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rsidRPr="00ED7B53" w:rsidR="00667581" w:rsidP="00667581" w:rsidRDefault="00667581" w14:paraId="2831C91B" w14:textId="77777777">
      <w:pPr>
        <w:spacing w:after="0" w:line="240" w:lineRule="auto"/>
        <w:jc w:val="center"/>
        <w:rPr>
          <w:rFonts w:ascii="Times New Roman" w:hAnsi="Times New Roman"/>
          <w:b/>
          <w:sz w:val="20"/>
          <w:szCs w:val="20"/>
          <w:lang w:val="en-GB"/>
        </w:rPr>
      </w:pPr>
      <w:r w:rsidRPr="00ED7B53">
        <w:rPr>
          <w:rFonts w:ascii="Times New Roman" w:hAnsi="Times New Roman"/>
          <w:b/>
          <w:caps/>
          <w:sz w:val="20"/>
          <w:szCs w:val="20"/>
          <w:lang w:val="en-GB"/>
        </w:rPr>
        <w:t>course</w:t>
      </w:r>
      <w:r w:rsidRPr="00ED7B53">
        <w:rPr>
          <w:rFonts w:ascii="Times New Roman" w:hAnsi="Times New Roman"/>
          <w:b/>
          <w:sz w:val="20"/>
          <w:szCs w:val="20"/>
          <w:lang w:val="en-GB"/>
        </w:rPr>
        <w:t xml:space="preserve"> SYLLABUS</w:t>
      </w:r>
    </w:p>
    <w:p w:rsidRPr="00ED7B53" w:rsidR="00667581" w:rsidP="00667581" w:rsidRDefault="00667581" w14:paraId="672A6659" w14:textId="77777777">
      <w:pPr>
        <w:pStyle w:val="CM22"/>
        <w:jc w:val="both"/>
        <w:rPr>
          <w:color w:val="auto"/>
          <w:sz w:val="20"/>
          <w:lang w:val="en-GB"/>
        </w:rPr>
      </w:pPr>
    </w:p>
    <w:p w:rsidRPr="00ED7B53" w:rsidR="00667581" w:rsidP="00667581" w:rsidRDefault="00667581" w14:paraId="3F057F58" w14:textId="77777777">
      <w:pPr>
        <w:pStyle w:val="Heading1"/>
        <w:spacing w:before="0" w:line="240" w:lineRule="auto"/>
        <w:rPr>
          <w:rFonts w:ascii="Times New Roman" w:hAnsi="Times New Roman"/>
          <w:color w:val="auto"/>
          <w:sz w:val="20"/>
          <w:szCs w:val="20"/>
          <w:lang w:val="en-GB"/>
        </w:rPr>
      </w:pPr>
      <w:r w:rsidRPr="00ED7B53">
        <w:rPr>
          <w:rFonts w:ascii="Times New Roman" w:hAnsi="Times New Roman"/>
          <w:color w:val="auto"/>
          <w:sz w:val="20"/>
          <w:szCs w:val="20"/>
          <w:lang w:val="en-GB"/>
        </w:rPr>
        <w:t xml:space="preserve">1. Information about the study program </w:t>
      </w:r>
    </w:p>
    <w:p w:rsidRPr="00ED7B53" w:rsidR="00667581" w:rsidP="00667581" w:rsidRDefault="00667581" w14:paraId="0A37501D"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w:rsidRPr="00ED7B53" w:rsidR="00667581" w:rsidTr="00772F41" w14:paraId="5B67F07A" w14:textId="77777777">
        <w:tc>
          <w:tcPr>
            <w:tcW w:w="1670" w:type="pct"/>
            <w:shd w:val="clear" w:color="auto" w:fill="auto"/>
          </w:tcPr>
          <w:p w:rsidRPr="00ED7B53" w:rsidR="00667581" w:rsidP="00667581" w:rsidRDefault="00667581" w14:paraId="2224CEBF" w14:textId="77777777">
            <w:pPr>
              <w:pStyle w:val="Default"/>
              <w:rPr>
                <w:color w:val="auto"/>
                <w:lang w:val="en-GB" w:eastAsia="ro-RO"/>
              </w:rPr>
            </w:pPr>
            <w:r w:rsidRPr="00ED7B53">
              <w:rPr>
                <w:color w:val="auto"/>
                <w:lang w:val="en-GB" w:eastAsia="ro-RO"/>
              </w:rPr>
              <w:t xml:space="preserve">1.1 University </w:t>
            </w:r>
          </w:p>
        </w:tc>
        <w:tc>
          <w:tcPr>
            <w:tcW w:w="3330" w:type="pct"/>
            <w:shd w:val="clear" w:color="auto" w:fill="auto"/>
          </w:tcPr>
          <w:p w:rsidRPr="00ED7B53" w:rsidR="00667581" w:rsidP="00667581" w:rsidRDefault="00667581" w14:paraId="13C84388" w14:textId="77777777">
            <w:pPr>
              <w:spacing w:after="0" w:line="240" w:lineRule="auto"/>
              <w:rPr>
                <w:rFonts w:ascii="Times New Roman" w:hAnsi="Times New Roman"/>
                <w:sz w:val="20"/>
                <w:szCs w:val="20"/>
                <w:lang w:val="en-GB" w:eastAsia="ro-RO"/>
              </w:rPr>
            </w:pPr>
            <w:r w:rsidRPr="00ED7B53">
              <w:rPr>
                <w:rFonts w:ascii="Times New Roman" w:hAnsi="Times New Roman"/>
                <w:sz w:val="20"/>
                <w:szCs w:val="20"/>
                <w:lang w:val="en-GB" w:eastAsia="ro-RO"/>
              </w:rPr>
              <w:t>Babeș-Bolyai University</w:t>
            </w:r>
          </w:p>
        </w:tc>
      </w:tr>
      <w:tr w:rsidRPr="00ED7B53" w:rsidR="00667581" w:rsidTr="00772F41" w14:paraId="583227EC" w14:textId="77777777">
        <w:tc>
          <w:tcPr>
            <w:tcW w:w="1670" w:type="pct"/>
            <w:shd w:val="clear" w:color="auto" w:fill="auto"/>
          </w:tcPr>
          <w:p w:rsidRPr="00ED7B53" w:rsidR="00667581" w:rsidP="00667581" w:rsidRDefault="00667581" w14:paraId="65F47036" w14:textId="77777777">
            <w:pPr>
              <w:pStyle w:val="Default"/>
              <w:rPr>
                <w:color w:val="auto"/>
                <w:lang w:val="en-GB" w:eastAsia="ro-RO"/>
              </w:rPr>
            </w:pPr>
            <w:r w:rsidRPr="00ED7B53">
              <w:rPr>
                <w:color w:val="auto"/>
                <w:lang w:val="en-GB" w:eastAsia="ro-RO"/>
              </w:rPr>
              <w:t>1.2 Faculty</w:t>
            </w:r>
          </w:p>
        </w:tc>
        <w:tc>
          <w:tcPr>
            <w:tcW w:w="3330" w:type="pct"/>
            <w:shd w:val="clear" w:color="auto" w:fill="auto"/>
          </w:tcPr>
          <w:p w:rsidRPr="00ED7B53" w:rsidR="00667581" w:rsidP="00667581" w:rsidRDefault="009E2073" w14:paraId="2EE97AE9" w14:textId="77777777">
            <w:pPr>
              <w:pStyle w:val="Default"/>
              <w:rPr>
                <w:color w:val="auto"/>
                <w:lang w:val="en-GB" w:eastAsia="ro-RO"/>
              </w:rPr>
            </w:pPr>
            <w:r w:rsidRPr="00ED7B53">
              <w:rPr>
                <w:color w:val="auto"/>
                <w:lang w:val="en-GB" w:eastAsia="ro-RO"/>
              </w:rPr>
              <w:t xml:space="preserve">The </w:t>
            </w:r>
            <w:r w:rsidRPr="00ED7B53" w:rsidR="00667581">
              <w:rPr>
                <w:color w:val="auto"/>
                <w:lang w:val="en-GB" w:eastAsia="ro-RO"/>
              </w:rPr>
              <w:t>Faculty of Letters</w:t>
            </w:r>
          </w:p>
        </w:tc>
      </w:tr>
      <w:tr w:rsidRPr="00ED7B53" w:rsidR="00667581" w:rsidTr="00772F41" w14:paraId="7A2D664E" w14:textId="77777777">
        <w:tc>
          <w:tcPr>
            <w:tcW w:w="1670" w:type="pct"/>
            <w:shd w:val="clear" w:color="auto" w:fill="auto"/>
          </w:tcPr>
          <w:p w:rsidRPr="00ED7B53" w:rsidR="00667581" w:rsidP="00667581" w:rsidRDefault="00667581" w14:paraId="0EA81CC5" w14:textId="77777777">
            <w:pPr>
              <w:pStyle w:val="Default"/>
              <w:rPr>
                <w:color w:val="auto"/>
                <w:lang w:val="en-GB" w:eastAsia="ro-RO"/>
              </w:rPr>
            </w:pPr>
            <w:r w:rsidRPr="00ED7B53">
              <w:rPr>
                <w:color w:val="auto"/>
                <w:lang w:val="en-GB" w:eastAsia="ro-RO"/>
              </w:rPr>
              <w:t>1.3 Department</w:t>
            </w:r>
          </w:p>
        </w:tc>
        <w:tc>
          <w:tcPr>
            <w:tcW w:w="3330" w:type="pct"/>
            <w:shd w:val="clear" w:color="auto" w:fill="auto"/>
          </w:tcPr>
          <w:p w:rsidRPr="00ED7B53" w:rsidR="00667581" w:rsidP="00667581" w:rsidRDefault="00F53B1B" w14:paraId="5D210707" w14:textId="77777777">
            <w:pPr>
              <w:pStyle w:val="Default"/>
              <w:rPr>
                <w:color w:val="auto"/>
                <w:lang w:val="en-GB" w:eastAsia="ro-RO"/>
              </w:rPr>
            </w:pPr>
            <w:r w:rsidRPr="00ED7B53">
              <w:rPr>
                <w:color w:val="auto"/>
                <w:lang w:val="en-GB" w:eastAsia="ro-RO"/>
              </w:rPr>
              <w:t>The Department of Foreign Languages for Specific Purposes</w:t>
            </w:r>
          </w:p>
        </w:tc>
      </w:tr>
      <w:tr w:rsidRPr="00ED7B53" w:rsidR="00667581" w:rsidTr="00772F41" w14:paraId="36B39652" w14:textId="77777777">
        <w:tc>
          <w:tcPr>
            <w:tcW w:w="1670" w:type="pct"/>
            <w:shd w:val="clear" w:color="auto" w:fill="auto"/>
          </w:tcPr>
          <w:p w:rsidRPr="00ED7B53" w:rsidR="00667581" w:rsidP="00667581" w:rsidRDefault="00667581" w14:paraId="7B4F5C38" w14:textId="77777777">
            <w:pPr>
              <w:pStyle w:val="Default"/>
              <w:rPr>
                <w:color w:val="auto"/>
                <w:lang w:val="en-GB" w:eastAsia="ro-RO"/>
              </w:rPr>
            </w:pPr>
            <w:r w:rsidRPr="00ED7B53">
              <w:rPr>
                <w:color w:val="auto"/>
                <w:lang w:val="en-GB" w:eastAsia="ro-RO"/>
              </w:rPr>
              <w:t>1.4 Field of study</w:t>
            </w:r>
          </w:p>
        </w:tc>
        <w:tc>
          <w:tcPr>
            <w:tcW w:w="3330" w:type="pct"/>
            <w:shd w:val="clear" w:color="auto" w:fill="auto"/>
          </w:tcPr>
          <w:p w:rsidRPr="00ED7B53" w:rsidR="00667581" w:rsidP="00667581" w:rsidRDefault="00F53B1B" w14:paraId="07B19C43" w14:textId="77777777">
            <w:pPr>
              <w:pStyle w:val="Default"/>
              <w:rPr>
                <w:color w:val="auto"/>
                <w:lang w:val="en-GB" w:eastAsia="ro-RO"/>
              </w:rPr>
            </w:pPr>
            <w:r w:rsidRPr="00ED7B53">
              <w:rPr>
                <w:color w:val="auto"/>
                <w:lang w:val="en-GB" w:eastAsia="ro-RO"/>
              </w:rPr>
              <w:t>Language and Literature</w:t>
            </w:r>
          </w:p>
        </w:tc>
      </w:tr>
      <w:tr w:rsidRPr="00ED7B53" w:rsidR="00667581" w:rsidTr="00772F41" w14:paraId="2980522B" w14:textId="77777777">
        <w:tc>
          <w:tcPr>
            <w:tcW w:w="1670" w:type="pct"/>
            <w:shd w:val="clear" w:color="auto" w:fill="auto"/>
          </w:tcPr>
          <w:p w:rsidRPr="00ED7B53" w:rsidR="00667581" w:rsidP="00667581" w:rsidRDefault="00667581" w14:paraId="0E0519AD" w14:textId="77777777">
            <w:pPr>
              <w:pStyle w:val="Default"/>
              <w:rPr>
                <w:color w:val="auto"/>
                <w:lang w:val="en-GB" w:eastAsia="ro-RO"/>
              </w:rPr>
            </w:pPr>
            <w:r w:rsidRPr="00ED7B53">
              <w:rPr>
                <w:color w:val="auto"/>
                <w:lang w:val="en-GB" w:eastAsia="ro-RO"/>
              </w:rPr>
              <w:t xml:space="preserve">1.5 </w:t>
            </w:r>
            <w:r w:rsidRPr="00ED7B53" w:rsidR="00CE412F">
              <w:rPr>
                <w:color w:val="auto"/>
                <w:lang w:val="en-GB" w:eastAsia="ro-RO"/>
              </w:rPr>
              <w:t>Study cycle</w:t>
            </w:r>
            <w:r w:rsidRPr="00ED7B53">
              <w:rPr>
                <w:color w:val="auto"/>
                <w:lang w:val="en-GB" w:eastAsia="ro-RO"/>
              </w:rPr>
              <w:t xml:space="preserve"> (</w:t>
            </w:r>
            <w:r w:rsidRPr="00ED7B53" w:rsidR="00F577AC">
              <w:rPr>
                <w:color w:val="auto"/>
                <w:lang w:val="en-GB" w:eastAsia="ro-RO"/>
              </w:rPr>
              <w:t>BA/MA</w:t>
            </w:r>
            <w:r w:rsidRPr="00ED7B53">
              <w:rPr>
                <w:color w:val="auto"/>
                <w:lang w:val="en-GB" w:eastAsia="ro-RO"/>
              </w:rPr>
              <w:t xml:space="preserve">) </w:t>
            </w:r>
          </w:p>
        </w:tc>
        <w:tc>
          <w:tcPr>
            <w:tcW w:w="3330" w:type="pct"/>
            <w:shd w:val="clear" w:color="auto" w:fill="auto"/>
          </w:tcPr>
          <w:p w:rsidRPr="00ED7B53" w:rsidR="00667581" w:rsidP="00667581" w:rsidRDefault="000F2C38" w14:paraId="12592BC1" w14:textId="77777777">
            <w:pPr>
              <w:pStyle w:val="Default"/>
              <w:rPr>
                <w:color w:val="auto"/>
                <w:lang w:val="en-GB" w:eastAsia="ro-RO"/>
              </w:rPr>
            </w:pPr>
            <w:r w:rsidRPr="00ED7B53">
              <w:rPr>
                <w:color w:val="auto"/>
                <w:lang w:val="en-GB" w:eastAsia="ro-RO"/>
              </w:rPr>
              <w:t>BA</w:t>
            </w:r>
          </w:p>
        </w:tc>
      </w:tr>
      <w:tr w:rsidRPr="00ED7B53" w:rsidR="00667581" w:rsidTr="00772F41" w14:paraId="0EB5FFBD" w14:textId="77777777">
        <w:tc>
          <w:tcPr>
            <w:tcW w:w="1670" w:type="pct"/>
            <w:shd w:val="clear" w:color="auto" w:fill="auto"/>
          </w:tcPr>
          <w:p w:rsidRPr="00ED7B53" w:rsidR="00667581" w:rsidP="00667581" w:rsidRDefault="00667581" w14:paraId="16929F43" w14:textId="77777777">
            <w:pPr>
              <w:spacing w:after="0" w:line="240" w:lineRule="auto"/>
              <w:rPr>
                <w:rFonts w:ascii="Times New Roman" w:hAnsi="Times New Roman"/>
                <w:sz w:val="20"/>
                <w:szCs w:val="20"/>
                <w:lang w:val="en-GB" w:eastAsia="ro-RO"/>
              </w:rPr>
            </w:pPr>
            <w:r w:rsidRPr="00ED7B53">
              <w:rPr>
                <w:rFonts w:ascii="Times New Roman" w:hAnsi="Times New Roman"/>
                <w:sz w:val="20"/>
                <w:szCs w:val="20"/>
                <w:lang w:val="en-GB" w:eastAsia="ro-RO"/>
              </w:rPr>
              <w:t>1.6 Study program/Qualification</w:t>
            </w:r>
          </w:p>
        </w:tc>
        <w:tc>
          <w:tcPr>
            <w:tcW w:w="3330" w:type="pct"/>
            <w:shd w:val="clear" w:color="auto" w:fill="auto"/>
          </w:tcPr>
          <w:p w:rsidRPr="00ED7B53" w:rsidR="00667581" w:rsidP="00667581" w:rsidRDefault="000F2C38" w14:paraId="242629B7" w14:textId="77777777">
            <w:pPr>
              <w:pStyle w:val="Default"/>
              <w:rPr>
                <w:color w:val="auto"/>
                <w:lang w:val="en-GB" w:eastAsia="ro-RO"/>
              </w:rPr>
            </w:pPr>
            <w:r w:rsidRPr="00ED7B53">
              <w:rPr>
                <w:color w:val="auto"/>
                <w:lang w:val="en-GB" w:eastAsia="ro-RO"/>
              </w:rPr>
              <w:t>BA</w:t>
            </w:r>
          </w:p>
        </w:tc>
      </w:tr>
    </w:tbl>
    <w:p w:rsidRPr="00ED7B53" w:rsidR="00667581" w:rsidP="00667581" w:rsidRDefault="00667581" w14:paraId="5DAB6C7B" w14:textId="77777777">
      <w:pPr>
        <w:spacing w:after="0" w:line="240" w:lineRule="auto"/>
        <w:rPr>
          <w:rFonts w:ascii="Times New Roman" w:hAnsi="Times New Roman"/>
          <w:sz w:val="20"/>
          <w:szCs w:val="20"/>
          <w:lang w:val="en-GB"/>
        </w:rPr>
      </w:pPr>
    </w:p>
    <w:p w:rsidRPr="00ED7B53" w:rsidR="00667581" w:rsidP="00667581" w:rsidRDefault="00667581" w14:paraId="09065BC5" w14:textId="77777777">
      <w:pPr>
        <w:pStyle w:val="Heading1"/>
        <w:spacing w:before="0" w:line="240" w:lineRule="auto"/>
        <w:rPr>
          <w:rFonts w:ascii="Times New Roman" w:hAnsi="Times New Roman" w:eastAsia="Lucida Sans Unicode"/>
          <w:color w:val="auto"/>
          <w:sz w:val="20"/>
          <w:szCs w:val="20"/>
          <w:lang w:val="en-GB"/>
        </w:rPr>
      </w:pPr>
      <w:r w:rsidRPr="00ED7B53">
        <w:rPr>
          <w:rFonts w:ascii="Times New Roman" w:hAnsi="Times New Roman" w:eastAsia="Lucida Sans Unicode"/>
          <w:color w:val="auto"/>
          <w:sz w:val="20"/>
          <w:szCs w:val="20"/>
          <w:lang w:val="en-GB"/>
        </w:rPr>
        <w:t>2. Information about the subject</w:t>
      </w:r>
    </w:p>
    <w:p w:rsidRPr="00ED7B53" w:rsidR="00667581" w:rsidP="00667581" w:rsidRDefault="00667581" w14:paraId="02EB378F"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5"/>
        <w:gridCol w:w="720"/>
        <w:gridCol w:w="2013"/>
        <w:gridCol w:w="564"/>
        <w:gridCol w:w="1563"/>
        <w:gridCol w:w="462"/>
        <w:gridCol w:w="1198"/>
        <w:gridCol w:w="1198"/>
        <w:gridCol w:w="935"/>
      </w:tblGrid>
      <w:tr w:rsidRPr="00ED7B53" w:rsidR="00667581" w:rsidTr="00CE412F" w14:paraId="52AC3294" w14:textId="77777777">
        <w:trPr>
          <w:trHeight w:val="225"/>
        </w:trPr>
        <w:tc>
          <w:tcPr>
            <w:tcW w:w="1087" w:type="pct"/>
            <w:gridSpan w:val="2"/>
            <w:shd w:val="clear" w:color="auto" w:fill="auto"/>
          </w:tcPr>
          <w:p w:rsidRPr="00ED7B53" w:rsidR="00667581" w:rsidP="00667581" w:rsidRDefault="00667581" w14:paraId="40DB8207" w14:textId="77777777">
            <w:pPr>
              <w:pStyle w:val="Default"/>
              <w:rPr>
                <w:color w:val="auto"/>
                <w:lang w:val="en-GB" w:eastAsia="ro-RO"/>
              </w:rPr>
            </w:pPr>
            <w:r w:rsidRPr="00ED7B53">
              <w:rPr>
                <w:color w:val="auto"/>
                <w:lang w:val="en-GB" w:eastAsia="ro-RO"/>
              </w:rPr>
              <w:t>2.1 Course title/Code</w:t>
            </w:r>
          </w:p>
        </w:tc>
        <w:tc>
          <w:tcPr>
            <w:tcW w:w="3913" w:type="pct"/>
            <w:gridSpan w:val="7"/>
            <w:shd w:val="clear" w:color="auto" w:fill="auto"/>
          </w:tcPr>
          <w:p w:rsidRPr="00ED7B53" w:rsidR="00667581" w:rsidP="00667581" w:rsidRDefault="00ED7B53" w14:paraId="2A622169" w14:textId="77777777">
            <w:pPr>
              <w:pStyle w:val="Default"/>
              <w:rPr>
                <w:color w:val="auto"/>
                <w:lang w:val="en-GB" w:eastAsia="ro-RO"/>
              </w:rPr>
            </w:pPr>
            <w:r w:rsidRPr="00ED7B53">
              <w:rPr>
                <w:bCs/>
                <w:lang w:val="ro-RO"/>
              </w:rPr>
              <w:t>Course on British culture and civilization (English) (Faculty of Sociology and Social Work) / LLJ1113/ LJ2202</w:t>
            </w:r>
          </w:p>
        </w:tc>
      </w:tr>
      <w:tr w:rsidRPr="00ED7B53" w:rsidR="00667581" w:rsidTr="00CE412F" w14:paraId="664884DB" w14:textId="77777777">
        <w:trPr>
          <w:trHeight w:val="225"/>
        </w:trPr>
        <w:tc>
          <w:tcPr>
            <w:tcW w:w="1087" w:type="pct"/>
            <w:gridSpan w:val="2"/>
            <w:shd w:val="clear" w:color="auto" w:fill="auto"/>
          </w:tcPr>
          <w:p w:rsidRPr="00ED7B53" w:rsidR="00667581" w:rsidP="00667581" w:rsidRDefault="00667581" w14:paraId="1D8D14F3" w14:textId="77777777">
            <w:pPr>
              <w:pStyle w:val="Default"/>
              <w:rPr>
                <w:color w:val="auto"/>
                <w:lang w:val="en-GB" w:eastAsia="ro-RO"/>
              </w:rPr>
            </w:pPr>
            <w:r w:rsidRPr="00ED7B53">
              <w:rPr>
                <w:color w:val="auto"/>
                <w:lang w:val="en-GB" w:eastAsia="ro-RO"/>
              </w:rPr>
              <w:t>2.2 Course tutor</w:t>
            </w:r>
          </w:p>
        </w:tc>
        <w:tc>
          <w:tcPr>
            <w:tcW w:w="3913" w:type="pct"/>
            <w:gridSpan w:val="7"/>
            <w:shd w:val="clear" w:color="auto" w:fill="auto"/>
          </w:tcPr>
          <w:p w:rsidRPr="00ED7B53" w:rsidR="00667581" w:rsidP="00667581" w:rsidRDefault="00667581" w14:paraId="6A05A809" w14:textId="77777777">
            <w:pPr>
              <w:pStyle w:val="Default"/>
              <w:rPr>
                <w:color w:val="auto"/>
                <w:lang w:val="en-GB" w:eastAsia="ro-RO"/>
              </w:rPr>
            </w:pPr>
          </w:p>
        </w:tc>
      </w:tr>
      <w:tr w:rsidRPr="00ED7B53" w:rsidR="00667581" w:rsidTr="00CE412F" w14:paraId="58B4B20B" w14:textId="77777777">
        <w:trPr>
          <w:trHeight w:val="225"/>
        </w:trPr>
        <w:tc>
          <w:tcPr>
            <w:tcW w:w="1087" w:type="pct"/>
            <w:gridSpan w:val="2"/>
            <w:shd w:val="clear" w:color="auto" w:fill="auto"/>
          </w:tcPr>
          <w:p w:rsidRPr="00ED7B53" w:rsidR="00667581" w:rsidP="00667581" w:rsidRDefault="00667581" w14:paraId="3041CD53" w14:textId="77777777">
            <w:pPr>
              <w:pStyle w:val="Default"/>
              <w:rPr>
                <w:color w:val="auto"/>
                <w:lang w:val="en-GB" w:eastAsia="ro-RO"/>
              </w:rPr>
            </w:pPr>
            <w:r w:rsidRPr="00ED7B53">
              <w:rPr>
                <w:color w:val="auto"/>
                <w:lang w:val="en-GB" w:eastAsia="ro-RO"/>
              </w:rPr>
              <w:t>2.3 Seminar tutor</w:t>
            </w:r>
          </w:p>
        </w:tc>
        <w:tc>
          <w:tcPr>
            <w:tcW w:w="3913" w:type="pct"/>
            <w:gridSpan w:val="7"/>
            <w:shd w:val="clear" w:color="auto" w:fill="auto"/>
          </w:tcPr>
          <w:p w:rsidRPr="00ED7B53" w:rsidR="00667581" w:rsidP="00667581" w:rsidRDefault="000F2C38" w14:paraId="62823A46" w14:textId="77777777">
            <w:pPr>
              <w:pStyle w:val="Default"/>
              <w:rPr>
                <w:color w:val="auto"/>
                <w:lang w:val="en-GB" w:eastAsia="ro-RO"/>
              </w:rPr>
            </w:pPr>
            <w:r w:rsidRPr="00ED7B53">
              <w:rPr>
                <w:color w:val="auto"/>
                <w:lang w:val="en-GB" w:eastAsia="ro-RO"/>
              </w:rPr>
              <w:t>Associate Professor Cristina Felea, Ph.D.</w:t>
            </w:r>
          </w:p>
        </w:tc>
      </w:tr>
      <w:tr w:rsidRPr="00ED7B53" w:rsidR="00CE412F" w:rsidTr="00ED7B53" w14:paraId="548BE9A7" w14:textId="77777777">
        <w:trPr>
          <w:trHeight w:val="359"/>
        </w:trPr>
        <w:tc>
          <w:tcPr>
            <w:tcW w:w="732" w:type="pct"/>
            <w:vMerge w:val="restart"/>
            <w:shd w:val="clear" w:color="auto" w:fill="auto"/>
          </w:tcPr>
          <w:p w:rsidRPr="00ED7B53" w:rsidR="00CE412F" w:rsidP="00667581" w:rsidRDefault="00CE412F" w14:paraId="58AF0A31" w14:textId="77777777">
            <w:pPr>
              <w:pStyle w:val="Default"/>
              <w:rPr>
                <w:color w:val="auto"/>
                <w:lang w:val="en-GB" w:eastAsia="ro-RO"/>
              </w:rPr>
            </w:pPr>
            <w:r w:rsidRPr="00ED7B53">
              <w:rPr>
                <w:color w:val="auto"/>
                <w:lang w:val="en-GB" w:eastAsia="ro-RO"/>
              </w:rPr>
              <w:t>2.4 Year of study</w:t>
            </w:r>
          </w:p>
        </w:tc>
        <w:tc>
          <w:tcPr>
            <w:tcW w:w="355" w:type="pct"/>
            <w:vMerge w:val="restart"/>
            <w:shd w:val="clear" w:color="auto" w:fill="auto"/>
          </w:tcPr>
          <w:p w:rsidRPr="00ED7B53" w:rsidR="00CE412F" w:rsidP="00667581" w:rsidRDefault="00ED7B53" w14:paraId="58F23B11" w14:textId="77777777">
            <w:pPr>
              <w:pStyle w:val="Default"/>
              <w:rPr>
                <w:color w:val="auto"/>
                <w:lang w:val="en-GB" w:eastAsia="ro-RO"/>
              </w:rPr>
            </w:pPr>
            <w:r w:rsidRPr="00ED7B53">
              <w:rPr>
                <w:lang w:val="ro-RO"/>
              </w:rPr>
              <w:t xml:space="preserve">I - </w:t>
            </w:r>
            <w:r w:rsidRPr="00ED7B53" w:rsidR="000F2C38">
              <w:rPr>
                <w:lang w:val="ro-RO"/>
              </w:rPr>
              <w:t>III</w:t>
            </w:r>
          </w:p>
        </w:tc>
        <w:tc>
          <w:tcPr>
            <w:tcW w:w="993" w:type="pct"/>
            <w:vMerge w:val="restart"/>
            <w:shd w:val="clear" w:color="auto" w:fill="auto"/>
          </w:tcPr>
          <w:p w:rsidRPr="00ED7B53" w:rsidR="00CE412F" w:rsidP="00667581" w:rsidRDefault="00CE412F" w14:paraId="7686E54B" w14:textId="77777777">
            <w:pPr>
              <w:pStyle w:val="Default"/>
              <w:rPr>
                <w:color w:val="auto"/>
                <w:lang w:val="en-GB" w:eastAsia="ro-RO"/>
              </w:rPr>
            </w:pPr>
            <w:r w:rsidRPr="00ED7B53">
              <w:rPr>
                <w:color w:val="auto"/>
                <w:lang w:val="en-GB" w:eastAsia="ro-RO"/>
              </w:rPr>
              <w:t>2.5 Semester</w:t>
            </w:r>
          </w:p>
        </w:tc>
        <w:tc>
          <w:tcPr>
            <w:tcW w:w="278" w:type="pct"/>
            <w:vMerge w:val="restart"/>
            <w:shd w:val="clear" w:color="auto" w:fill="auto"/>
          </w:tcPr>
          <w:p w:rsidRPr="00ED7B53" w:rsidR="00CE412F" w:rsidP="00667581" w:rsidRDefault="00ED7B53" w14:paraId="0D0F8FA9" w14:textId="77777777">
            <w:pPr>
              <w:pStyle w:val="Default"/>
              <w:rPr>
                <w:color w:val="auto"/>
                <w:lang w:val="en-GB" w:eastAsia="ro-RO"/>
              </w:rPr>
            </w:pPr>
            <w:r w:rsidRPr="00ED7B53">
              <w:rPr>
                <w:color w:val="auto"/>
                <w:lang w:val="en-GB" w:eastAsia="ro-RO"/>
              </w:rPr>
              <w:t>1-6</w:t>
            </w:r>
          </w:p>
        </w:tc>
        <w:tc>
          <w:tcPr>
            <w:tcW w:w="771" w:type="pct"/>
            <w:vMerge w:val="restart"/>
            <w:shd w:val="clear" w:color="auto" w:fill="auto"/>
          </w:tcPr>
          <w:p w:rsidRPr="00ED7B53" w:rsidR="00CE412F" w:rsidP="00667581" w:rsidRDefault="00CE412F" w14:paraId="734694CE" w14:textId="77777777">
            <w:pPr>
              <w:pStyle w:val="Default"/>
              <w:rPr>
                <w:color w:val="auto"/>
                <w:lang w:val="en-GB" w:eastAsia="ro-RO"/>
              </w:rPr>
            </w:pPr>
            <w:r w:rsidRPr="00ED7B53">
              <w:rPr>
                <w:color w:val="auto"/>
                <w:lang w:val="en-GB" w:eastAsia="ro-RO"/>
              </w:rPr>
              <w:t xml:space="preserve">2.6 Type of assessment </w:t>
            </w:r>
          </w:p>
        </w:tc>
        <w:tc>
          <w:tcPr>
            <w:tcW w:w="228" w:type="pct"/>
            <w:vMerge w:val="restart"/>
            <w:shd w:val="clear" w:color="auto" w:fill="auto"/>
          </w:tcPr>
          <w:p w:rsidRPr="00ED7B53" w:rsidR="00CE412F" w:rsidP="00667581" w:rsidRDefault="000F2C38" w14:paraId="65AEDD99" w14:textId="77777777">
            <w:pPr>
              <w:pStyle w:val="Default"/>
              <w:rPr>
                <w:color w:val="auto"/>
                <w:lang w:val="en-GB" w:eastAsia="ro-RO"/>
              </w:rPr>
            </w:pPr>
            <w:r w:rsidRPr="00ED7B53">
              <w:rPr>
                <w:color w:val="auto"/>
                <w:lang w:val="en-GB" w:eastAsia="ro-RO"/>
              </w:rPr>
              <w:t>E</w:t>
            </w:r>
          </w:p>
        </w:tc>
        <w:tc>
          <w:tcPr>
            <w:tcW w:w="591" w:type="pct"/>
            <w:vMerge w:val="restart"/>
            <w:shd w:val="clear" w:color="auto" w:fill="auto"/>
          </w:tcPr>
          <w:p w:rsidRPr="00ED7B53" w:rsidR="00CE412F" w:rsidP="00CE412F" w:rsidRDefault="00CE412F" w14:paraId="6EE0B98A" w14:textId="77777777">
            <w:pPr>
              <w:pStyle w:val="Default"/>
              <w:rPr>
                <w:color w:val="auto"/>
                <w:lang w:val="en-GB" w:eastAsia="ro-RO"/>
              </w:rPr>
            </w:pPr>
            <w:r w:rsidRPr="00ED7B53">
              <w:rPr>
                <w:color w:val="auto"/>
                <w:lang w:val="en-GB" w:eastAsia="ro-RO"/>
              </w:rPr>
              <w:t>2.7 Course status</w:t>
            </w:r>
          </w:p>
          <w:p w:rsidRPr="00ED7B53" w:rsidR="00CE412F" w:rsidP="00667581" w:rsidRDefault="00CE412F" w14:paraId="5A39BBE3" w14:textId="77777777">
            <w:pPr>
              <w:pStyle w:val="Default"/>
              <w:jc w:val="right"/>
              <w:rPr>
                <w:color w:val="auto"/>
                <w:lang w:val="en-GB" w:eastAsia="ro-RO"/>
              </w:rPr>
            </w:pPr>
          </w:p>
        </w:tc>
        <w:tc>
          <w:tcPr>
            <w:tcW w:w="591" w:type="pct"/>
            <w:shd w:val="clear" w:color="auto" w:fill="auto"/>
          </w:tcPr>
          <w:p w:rsidRPr="00ED7B53" w:rsidR="00CE412F" w:rsidP="00CE412F" w:rsidRDefault="00CE412F" w14:paraId="406425CA" w14:textId="77777777">
            <w:pPr>
              <w:spacing w:after="0" w:line="240" w:lineRule="auto"/>
              <w:rPr>
                <w:rFonts w:ascii="Times New Roman" w:hAnsi="Times New Roman" w:eastAsia="ヒラギノ角ゴ Pro W3"/>
                <w:sz w:val="20"/>
                <w:szCs w:val="20"/>
                <w:lang w:val="en-GB" w:eastAsia="ro-RO"/>
              </w:rPr>
            </w:pPr>
            <w:r w:rsidRPr="00ED7B53">
              <w:rPr>
                <w:rFonts w:ascii="Times New Roman" w:hAnsi="Times New Roman" w:eastAsia="ヒラギノ角ゴ Pro W3"/>
                <w:sz w:val="20"/>
                <w:szCs w:val="20"/>
                <w:lang w:val="en-GB" w:eastAsia="ro-RO"/>
              </w:rPr>
              <w:t>Contents</w:t>
            </w:r>
          </w:p>
        </w:tc>
        <w:tc>
          <w:tcPr>
            <w:tcW w:w="461" w:type="pct"/>
            <w:shd w:val="clear" w:color="auto" w:fill="auto"/>
          </w:tcPr>
          <w:p w:rsidRPr="00ED7B53" w:rsidR="00CE412F" w:rsidP="00667581" w:rsidRDefault="000F2C38" w14:paraId="1CF01312" w14:textId="77777777">
            <w:pPr>
              <w:pStyle w:val="Default"/>
              <w:rPr>
                <w:color w:val="auto"/>
                <w:lang w:val="en-GB" w:eastAsia="ro-RO"/>
              </w:rPr>
            </w:pPr>
            <w:r w:rsidRPr="00ED7B53">
              <w:rPr>
                <w:color w:val="auto"/>
                <w:lang w:val="en-GB" w:eastAsia="ro-RO"/>
              </w:rPr>
              <w:t>DC</w:t>
            </w:r>
          </w:p>
        </w:tc>
      </w:tr>
      <w:tr w:rsidRPr="00ED7B53" w:rsidR="00CE412F" w:rsidTr="00ED7B53" w14:paraId="029A2710" w14:textId="77777777">
        <w:trPr>
          <w:trHeight w:val="170"/>
        </w:trPr>
        <w:tc>
          <w:tcPr>
            <w:tcW w:w="732" w:type="pct"/>
            <w:vMerge/>
            <w:shd w:val="clear" w:color="auto" w:fill="auto"/>
          </w:tcPr>
          <w:p w:rsidRPr="00ED7B53" w:rsidR="00CE412F" w:rsidP="00667581" w:rsidRDefault="00CE412F" w14:paraId="41C8F396" w14:textId="77777777">
            <w:pPr>
              <w:pStyle w:val="Default"/>
              <w:rPr>
                <w:color w:val="auto"/>
                <w:lang w:val="en-GB" w:eastAsia="ro-RO"/>
              </w:rPr>
            </w:pPr>
          </w:p>
        </w:tc>
        <w:tc>
          <w:tcPr>
            <w:tcW w:w="355" w:type="pct"/>
            <w:vMerge/>
            <w:shd w:val="clear" w:color="auto" w:fill="auto"/>
          </w:tcPr>
          <w:p w:rsidRPr="00ED7B53" w:rsidR="00CE412F" w:rsidP="00667581" w:rsidRDefault="00CE412F" w14:paraId="72A3D3EC" w14:textId="77777777">
            <w:pPr>
              <w:pStyle w:val="Default"/>
              <w:rPr>
                <w:color w:val="auto"/>
                <w:lang w:val="en-GB" w:eastAsia="ro-RO"/>
              </w:rPr>
            </w:pPr>
          </w:p>
        </w:tc>
        <w:tc>
          <w:tcPr>
            <w:tcW w:w="993" w:type="pct"/>
            <w:vMerge/>
            <w:shd w:val="clear" w:color="auto" w:fill="auto"/>
          </w:tcPr>
          <w:p w:rsidRPr="00ED7B53" w:rsidR="00CE412F" w:rsidP="00667581" w:rsidRDefault="00CE412F" w14:paraId="0D0B940D" w14:textId="77777777">
            <w:pPr>
              <w:pStyle w:val="Default"/>
              <w:rPr>
                <w:color w:val="auto"/>
                <w:lang w:val="en-GB" w:eastAsia="ro-RO"/>
              </w:rPr>
            </w:pPr>
          </w:p>
        </w:tc>
        <w:tc>
          <w:tcPr>
            <w:tcW w:w="278" w:type="pct"/>
            <w:vMerge/>
            <w:shd w:val="clear" w:color="auto" w:fill="auto"/>
          </w:tcPr>
          <w:p w:rsidRPr="00ED7B53" w:rsidR="00CE412F" w:rsidP="00667581" w:rsidRDefault="00CE412F" w14:paraId="0E27B00A" w14:textId="77777777">
            <w:pPr>
              <w:pStyle w:val="Default"/>
              <w:rPr>
                <w:color w:val="auto"/>
                <w:lang w:val="en-GB" w:eastAsia="ro-RO"/>
              </w:rPr>
            </w:pPr>
          </w:p>
        </w:tc>
        <w:tc>
          <w:tcPr>
            <w:tcW w:w="771" w:type="pct"/>
            <w:vMerge/>
            <w:shd w:val="clear" w:color="auto" w:fill="auto"/>
          </w:tcPr>
          <w:p w:rsidRPr="00ED7B53" w:rsidR="00CE412F" w:rsidP="00667581" w:rsidRDefault="00CE412F" w14:paraId="60061E4C" w14:textId="77777777">
            <w:pPr>
              <w:pStyle w:val="Default"/>
              <w:rPr>
                <w:color w:val="auto"/>
                <w:lang w:val="en-GB" w:eastAsia="ro-RO"/>
              </w:rPr>
            </w:pPr>
          </w:p>
        </w:tc>
        <w:tc>
          <w:tcPr>
            <w:tcW w:w="228" w:type="pct"/>
            <w:vMerge/>
            <w:shd w:val="clear" w:color="auto" w:fill="auto"/>
          </w:tcPr>
          <w:p w:rsidRPr="00ED7B53" w:rsidR="00CE412F" w:rsidP="00667581" w:rsidRDefault="00CE412F" w14:paraId="44EAFD9C" w14:textId="77777777">
            <w:pPr>
              <w:pStyle w:val="Default"/>
              <w:rPr>
                <w:color w:val="auto"/>
                <w:lang w:val="en-GB" w:eastAsia="ro-RO"/>
              </w:rPr>
            </w:pPr>
          </w:p>
        </w:tc>
        <w:tc>
          <w:tcPr>
            <w:tcW w:w="591" w:type="pct"/>
            <w:vMerge/>
            <w:shd w:val="clear" w:color="auto" w:fill="auto"/>
          </w:tcPr>
          <w:p w:rsidRPr="00ED7B53" w:rsidR="00CE412F" w:rsidP="00CE412F" w:rsidRDefault="00CE412F" w14:paraId="4B94D5A5" w14:textId="77777777">
            <w:pPr>
              <w:pStyle w:val="Default"/>
              <w:rPr>
                <w:color w:val="auto"/>
                <w:lang w:val="en-GB" w:eastAsia="ro-RO"/>
              </w:rPr>
            </w:pPr>
          </w:p>
        </w:tc>
        <w:tc>
          <w:tcPr>
            <w:tcW w:w="591" w:type="pct"/>
            <w:shd w:val="clear" w:color="auto" w:fill="auto"/>
          </w:tcPr>
          <w:p w:rsidRPr="00ED7B53" w:rsidR="00CE412F" w:rsidP="00CE412F" w:rsidRDefault="00CE412F" w14:paraId="3B021D9B" w14:textId="77777777">
            <w:pPr>
              <w:spacing w:after="0" w:line="240" w:lineRule="auto"/>
              <w:rPr>
                <w:rFonts w:ascii="Times New Roman" w:hAnsi="Times New Roman" w:eastAsia="ヒラギノ角ゴ Pro W3"/>
                <w:sz w:val="20"/>
                <w:szCs w:val="20"/>
                <w:lang w:val="en-GB" w:eastAsia="ro-RO"/>
              </w:rPr>
            </w:pPr>
            <w:r w:rsidRPr="00ED7B53">
              <w:rPr>
                <w:rFonts w:ascii="Times New Roman" w:hAnsi="Times New Roman" w:eastAsia="ヒラギノ角ゴ Pro W3"/>
                <w:sz w:val="20"/>
                <w:szCs w:val="20"/>
                <w:lang w:val="en-GB" w:eastAsia="ro-RO"/>
              </w:rPr>
              <w:t>Mandatory</w:t>
            </w:r>
          </w:p>
        </w:tc>
        <w:tc>
          <w:tcPr>
            <w:tcW w:w="461" w:type="pct"/>
            <w:shd w:val="clear" w:color="auto" w:fill="auto"/>
          </w:tcPr>
          <w:p w:rsidRPr="00ED7B53" w:rsidR="00CE412F" w:rsidP="00667581" w:rsidRDefault="00ED7B53" w14:paraId="21834DF4" w14:textId="77777777">
            <w:pPr>
              <w:pStyle w:val="Default"/>
              <w:rPr>
                <w:color w:val="auto"/>
                <w:lang w:val="en-GB" w:eastAsia="ro-RO"/>
              </w:rPr>
            </w:pPr>
            <w:r w:rsidRPr="00ED7B53">
              <w:rPr>
                <w:color w:val="auto"/>
                <w:lang w:val="en-GB" w:eastAsia="ro-RO"/>
              </w:rPr>
              <w:t>DA</w:t>
            </w:r>
          </w:p>
        </w:tc>
      </w:tr>
    </w:tbl>
    <w:p w:rsidRPr="00ED7B53" w:rsidR="00667581" w:rsidP="00667581" w:rsidRDefault="00667581" w14:paraId="3DEEC669" w14:textId="77777777">
      <w:pPr>
        <w:spacing w:after="0" w:line="240" w:lineRule="auto"/>
        <w:rPr>
          <w:rFonts w:ascii="Times New Roman" w:hAnsi="Times New Roman"/>
          <w:sz w:val="20"/>
          <w:szCs w:val="20"/>
          <w:lang w:val="en-GB"/>
        </w:rPr>
      </w:pPr>
    </w:p>
    <w:p w:rsidRPr="00ED7B53" w:rsidR="00667581" w:rsidP="00667581" w:rsidRDefault="00667581" w14:paraId="21BFA118" w14:textId="77777777">
      <w:pPr>
        <w:pStyle w:val="Heading1"/>
        <w:spacing w:before="0" w:line="240" w:lineRule="auto"/>
        <w:rPr>
          <w:rFonts w:ascii="Times New Roman" w:hAnsi="Times New Roman" w:eastAsia="Lucida Sans Unicode"/>
          <w:color w:val="auto"/>
          <w:sz w:val="20"/>
          <w:szCs w:val="20"/>
          <w:lang w:val="en-GB"/>
        </w:rPr>
      </w:pPr>
      <w:r w:rsidRPr="00ED7B53">
        <w:rPr>
          <w:rFonts w:ascii="Times New Roman" w:hAnsi="Times New Roman" w:eastAsia="Lucida Sans Unicode"/>
          <w:color w:val="auto"/>
          <w:sz w:val="20"/>
          <w:szCs w:val="20"/>
          <w:lang w:val="en-GB"/>
        </w:rPr>
        <w:t xml:space="preserve">3. Total estimated time (teaching hours per semester) </w:t>
      </w:r>
    </w:p>
    <w:p w:rsidRPr="00ED7B53" w:rsidR="00667581" w:rsidP="00667581" w:rsidRDefault="00667581" w14:paraId="3656B9AB"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w:rsidRPr="00ED7B53" w:rsidR="00667581" w:rsidTr="00772F41" w14:paraId="4F20DB75" w14:textId="77777777">
        <w:trPr>
          <w:trHeight w:val="225"/>
        </w:trPr>
        <w:tc>
          <w:tcPr>
            <w:tcW w:w="1591" w:type="pct"/>
            <w:shd w:val="clear" w:color="auto" w:fill="auto"/>
          </w:tcPr>
          <w:p w:rsidRPr="00ED7B53" w:rsidR="00667581" w:rsidP="00667581" w:rsidRDefault="00667581" w14:paraId="2E88747A" w14:textId="77777777">
            <w:pPr>
              <w:pStyle w:val="Default"/>
              <w:rPr>
                <w:color w:val="auto"/>
                <w:lang w:val="en-GB" w:eastAsia="ro-RO"/>
              </w:rPr>
            </w:pPr>
            <w:r w:rsidRPr="00ED7B53">
              <w:rPr>
                <w:color w:val="auto"/>
                <w:lang w:val="en-GB" w:eastAsia="ro-RO"/>
              </w:rPr>
              <w:t xml:space="preserve">3.1 Number of hours per week  </w:t>
            </w:r>
          </w:p>
        </w:tc>
        <w:tc>
          <w:tcPr>
            <w:tcW w:w="406" w:type="pct"/>
            <w:shd w:val="clear" w:color="auto" w:fill="auto"/>
          </w:tcPr>
          <w:p w:rsidRPr="00ED7B53" w:rsidR="00667581" w:rsidP="00667581" w:rsidRDefault="000F2C38" w14:paraId="18F999B5" w14:textId="77777777">
            <w:pPr>
              <w:pStyle w:val="Default"/>
              <w:jc w:val="center"/>
              <w:rPr>
                <w:color w:val="auto"/>
                <w:lang w:val="en-GB" w:eastAsia="ro-RO"/>
              </w:rPr>
            </w:pPr>
            <w:r w:rsidRPr="00ED7B53">
              <w:rPr>
                <w:color w:val="auto"/>
                <w:lang w:val="en-GB" w:eastAsia="ro-RO"/>
              </w:rPr>
              <w:t>2</w:t>
            </w:r>
          </w:p>
        </w:tc>
        <w:tc>
          <w:tcPr>
            <w:tcW w:w="976" w:type="pct"/>
            <w:shd w:val="clear" w:color="auto" w:fill="auto"/>
          </w:tcPr>
          <w:p w:rsidRPr="00ED7B53" w:rsidR="00667581" w:rsidP="00667581" w:rsidRDefault="00667581" w14:paraId="71F4013F" w14:textId="77777777">
            <w:pPr>
              <w:pStyle w:val="Default"/>
              <w:rPr>
                <w:color w:val="auto"/>
                <w:lang w:val="en-GB" w:eastAsia="ro-RO"/>
              </w:rPr>
            </w:pPr>
            <w:r w:rsidRPr="00ED7B53">
              <w:rPr>
                <w:color w:val="auto"/>
                <w:lang w:val="en-GB" w:eastAsia="ro-RO"/>
              </w:rPr>
              <w:t xml:space="preserve">of which: 3.2 course </w:t>
            </w:r>
          </w:p>
        </w:tc>
        <w:tc>
          <w:tcPr>
            <w:tcW w:w="333" w:type="pct"/>
            <w:shd w:val="clear" w:color="auto" w:fill="auto"/>
          </w:tcPr>
          <w:p w:rsidRPr="00ED7B53" w:rsidR="00667581" w:rsidP="00667581" w:rsidRDefault="00667581" w14:paraId="45FB0818" w14:textId="77777777">
            <w:pPr>
              <w:pStyle w:val="Default"/>
              <w:jc w:val="center"/>
              <w:rPr>
                <w:color w:val="auto"/>
                <w:lang w:val="en-GB" w:eastAsia="ro-RO"/>
              </w:rPr>
            </w:pPr>
          </w:p>
        </w:tc>
        <w:tc>
          <w:tcPr>
            <w:tcW w:w="1311" w:type="pct"/>
            <w:shd w:val="clear" w:color="auto" w:fill="auto"/>
          </w:tcPr>
          <w:p w:rsidRPr="00ED7B53" w:rsidR="00667581" w:rsidP="00667581" w:rsidRDefault="00667581" w14:paraId="5711262D" w14:textId="77777777">
            <w:pPr>
              <w:pStyle w:val="Default"/>
              <w:rPr>
                <w:color w:val="auto"/>
                <w:lang w:val="en-GB" w:eastAsia="ro-RO"/>
              </w:rPr>
            </w:pPr>
            <w:r w:rsidRPr="00ED7B53">
              <w:rPr>
                <w:color w:val="auto"/>
                <w:lang w:val="en-GB" w:eastAsia="ro-RO"/>
              </w:rPr>
              <w:t>3.3 seminar/laboratory</w:t>
            </w:r>
          </w:p>
        </w:tc>
        <w:tc>
          <w:tcPr>
            <w:tcW w:w="383" w:type="pct"/>
            <w:shd w:val="clear" w:color="auto" w:fill="auto"/>
          </w:tcPr>
          <w:p w:rsidRPr="00ED7B53" w:rsidR="00667581" w:rsidP="00667581" w:rsidRDefault="000F2C38" w14:paraId="7144751B" w14:textId="77777777">
            <w:pPr>
              <w:pStyle w:val="Default"/>
              <w:jc w:val="center"/>
              <w:rPr>
                <w:color w:val="auto"/>
                <w:lang w:val="en-GB" w:eastAsia="ro-RO"/>
              </w:rPr>
            </w:pPr>
            <w:r w:rsidRPr="00ED7B53">
              <w:rPr>
                <w:color w:val="auto"/>
                <w:lang w:val="en-GB" w:eastAsia="ro-RO"/>
              </w:rPr>
              <w:t>2</w:t>
            </w:r>
          </w:p>
        </w:tc>
      </w:tr>
      <w:tr w:rsidRPr="00ED7B53" w:rsidR="00667581" w:rsidTr="00772F41" w14:paraId="10551435" w14:textId="77777777">
        <w:trPr>
          <w:trHeight w:val="440"/>
        </w:trPr>
        <w:tc>
          <w:tcPr>
            <w:tcW w:w="1591" w:type="pct"/>
            <w:shd w:val="clear" w:color="auto" w:fill="auto"/>
          </w:tcPr>
          <w:p w:rsidRPr="00ED7B53" w:rsidR="00667581" w:rsidP="00667581" w:rsidRDefault="00667581" w14:paraId="69B18A5B" w14:textId="77777777">
            <w:pPr>
              <w:pStyle w:val="Default"/>
              <w:rPr>
                <w:color w:val="auto"/>
                <w:lang w:val="en-GB" w:eastAsia="ro-RO"/>
              </w:rPr>
            </w:pPr>
            <w:r w:rsidRPr="00ED7B53">
              <w:rPr>
                <w:color w:val="auto"/>
                <w:lang w:val="en-GB" w:eastAsia="ro-RO"/>
              </w:rPr>
              <w:t>3.4 Total number of hours in the curriculum</w:t>
            </w:r>
          </w:p>
        </w:tc>
        <w:tc>
          <w:tcPr>
            <w:tcW w:w="406" w:type="pct"/>
            <w:shd w:val="clear" w:color="auto" w:fill="auto"/>
          </w:tcPr>
          <w:p w:rsidRPr="00ED7B53" w:rsidR="00667581" w:rsidP="00667581" w:rsidRDefault="000F2C38" w14:paraId="57393B24" w14:textId="77777777">
            <w:pPr>
              <w:pStyle w:val="Default"/>
              <w:jc w:val="center"/>
              <w:rPr>
                <w:color w:val="auto"/>
                <w:lang w:val="en-GB" w:eastAsia="ro-RO"/>
              </w:rPr>
            </w:pPr>
            <w:r w:rsidRPr="00ED7B53">
              <w:rPr>
                <w:color w:val="auto"/>
                <w:lang w:val="en-GB" w:eastAsia="ro-RO"/>
              </w:rPr>
              <w:t>28</w:t>
            </w:r>
          </w:p>
        </w:tc>
        <w:tc>
          <w:tcPr>
            <w:tcW w:w="976" w:type="pct"/>
            <w:shd w:val="clear" w:color="auto" w:fill="auto"/>
          </w:tcPr>
          <w:p w:rsidRPr="00ED7B53" w:rsidR="00667581" w:rsidP="00667581" w:rsidRDefault="00667581" w14:paraId="3696BF5E" w14:textId="77777777">
            <w:pPr>
              <w:pStyle w:val="Default"/>
              <w:rPr>
                <w:color w:val="auto"/>
                <w:lang w:val="en-GB" w:eastAsia="ro-RO"/>
              </w:rPr>
            </w:pPr>
            <w:r w:rsidRPr="00ED7B53">
              <w:rPr>
                <w:color w:val="auto"/>
                <w:lang w:val="en-GB" w:eastAsia="ro-RO"/>
              </w:rPr>
              <w:t xml:space="preserve">of which: 3.5 course </w:t>
            </w:r>
          </w:p>
        </w:tc>
        <w:tc>
          <w:tcPr>
            <w:tcW w:w="333" w:type="pct"/>
            <w:shd w:val="clear" w:color="auto" w:fill="auto"/>
          </w:tcPr>
          <w:p w:rsidRPr="00ED7B53" w:rsidR="00667581" w:rsidP="00667581" w:rsidRDefault="00667581" w14:paraId="049F31CB" w14:textId="77777777">
            <w:pPr>
              <w:pStyle w:val="Default"/>
              <w:jc w:val="center"/>
              <w:rPr>
                <w:color w:val="auto"/>
                <w:lang w:val="en-GB" w:eastAsia="ro-RO"/>
              </w:rPr>
            </w:pPr>
          </w:p>
        </w:tc>
        <w:tc>
          <w:tcPr>
            <w:tcW w:w="1311" w:type="pct"/>
            <w:shd w:val="clear" w:color="auto" w:fill="auto"/>
          </w:tcPr>
          <w:p w:rsidRPr="00ED7B53" w:rsidR="00667581" w:rsidP="00667581" w:rsidRDefault="00667581" w14:paraId="0563D34F" w14:textId="77777777">
            <w:pPr>
              <w:pStyle w:val="Default"/>
              <w:rPr>
                <w:color w:val="auto"/>
                <w:lang w:val="en-GB" w:eastAsia="ro-RO"/>
              </w:rPr>
            </w:pPr>
            <w:r w:rsidRPr="00ED7B53">
              <w:rPr>
                <w:color w:val="auto"/>
                <w:lang w:val="en-GB" w:eastAsia="ro-RO"/>
              </w:rPr>
              <w:t>3.6 seminar/laboratory</w:t>
            </w:r>
          </w:p>
        </w:tc>
        <w:tc>
          <w:tcPr>
            <w:tcW w:w="383" w:type="pct"/>
            <w:shd w:val="clear" w:color="auto" w:fill="auto"/>
          </w:tcPr>
          <w:p w:rsidRPr="00ED7B53" w:rsidR="00667581" w:rsidP="00667581" w:rsidRDefault="000F2C38" w14:paraId="30768756" w14:textId="77777777">
            <w:pPr>
              <w:pStyle w:val="Default"/>
              <w:jc w:val="center"/>
              <w:rPr>
                <w:color w:val="auto"/>
                <w:lang w:val="en-GB" w:eastAsia="ro-RO"/>
              </w:rPr>
            </w:pPr>
            <w:r w:rsidRPr="00ED7B53">
              <w:rPr>
                <w:color w:val="auto"/>
                <w:lang w:val="en-GB" w:eastAsia="ro-RO"/>
              </w:rPr>
              <w:t>28</w:t>
            </w:r>
          </w:p>
        </w:tc>
      </w:tr>
      <w:tr w:rsidRPr="00ED7B53" w:rsidR="00667581" w:rsidTr="00772F41" w14:paraId="5757BEA6" w14:textId="77777777">
        <w:trPr>
          <w:trHeight w:val="225"/>
        </w:trPr>
        <w:tc>
          <w:tcPr>
            <w:tcW w:w="4617" w:type="pct"/>
            <w:gridSpan w:val="5"/>
            <w:shd w:val="clear" w:color="auto" w:fill="auto"/>
          </w:tcPr>
          <w:p w:rsidRPr="00ED7B53" w:rsidR="00667581" w:rsidP="00667581" w:rsidRDefault="00667581" w14:paraId="242B955B" w14:textId="77777777">
            <w:pPr>
              <w:pStyle w:val="Default"/>
              <w:rPr>
                <w:color w:val="auto"/>
                <w:lang w:val="en-GB" w:eastAsia="ro-RO"/>
              </w:rPr>
            </w:pPr>
            <w:r w:rsidRPr="00ED7B53">
              <w:rPr>
                <w:color w:val="auto"/>
                <w:lang w:val="en-GB" w:eastAsia="ro-RO"/>
              </w:rPr>
              <w:t xml:space="preserve">Time distribution </w:t>
            </w:r>
          </w:p>
        </w:tc>
        <w:tc>
          <w:tcPr>
            <w:tcW w:w="383" w:type="pct"/>
            <w:shd w:val="clear" w:color="auto" w:fill="auto"/>
          </w:tcPr>
          <w:p w:rsidRPr="00ED7B53" w:rsidR="00667581" w:rsidP="00667581" w:rsidRDefault="00667581" w14:paraId="74C1B333" w14:textId="77777777">
            <w:pPr>
              <w:pStyle w:val="Default"/>
              <w:jc w:val="center"/>
              <w:rPr>
                <w:color w:val="auto"/>
                <w:lang w:val="en-GB" w:eastAsia="ro-RO"/>
              </w:rPr>
            </w:pPr>
            <w:r w:rsidRPr="00ED7B53">
              <w:rPr>
                <w:color w:val="auto"/>
                <w:lang w:val="en-GB" w:eastAsia="ro-RO"/>
              </w:rPr>
              <w:t xml:space="preserve">Hours </w:t>
            </w:r>
          </w:p>
        </w:tc>
      </w:tr>
      <w:tr w:rsidRPr="00ED7B53" w:rsidR="00667581" w:rsidTr="00772F41" w14:paraId="09D77E97" w14:textId="77777777">
        <w:trPr>
          <w:trHeight w:val="225"/>
        </w:trPr>
        <w:tc>
          <w:tcPr>
            <w:tcW w:w="4617" w:type="pct"/>
            <w:gridSpan w:val="5"/>
            <w:shd w:val="clear" w:color="auto" w:fill="auto"/>
          </w:tcPr>
          <w:p w:rsidRPr="00ED7B53" w:rsidR="00667581" w:rsidP="00667581" w:rsidRDefault="00667581" w14:paraId="109F49A6" w14:textId="77777777">
            <w:pPr>
              <w:pStyle w:val="Default"/>
              <w:rPr>
                <w:color w:val="auto"/>
                <w:lang w:val="en-GB" w:eastAsia="ro-RO"/>
              </w:rPr>
            </w:pPr>
            <w:r w:rsidRPr="00ED7B53">
              <w:rPr>
                <w:color w:val="auto"/>
                <w:lang w:val="en-GB" w:eastAsia="ro-RO"/>
              </w:rPr>
              <w:t>Study based on textbook</w:t>
            </w:r>
            <w:r w:rsidRPr="00ED7B53" w:rsidR="0026553A">
              <w:rPr>
                <w:color w:val="auto"/>
                <w:lang w:val="en-GB" w:eastAsia="ro-RO"/>
              </w:rPr>
              <w:t>/</w:t>
            </w:r>
            <w:r w:rsidRPr="00ED7B53">
              <w:rPr>
                <w:color w:val="auto"/>
                <w:lang w:val="en-GB" w:eastAsia="ro-RO"/>
              </w:rPr>
              <w:t xml:space="preserve">course </w:t>
            </w:r>
            <w:r w:rsidRPr="00ED7B53" w:rsidR="0026553A">
              <w:rPr>
                <w:color w:val="auto"/>
                <w:lang w:val="en-GB" w:eastAsia="ro-RO"/>
              </w:rPr>
              <w:t xml:space="preserve">manual/recommended reading/personal </w:t>
            </w:r>
            <w:r w:rsidRPr="00ED7B53">
              <w:rPr>
                <w:color w:val="auto"/>
                <w:lang w:val="en-GB" w:eastAsia="ro-RO"/>
              </w:rPr>
              <w:t xml:space="preserve">notes </w:t>
            </w:r>
          </w:p>
        </w:tc>
        <w:tc>
          <w:tcPr>
            <w:tcW w:w="383" w:type="pct"/>
            <w:shd w:val="clear" w:color="auto" w:fill="auto"/>
          </w:tcPr>
          <w:p w:rsidRPr="00ED7B53" w:rsidR="00667581" w:rsidP="00667581" w:rsidRDefault="000F2C38" w14:paraId="5D369756" w14:textId="77777777">
            <w:pPr>
              <w:pStyle w:val="Default"/>
              <w:jc w:val="center"/>
              <w:rPr>
                <w:color w:val="auto"/>
                <w:lang w:val="en-GB" w:eastAsia="ro-RO"/>
              </w:rPr>
            </w:pPr>
            <w:r w:rsidRPr="00ED7B53">
              <w:rPr>
                <w:color w:val="auto"/>
                <w:lang w:val="en-GB" w:eastAsia="ro-RO"/>
              </w:rPr>
              <w:t>10</w:t>
            </w:r>
          </w:p>
        </w:tc>
      </w:tr>
      <w:tr w:rsidRPr="00ED7B53" w:rsidR="00667581" w:rsidTr="00772F41" w14:paraId="2B6C6BD5" w14:textId="77777777">
        <w:trPr>
          <w:trHeight w:val="225"/>
        </w:trPr>
        <w:tc>
          <w:tcPr>
            <w:tcW w:w="4617" w:type="pct"/>
            <w:gridSpan w:val="5"/>
            <w:shd w:val="clear" w:color="auto" w:fill="auto"/>
          </w:tcPr>
          <w:p w:rsidRPr="00ED7B53" w:rsidR="00667581" w:rsidP="00667581" w:rsidRDefault="0026553A" w14:paraId="3E26D902" w14:textId="77777777">
            <w:pPr>
              <w:pStyle w:val="Default"/>
              <w:rPr>
                <w:color w:val="auto"/>
                <w:lang w:val="en-GB" w:eastAsia="ro-RO"/>
              </w:rPr>
            </w:pPr>
            <w:r w:rsidRPr="00ED7B53">
              <w:rPr>
                <w:color w:val="auto"/>
                <w:lang w:val="en-GB" w:eastAsia="ro-RO"/>
              </w:rPr>
              <w:t>Additional research</w:t>
            </w:r>
            <w:r w:rsidRPr="00ED7B53" w:rsidR="00667581">
              <w:rPr>
                <w:color w:val="auto"/>
                <w:lang w:val="en-GB" w:eastAsia="ro-RO"/>
              </w:rPr>
              <w:t xml:space="preserve"> in the library</w:t>
            </w:r>
            <w:r w:rsidRPr="00ED7B53" w:rsidR="00621A11">
              <w:rPr>
                <w:color w:val="auto"/>
                <w:lang w:val="en-GB" w:eastAsia="ro-RO"/>
              </w:rPr>
              <w:t xml:space="preserve">, </w:t>
            </w:r>
            <w:r w:rsidRPr="00ED7B53">
              <w:rPr>
                <w:color w:val="auto"/>
                <w:lang w:val="en-GB" w:eastAsia="ro-RO"/>
              </w:rPr>
              <w:t xml:space="preserve">by </w:t>
            </w:r>
            <w:r w:rsidRPr="00ED7B53" w:rsidR="00621A11">
              <w:rPr>
                <w:color w:val="auto"/>
                <w:lang w:val="en-GB" w:eastAsia="ro-RO"/>
              </w:rPr>
              <w:t xml:space="preserve">accessing scientific </w:t>
            </w:r>
            <w:r w:rsidRPr="00ED7B53" w:rsidR="00667581">
              <w:rPr>
                <w:color w:val="auto"/>
                <w:lang w:val="en-GB" w:eastAsia="ro-RO"/>
              </w:rPr>
              <w:t>databases</w:t>
            </w:r>
            <w:r w:rsidRPr="00ED7B53" w:rsidR="00621A11">
              <w:rPr>
                <w:color w:val="auto"/>
                <w:lang w:val="en-GB" w:eastAsia="ro-RO"/>
              </w:rPr>
              <w:t>,or</w:t>
            </w:r>
            <w:r w:rsidRPr="00ED7B53">
              <w:rPr>
                <w:color w:val="auto"/>
                <w:lang w:val="en-GB" w:eastAsia="ro-RO"/>
              </w:rPr>
              <w:t xml:space="preserve"> during</w:t>
            </w:r>
            <w:r w:rsidRPr="00ED7B53" w:rsidR="00667581">
              <w:rPr>
                <w:color w:val="auto"/>
                <w:lang w:val="en-GB" w:eastAsia="ro-RO"/>
              </w:rPr>
              <w:t xml:space="preserve"> field </w:t>
            </w:r>
            <w:r w:rsidRPr="00ED7B53">
              <w:rPr>
                <w:color w:val="auto"/>
                <w:lang w:val="en-GB" w:eastAsia="ro-RO"/>
              </w:rPr>
              <w:t>work</w:t>
            </w:r>
          </w:p>
        </w:tc>
        <w:tc>
          <w:tcPr>
            <w:tcW w:w="383" w:type="pct"/>
            <w:shd w:val="clear" w:color="auto" w:fill="auto"/>
          </w:tcPr>
          <w:p w:rsidRPr="00ED7B53" w:rsidR="00667581" w:rsidP="00667581" w:rsidRDefault="000F2C38" w14:paraId="446DE71A" w14:textId="77777777">
            <w:pPr>
              <w:pStyle w:val="Default"/>
              <w:jc w:val="center"/>
              <w:rPr>
                <w:color w:val="auto"/>
                <w:lang w:val="en-GB" w:eastAsia="ro-RO"/>
              </w:rPr>
            </w:pPr>
            <w:r w:rsidRPr="00ED7B53">
              <w:rPr>
                <w:color w:val="auto"/>
                <w:lang w:val="en-GB" w:eastAsia="ro-RO"/>
              </w:rPr>
              <w:t>10</w:t>
            </w:r>
          </w:p>
        </w:tc>
      </w:tr>
      <w:tr w:rsidRPr="00ED7B53" w:rsidR="00667581" w:rsidTr="00772F41" w14:paraId="7D8FCC6E" w14:textId="77777777">
        <w:trPr>
          <w:trHeight w:val="225"/>
        </w:trPr>
        <w:tc>
          <w:tcPr>
            <w:tcW w:w="4617" w:type="pct"/>
            <w:gridSpan w:val="5"/>
            <w:shd w:val="clear" w:color="auto" w:fill="auto"/>
          </w:tcPr>
          <w:p w:rsidRPr="00ED7B53" w:rsidR="00667581" w:rsidP="00667581" w:rsidRDefault="00667581" w14:paraId="56D55A9D" w14:textId="77777777">
            <w:pPr>
              <w:pStyle w:val="Default"/>
              <w:rPr>
                <w:color w:val="auto"/>
                <w:lang w:val="en-GB" w:eastAsia="ro-RO"/>
              </w:rPr>
            </w:pPr>
            <w:r w:rsidRPr="00ED7B53">
              <w:rPr>
                <w:color w:val="auto"/>
                <w:lang w:val="en-GB" w:eastAsia="ro-RO"/>
              </w:rPr>
              <w:t>Prepar</w:t>
            </w:r>
            <w:r w:rsidRPr="00ED7B53" w:rsidR="0026553A">
              <w:rPr>
                <w:color w:val="auto"/>
                <w:lang w:val="en-GB" w:eastAsia="ro-RO"/>
              </w:rPr>
              <w:t>ation for</w:t>
            </w:r>
            <w:r w:rsidRPr="00ED7B53">
              <w:rPr>
                <w:color w:val="auto"/>
                <w:lang w:val="en-GB" w:eastAsia="ro-RO"/>
              </w:rPr>
              <w:t xml:space="preserve"> seminars/laborator</w:t>
            </w:r>
            <w:r w:rsidRPr="00ED7B53" w:rsidR="0026553A">
              <w:rPr>
                <w:color w:val="auto"/>
                <w:lang w:val="en-GB" w:eastAsia="ro-RO"/>
              </w:rPr>
              <w:t>y classes</w:t>
            </w:r>
            <w:r w:rsidRPr="00ED7B53">
              <w:rPr>
                <w:color w:val="auto"/>
                <w:lang w:val="en-GB" w:eastAsia="ro-RO"/>
              </w:rPr>
              <w:t>, essays, portfolios and reports</w:t>
            </w:r>
          </w:p>
        </w:tc>
        <w:tc>
          <w:tcPr>
            <w:tcW w:w="383" w:type="pct"/>
            <w:shd w:val="clear" w:color="auto" w:fill="auto"/>
          </w:tcPr>
          <w:p w:rsidRPr="00ED7B53" w:rsidR="00667581" w:rsidP="00667581" w:rsidRDefault="000F2C38" w14:paraId="3E1FE5D4" w14:textId="77777777">
            <w:pPr>
              <w:pStyle w:val="Default"/>
              <w:jc w:val="center"/>
              <w:rPr>
                <w:color w:val="auto"/>
                <w:lang w:val="en-GB" w:eastAsia="ro-RO"/>
              </w:rPr>
            </w:pPr>
            <w:r w:rsidRPr="00ED7B53">
              <w:rPr>
                <w:color w:val="auto"/>
                <w:lang w:val="en-GB" w:eastAsia="ro-RO"/>
              </w:rPr>
              <w:t>10</w:t>
            </w:r>
          </w:p>
        </w:tc>
      </w:tr>
      <w:tr w:rsidRPr="00ED7B53" w:rsidR="00667581" w:rsidTr="00772F41" w14:paraId="6F351A9C" w14:textId="77777777">
        <w:trPr>
          <w:trHeight w:val="225"/>
        </w:trPr>
        <w:tc>
          <w:tcPr>
            <w:tcW w:w="4617" w:type="pct"/>
            <w:gridSpan w:val="5"/>
            <w:shd w:val="clear" w:color="auto" w:fill="auto"/>
          </w:tcPr>
          <w:p w:rsidRPr="00ED7B53" w:rsidR="00667581" w:rsidP="00667581" w:rsidRDefault="00667581" w14:paraId="0BE5D094" w14:textId="77777777">
            <w:pPr>
              <w:pStyle w:val="Default"/>
              <w:rPr>
                <w:color w:val="auto"/>
                <w:lang w:val="en-GB" w:eastAsia="ro-RO"/>
              </w:rPr>
            </w:pPr>
            <w:r w:rsidRPr="00ED7B53">
              <w:rPr>
                <w:color w:val="auto"/>
                <w:lang w:val="en-GB" w:eastAsia="ro-RO"/>
              </w:rPr>
              <w:t>Tutoring</w:t>
            </w:r>
          </w:p>
        </w:tc>
        <w:tc>
          <w:tcPr>
            <w:tcW w:w="383" w:type="pct"/>
            <w:shd w:val="clear" w:color="auto" w:fill="auto"/>
          </w:tcPr>
          <w:p w:rsidRPr="00ED7B53" w:rsidR="00667581" w:rsidP="00667581" w:rsidRDefault="000F2C38" w14:paraId="29B4EA11" w14:textId="77777777">
            <w:pPr>
              <w:pStyle w:val="Default"/>
              <w:jc w:val="center"/>
              <w:rPr>
                <w:color w:val="auto"/>
                <w:lang w:val="en-GB" w:eastAsia="ro-RO"/>
              </w:rPr>
            </w:pPr>
            <w:r w:rsidRPr="00ED7B53">
              <w:rPr>
                <w:color w:val="auto"/>
                <w:lang w:val="en-GB" w:eastAsia="ro-RO"/>
              </w:rPr>
              <w:t>6</w:t>
            </w:r>
          </w:p>
        </w:tc>
      </w:tr>
      <w:tr w:rsidRPr="00ED7B53" w:rsidR="00667581" w:rsidTr="00772F41" w14:paraId="18C41EAA" w14:textId="77777777">
        <w:trPr>
          <w:trHeight w:val="225"/>
        </w:trPr>
        <w:tc>
          <w:tcPr>
            <w:tcW w:w="4617" w:type="pct"/>
            <w:gridSpan w:val="5"/>
            <w:shd w:val="clear" w:color="auto" w:fill="auto"/>
          </w:tcPr>
          <w:p w:rsidRPr="00ED7B53" w:rsidR="00667581" w:rsidP="00667581" w:rsidRDefault="00667581" w14:paraId="447E5096" w14:textId="77777777">
            <w:pPr>
              <w:pStyle w:val="Default"/>
              <w:rPr>
                <w:color w:val="auto"/>
                <w:lang w:val="en-GB" w:eastAsia="ro-RO"/>
              </w:rPr>
            </w:pPr>
            <w:r w:rsidRPr="00ED7B53">
              <w:rPr>
                <w:color w:val="auto"/>
                <w:lang w:val="en-GB" w:eastAsia="ro-RO"/>
              </w:rPr>
              <w:t>Assessment (examinations)</w:t>
            </w:r>
          </w:p>
        </w:tc>
        <w:tc>
          <w:tcPr>
            <w:tcW w:w="383" w:type="pct"/>
            <w:shd w:val="clear" w:color="auto" w:fill="auto"/>
          </w:tcPr>
          <w:p w:rsidRPr="00ED7B53" w:rsidR="00667581" w:rsidP="00667581" w:rsidRDefault="000F2C38" w14:paraId="1B87E3DE" w14:textId="77777777">
            <w:pPr>
              <w:pStyle w:val="Default"/>
              <w:jc w:val="center"/>
              <w:rPr>
                <w:color w:val="auto"/>
                <w:lang w:val="en-GB" w:eastAsia="ro-RO"/>
              </w:rPr>
            </w:pPr>
            <w:r w:rsidRPr="00ED7B53">
              <w:rPr>
                <w:color w:val="auto"/>
                <w:lang w:val="en-GB" w:eastAsia="ro-RO"/>
              </w:rPr>
              <w:t>6</w:t>
            </w:r>
          </w:p>
        </w:tc>
      </w:tr>
      <w:tr w:rsidRPr="00ED7B53" w:rsidR="00667581" w:rsidTr="00772F41" w14:paraId="50D3DA5C" w14:textId="77777777">
        <w:trPr>
          <w:trHeight w:val="225"/>
        </w:trPr>
        <w:tc>
          <w:tcPr>
            <w:tcW w:w="4617" w:type="pct"/>
            <w:gridSpan w:val="5"/>
            <w:shd w:val="clear" w:color="auto" w:fill="auto"/>
          </w:tcPr>
          <w:p w:rsidRPr="00ED7B53" w:rsidR="00667581" w:rsidP="00667581" w:rsidRDefault="00667581" w14:paraId="5A848595" w14:textId="77777777">
            <w:pPr>
              <w:pStyle w:val="Default"/>
              <w:rPr>
                <w:color w:val="auto"/>
                <w:lang w:val="en-GB" w:eastAsia="ro-RO"/>
              </w:rPr>
            </w:pPr>
            <w:r w:rsidRPr="00ED7B53">
              <w:rPr>
                <w:color w:val="auto"/>
                <w:lang w:val="en-GB" w:eastAsia="ro-RO"/>
              </w:rPr>
              <w:t xml:space="preserve">Other activities ................................... </w:t>
            </w:r>
          </w:p>
        </w:tc>
        <w:tc>
          <w:tcPr>
            <w:tcW w:w="383" w:type="pct"/>
            <w:shd w:val="clear" w:color="auto" w:fill="auto"/>
          </w:tcPr>
          <w:p w:rsidRPr="00ED7B53" w:rsidR="00667581" w:rsidP="00667581" w:rsidRDefault="00667581" w14:paraId="53128261" w14:textId="77777777">
            <w:pPr>
              <w:pStyle w:val="Default"/>
              <w:jc w:val="center"/>
              <w:rPr>
                <w:color w:val="auto"/>
                <w:lang w:val="en-GB" w:eastAsia="ro-RO"/>
              </w:rPr>
            </w:pPr>
          </w:p>
        </w:tc>
      </w:tr>
      <w:tr w:rsidRPr="00ED7B53" w:rsidR="00667581" w:rsidTr="00772F41" w14:paraId="2113D96C" w14:textId="77777777">
        <w:trPr>
          <w:trHeight w:val="225"/>
        </w:trPr>
        <w:tc>
          <w:tcPr>
            <w:tcW w:w="1591" w:type="pct"/>
            <w:shd w:val="clear" w:color="auto" w:fill="auto"/>
          </w:tcPr>
          <w:p w:rsidRPr="00ED7B53" w:rsidR="00667581" w:rsidP="00667581" w:rsidRDefault="00667581" w14:paraId="0F37E100" w14:textId="77777777">
            <w:pPr>
              <w:pStyle w:val="Default"/>
              <w:rPr>
                <w:color w:val="auto"/>
                <w:lang w:val="en-GB" w:eastAsia="ro-RO"/>
              </w:rPr>
            </w:pPr>
            <w:r w:rsidRPr="00ED7B53">
              <w:rPr>
                <w:color w:val="auto"/>
                <w:lang w:val="en-GB" w:eastAsia="ro-RO"/>
              </w:rPr>
              <w:t>3.7 Total hours for individual study</w:t>
            </w:r>
          </w:p>
        </w:tc>
        <w:tc>
          <w:tcPr>
            <w:tcW w:w="406" w:type="pct"/>
            <w:shd w:val="clear" w:color="auto" w:fill="auto"/>
          </w:tcPr>
          <w:p w:rsidRPr="00ED7B53" w:rsidR="00667581" w:rsidP="000F2C38" w:rsidRDefault="000F2C38" w14:paraId="21C9D991" w14:textId="77777777">
            <w:pPr>
              <w:pStyle w:val="Default"/>
              <w:jc w:val="center"/>
              <w:rPr>
                <w:color w:val="auto"/>
                <w:lang w:val="en-GB" w:eastAsia="ro-RO"/>
              </w:rPr>
            </w:pPr>
            <w:r w:rsidRPr="00ED7B53">
              <w:rPr>
                <w:color w:val="auto"/>
                <w:lang w:val="en-GB" w:eastAsia="ro-RO"/>
              </w:rPr>
              <w:t>42</w:t>
            </w:r>
          </w:p>
        </w:tc>
        <w:tc>
          <w:tcPr>
            <w:tcW w:w="3003" w:type="pct"/>
            <w:gridSpan w:val="4"/>
            <w:shd w:val="clear" w:color="auto" w:fill="auto"/>
          </w:tcPr>
          <w:p w:rsidRPr="00ED7B53" w:rsidR="00667581" w:rsidP="00667581" w:rsidRDefault="00667581" w14:paraId="62486C05" w14:textId="77777777">
            <w:pPr>
              <w:spacing w:after="0" w:line="240" w:lineRule="auto"/>
              <w:rPr>
                <w:rFonts w:ascii="Times New Roman" w:hAnsi="Times New Roman"/>
                <w:sz w:val="20"/>
                <w:szCs w:val="20"/>
                <w:lang w:val="en-GB" w:eastAsia="ro-RO"/>
              </w:rPr>
            </w:pPr>
          </w:p>
        </w:tc>
      </w:tr>
      <w:tr w:rsidRPr="00ED7B53" w:rsidR="00667581" w:rsidTr="00772F41" w14:paraId="721A6E5E" w14:textId="77777777">
        <w:trPr>
          <w:trHeight w:val="220"/>
        </w:trPr>
        <w:tc>
          <w:tcPr>
            <w:tcW w:w="1591" w:type="pct"/>
            <w:shd w:val="clear" w:color="auto" w:fill="auto"/>
          </w:tcPr>
          <w:p w:rsidRPr="00ED7B53" w:rsidR="00667581" w:rsidP="00667581" w:rsidRDefault="00667581" w14:paraId="7B6A8848" w14:textId="77777777">
            <w:pPr>
              <w:pStyle w:val="Default"/>
              <w:rPr>
                <w:color w:val="auto"/>
                <w:lang w:val="en-GB" w:eastAsia="ro-RO"/>
              </w:rPr>
            </w:pPr>
            <w:r w:rsidRPr="00ED7B53">
              <w:rPr>
                <w:color w:val="auto"/>
                <w:lang w:val="en-GB" w:eastAsia="ro-RO"/>
              </w:rPr>
              <w:t>3.8 Total hours per semester</w:t>
            </w:r>
          </w:p>
        </w:tc>
        <w:tc>
          <w:tcPr>
            <w:tcW w:w="406" w:type="pct"/>
            <w:shd w:val="clear" w:color="auto" w:fill="auto"/>
          </w:tcPr>
          <w:p w:rsidRPr="00ED7B53" w:rsidR="00667581" w:rsidP="000F2C38" w:rsidRDefault="000F2C38" w14:paraId="67F82D0C" w14:textId="77777777">
            <w:pPr>
              <w:pStyle w:val="Default"/>
              <w:jc w:val="center"/>
              <w:rPr>
                <w:color w:val="auto"/>
                <w:lang w:val="en-GB" w:eastAsia="ro-RO"/>
              </w:rPr>
            </w:pPr>
            <w:r w:rsidRPr="00ED7B53">
              <w:rPr>
                <w:color w:val="auto"/>
                <w:lang w:val="en-GB" w:eastAsia="ro-RO"/>
              </w:rPr>
              <w:t>70</w:t>
            </w:r>
          </w:p>
        </w:tc>
        <w:tc>
          <w:tcPr>
            <w:tcW w:w="3003" w:type="pct"/>
            <w:gridSpan w:val="4"/>
            <w:shd w:val="clear" w:color="auto" w:fill="auto"/>
          </w:tcPr>
          <w:p w:rsidRPr="00ED7B53" w:rsidR="00667581" w:rsidP="00667581" w:rsidRDefault="00667581" w14:paraId="4101652C" w14:textId="77777777">
            <w:pPr>
              <w:spacing w:after="0" w:line="240" w:lineRule="auto"/>
              <w:rPr>
                <w:rFonts w:ascii="Times New Roman" w:hAnsi="Times New Roman"/>
                <w:sz w:val="20"/>
                <w:szCs w:val="20"/>
                <w:lang w:val="en-GB" w:eastAsia="ro-RO"/>
              </w:rPr>
            </w:pPr>
          </w:p>
        </w:tc>
      </w:tr>
      <w:tr w:rsidRPr="00ED7B53" w:rsidR="00667581" w:rsidTr="00772F41" w14:paraId="12B000DB" w14:textId="77777777">
        <w:trPr>
          <w:trHeight w:val="220"/>
        </w:trPr>
        <w:tc>
          <w:tcPr>
            <w:tcW w:w="1591" w:type="pct"/>
            <w:shd w:val="clear" w:color="auto" w:fill="auto"/>
          </w:tcPr>
          <w:p w:rsidRPr="00ED7B53" w:rsidR="00667581" w:rsidP="00667581" w:rsidRDefault="00667581" w14:paraId="6A0F04FB" w14:textId="77777777">
            <w:pPr>
              <w:pStyle w:val="Default"/>
              <w:rPr>
                <w:color w:val="auto"/>
                <w:lang w:val="en-GB" w:eastAsia="ro-RO"/>
              </w:rPr>
            </w:pPr>
            <w:r w:rsidRPr="00ED7B53">
              <w:rPr>
                <w:color w:val="auto"/>
                <w:lang w:val="en-GB" w:eastAsia="ro-RO"/>
              </w:rPr>
              <w:t>3.9 Number of credits</w:t>
            </w:r>
          </w:p>
        </w:tc>
        <w:tc>
          <w:tcPr>
            <w:tcW w:w="406" w:type="pct"/>
            <w:shd w:val="clear" w:color="auto" w:fill="auto"/>
          </w:tcPr>
          <w:p w:rsidRPr="00ED7B53" w:rsidR="00667581" w:rsidP="000F2C38" w:rsidRDefault="000F2C38" w14:paraId="5FCD5EC4" w14:textId="77777777">
            <w:pPr>
              <w:pStyle w:val="Default"/>
              <w:jc w:val="center"/>
              <w:rPr>
                <w:color w:val="auto"/>
                <w:lang w:val="en-GB" w:eastAsia="ro-RO"/>
              </w:rPr>
            </w:pPr>
            <w:r w:rsidRPr="00ED7B53">
              <w:rPr>
                <w:color w:val="auto"/>
                <w:lang w:val="en-GB" w:eastAsia="ro-RO"/>
              </w:rPr>
              <w:t>3</w:t>
            </w:r>
          </w:p>
        </w:tc>
        <w:tc>
          <w:tcPr>
            <w:tcW w:w="3003" w:type="pct"/>
            <w:gridSpan w:val="4"/>
            <w:shd w:val="clear" w:color="auto" w:fill="auto"/>
          </w:tcPr>
          <w:p w:rsidRPr="00ED7B53" w:rsidR="00667581" w:rsidP="00667581" w:rsidRDefault="00667581" w14:paraId="4B99056E" w14:textId="77777777">
            <w:pPr>
              <w:spacing w:after="0" w:line="240" w:lineRule="auto"/>
              <w:rPr>
                <w:rFonts w:ascii="Times New Roman" w:hAnsi="Times New Roman"/>
                <w:sz w:val="20"/>
                <w:szCs w:val="20"/>
                <w:lang w:val="en-GB" w:eastAsia="ro-RO"/>
              </w:rPr>
            </w:pPr>
          </w:p>
        </w:tc>
      </w:tr>
    </w:tbl>
    <w:p w:rsidRPr="00ED7B53" w:rsidR="00667581" w:rsidP="00667581" w:rsidRDefault="00667581" w14:paraId="1299C43A" w14:textId="77777777">
      <w:pPr>
        <w:pStyle w:val="CM7"/>
        <w:rPr>
          <w:color w:val="auto"/>
          <w:sz w:val="20"/>
          <w:lang w:val="en-GB"/>
        </w:rPr>
      </w:pPr>
    </w:p>
    <w:p w:rsidRPr="00ED7B53" w:rsidR="00667581" w:rsidP="00667581" w:rsidRDefault="00667581" w14:paraId="6DFBBEB2" w14:textId="77777777">
      <w:pPr>
        <w:pStyle w:val="Heading1"/>
        <w:spacing w:before="0" w:line="240" w:lineRule="auto"/>
        <w:rPr>
          <w:rFonts w:ascii="Times New Roman" w:hAnsi="Times New Roman"/>
          <w:color w:val="auto"/>
          <w:sz w:val="20"/>
          <w:szCs w:val="20"/>
          <w:lang w:val="en-GB"/>
        </w:rPr>
      </w:pPr>
      <w:r w:rsidRPr="00ED7B53">
        <w:rPr>
          <w:rFonts w:ascii="Times New Roman" w:hAnsi="Times New Roman"/>
          <w:color w:val="auto"/>
          <w:sz w:val="20"/>
          <w:szCs w:val="20"/>
          <w:lang w:val="en-GB"/>
        </w:rPr>
        <w:t>4. Pre</w:t>
      </w:r>
      <w:r w:rsidRPr="00ED7B53" w:rsidR="00D91E7F">
        <w:rPr>
          <w:rFonts w:ascii="Times New Roman" w:hAnsi="Times New Roman"/>
          <w:color w:val="auto"/>
          <w:sz w:val="20"/>
          <w:szCs w:val="20"/>
          <w:lang w:val="en-GB"/>
        </w:rPr>
        <w:t>requisites</w:t>
      </w:r>
      <w:r w:rsidRPr="00ED7B53">
        <w:rPr>
          <w:rFonts w:ascii="Times New Roman" w:hAnsi="Times New Roman"/>
          <w:color w:val="auto"/>
          <w:sz w:val="20"/>
          <w:szCs w:val="20"/>
          <w:lang w:val="en-GB"/>
        </w:rPr>
        <w:t xml:space="preserve"> (if necessary)</w:t>
      </w:r>
    </w:p>
    <w:p w:rsidRPr="00ED7B53" w:rsidR="00667581" w:rsidP="00667581" w:rsidRDefault="00667581" w14:paraId="4DDBEF00"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ED7B53" w:rsidR="00667581" w:rsidTr="00772F41" w14:paraId="2254F52B" w14:textId="77777777">
        <w:trPr>
          <w:trHeight w:val="250"/>
        </w:trPr>
        <w:tc>
          <w:tcPr>
            <w:tcW w:w="1139" w:type="pct"/>
            <w:shd w:val="clear" w:color="auto" w:fill="auto"/>
          </w:tcPr>
          <w:p w:rsidRPr="00ED7B53" w:rsidR="00667581" w:rsidP="00667581" w:rsidRDefault="00667581" w14:paraId="0AD19493" w14:textId="77777777">
            <w:pPr>
              <w:pStyle w:val="Default"/>
              <w:rPr>
                <w:color w:val="auto"/>
                <w:lang w:val="en-GB" w:eastAsia="ro-RO"/>
              </w:rPr>
            </w:pPr>
            <w:r w:rsidRPr="00ED7B53">
              <w:rPr>
                <w:color w:val="auto"/>
                <w:lang w:val="en-GB" w:eastAsia="ro-RO"/>
              </w:rPr>
              <w:t xml:space="preserve">4.1 Curriculum </w:t>
            </w:r>
          </w:p>
        </w:tc>
        <w:tc>
          <w:tcPr>
            <w:tcW w:w="3861" w:type="pct"/>
            <w:shd w:val="clear" w:color="auto" w:fill="auto"/>
          </w:tcPr>
          <w:p w:rsidRPr="00ED7B53" w:rsidR="00667581" w:rsidP="00667581" w:rsidRDefault="00667581" w14:paraId="3461D779" w14:textId="77777777">
            <w:pPr>
              <w:pStyle w:val="Default"/>
              <w:rPr>
                <w:color w:val="auto"/>
                <w:lang w:val="en-GB" w:eastAsia="ro-RO"/>
              </w:rPr>
            </w:pPr>
          </w:p>
        </w:tc>
      </w:tr>
      <w:tr w:rsidRPr="00ED7B53" w:rsidR="00667581" w:rsidTr="00772F41" w14:paraId="155BA7A6" w14:textId="77777777">
        <w:trPr>
          <w:trHeight w:val="225"/>
        </w:trPr>
        <w:tc>
          <w:tcPr>
            <w:tcW w:w="1139" w:type="pct"/>
            <w:shd w:val="clear" w:color="auto" w:fill="auto"/>
          </w:tcPr>
          <w:p w:rsidRPr="00ED7B53" w:rsidR="00667581" w:rsidP="00667581" w:rsidRDefault="00667581" w14:paraId="650C7E44" w14:textId="77777777">
            <w:pPr>
              <w:pStyle w:val="Default"/>
              <w:rPr>
                <w:color w:val="auto"/>
                <w:lang w:val="en-GB" w:eastAsia="ro-RO"/>
              </w:rPr>
            </w:pPr>
            <w:r w:rsidRPr="00ED7B53">
              <w:rPr>
                <w:color w:val="auto"/>
                <w:lang w:val="en-GB" w:eastAsia="ro-RO"/>
              </w:rPr>
              <w:t xml:space="preserve">4.2 Skills </w:t>
            </w:r>
          </w:p>
        </w:tc>
        <w:tc>
          <w:tcPr>
            <w:tcW w:w="3861" w:type="pct"/>
            <w:shd w:val="clear" w:color="auto" w:fill="auto"/>
          </w:tcPr>
          <w:p w:rsidRPr="00ED7B53" w:rsidR="00667581" w:rsidP="00667581" w:rsidRDefault="000F2C38" w14:paraId="471AD0A9" w14:textId="77777777">
            <w:pPr>
              <w:spacing w:after="0" w:line="240" w:lineRule="auto"/>
              <w:rPr>
                <w:rFonts w:ascii="Times New Roman" w:hAnsi="Times New Roman"/>
                <w:sz w:val="20"/>
                <w:szCs w:val="20"/>
                <w:lang w:val="en-GB" w:eastAsia="ro-RO"/>
              </w:rPr>
            </w:pPr>
            <w:r w:rsidRPr="00ED7B53">
              <w:rPr>
                <w:rFonts w:ascii="Times New Roman" w:hAnsi="Times New Roman"/>
                <w:sz w:val="20"/>
                <w:szCs w:val="20"/>
                <w:lang w:val="ro-RO"/>
              </w:rPr>
              <w:t xml:space="preserve"> </w:t>
            </w:r>
            <w:r w:rsidRPr="00ED7B53" w:rsidR="00ED7B53">
              <w:rPr>
                <w:rFonts w:ascii="Times New Roman" w:hAnsi="Times New Roman"/>
                <w:sz w:val="20"/>
                <w:szCs w:val="20"/>
                <w:lang w:val="en-GB" w:eastAsia="ro-RO"/>
              </w:rPr>
              <w:t>English linguistic competence B1 according to CEFR</w:t>
            </w:r>
          </w:p>
        </w:tc>
      </w:tr>
    </w:tbl>
    <w:p w:rsidRPr="00ED7B53" w:rsidR="00667581" w:rsidP="00667581" w:rsidRDefault="00667581" w14:paraId="3CF2D8B6" w14:textId="77777777">
      <w:pPr>
        <w:spacing w:after="0" w:line="240" w:lineRule="auto"/>
        <w:rPr>
          <w:rFonts w:ascii="Times New Roman" w:hAnsi="Times New Roman"/>
          <w:sz w:val="20"/>
          <w:szCs w:val="20"/>
          <w:lang w:val="en-GB"/>
        </w:rPr>
      </w:pPr>
    </w:p>
    <w:p w:rsidRPr="00ED7B53" w:rsidR="00667581" w:rsidP="00667581" w:rsidRDefault="00667581" w14:paraId="2F89D725" w14:textId="77777777">
      <w:pPr>
        <w:pStyle w:val="Heading1"/>
        <w:spacing w:before="0" w:line="240" w:lineRule="auto"/>
        <w:rPr>
          <w:rFonts w:ascii="Times New Roman" w:hAnsi="Times New Roman" w:eastAsia="Lucida Sans Unicode"/>
          <w:color w:val="auto"/>
          <w:sz w:val="20"/>
          <w:szCs w:val="20"/>
          <w:lang w:val="en-GB"/>
        </w:rPr>
      </w:pPr>
      <w:r w:rsidRPr="00ED7B53">
        <w:rPr>
          <w:rFonts w:ascii="Times New Roman" w:hAnsi="Times New Roman" w:eastAsia="Lucida Sans Unicode"/>
          <w:color w:val="auto"/>
          <w:sz w:val="20"/>
          <w:szCs w:val="20"/>
          <w:lang w:val="en-GB"/>
        </w:rPr>
        <w:t>5. Conditions (if necessary)</w:t>
      </w:r>
    </w:p>
    <w:p w:rsidRPr="00ED7B53" w:rsidR="00667581" w:rsidP="00667581" w:rsidRDefault="00667581" w14:paraId="0FB78278"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ED7B53" w:rsidR="00667581" w:rsidTr="00772F41" w14:paraId="4F76411F" w14:textId="77777777">
        <w:trPr>
          <w:trHeight w:val="440"/>
        </w:trPr>
        <w:tc>
          <w:tcPr>
            <w:tcW w:w="1139" w:type="pct"/>
            <w:shd w:val="clear" w:color="auto" w:fill="auto"/>
          </w:tcPr>
          <w:p w:rsidRPr="00ED7B53" w:rsidR="00667581" w:rsidP="00667581" w:rsidRDefault="00667581" w14:paraId="0B7015A7" w14:textId="77777777">
            <w:pPr>
              <w:pStyle w:val="Default"/>
              <w:rPr>
                <w:color w:val="auto"/>
                <w:lang w:val="en-GB" w:eastAsia="ro-RO"/>
              </w:rPr>
            </w:pPr>
            <w:r w:rsidRPr="00ED7B53">
              <w:rPr>
                <w:color w:val="auto"/>
                <w:lang w:val="en-GB" w:eastAsia="ro-RO"/>
              </w:rPr>
              <w:t xml:space="preserve">5.1. For </w:t>
            </w:r>
            <w:r w:rsidRPr="00ED7B53" w:rsidR="000045DA">
              <w:rPr>
                <w:color w:val="auto"/>
                <w:lang w:val="en-GB" w:eastAsia="ro-RO"/>
              </w:rPr>
              <w:t>deliver</w:t>
            </w:r>
            <w:r w:rsidRPr="00ED7B53" w:rsidR="00D91E7F">
              <w:rPr>
                <w:color w:val="auto"/>
                <w:lang w:val="en-GB" w:eastAsia="ro-RO"/>
              </w:rPr>
              <w:t>ing lectures</w:t>
            </w:r>
          </w:p>
        </w:tc>
        <w:tc>
          <w:tcPr>
            <w:tcW w:w="3861" w:type="pct"/>
            <w:shd w:val="clear" w:color="auto" w:fill="auto"/>
          </w:tcPr>
          <w:p w:rsidRPr="00ED7B53" w:rsidR="00667581" w:rsidP="00667581" w:rsidRDefault="00667581" w14:paraId="1FC39945" w14:textId="77777777">
            <w:pPr>
              <w:pStyle w:val="ListParagraph"/>
              <w:numPr>
                <w:ilvl w:val="0"/>
                <w:numId w:val="12"/>
              </w:numPr>
              <w:spacing w:after="0" w:line="240" w:lineRule="auto"/>
              <w:rPr>
                <w:rFonts w:ascii="Times New Roman" w:hAnsi="Times New Roman"/>
                <w:sz w:val="20"/>
                <w:szCs w:val="20"/>
                <w:lang w:eastAsia="ro-RO"/>
              </w:rPr>
            </w:pPr>
          </w:p>
        </w:tc>
      </w:tr>
      <w:tr w:rsidRPr="00ED7B53" w:rsidR="00667581" w:rsidTr="00772F41" w14:paraId="72126562" w14:textId="77777777">
        <w:trPr>
          <w:trHeight w:val="478"/>
        </w:trPr>
        <w:tc>
          <w:tcPr>
            <w:tcW w:w="1139" w:type="pct"/>
            <w:shd w:val="clear" w:color="auto" w:fill="auto"/>
          </w:tcPr>
          <w:p w:rsidRPr="00ED7B53" w:rsidR="00667581" w:rsidP="00667581" w:rsidRDefault="00667581" w14:paraId="211AE8B6" w14:textId="77777777">
            <w:pPr>
              <w:pStyle w:val="Default"/>
              <w:rPr>
                <w:color w:val="auto"/>
                <w:lang w:val="en-GB" w:eastAsia="ro-RO"/>
              </w:rPr>
            </w:pPr>
            <w:r w:rsidRPr="00ED7B53">
              <w:rPr>
                <w:color w:val="auto"/>
                <w:lang w:val="en-GB" w:eastAsia="ro-RO"/>
              </w:rPr>
              <w:t xml:space="preserve">5.2. For </w:t>
            </w:r>
            <w:r w:rsidRPr="00ED7B53" w:rsidR="000045DA">
              <w:rPr>
                <w:color w:val="auto"/>
                <w:lang w:val="en-GB" w:eastAsia="ro-RO"/>
              </w:rPr>
              <w:t>teaching seminars</w:t>
            </w:r>
            <w:r w:rsidRPr="00ED7B53">
              <w:rPr>
                <w:color w:val="auto"/>
                <w:lang w:val="en-GB" w:eastAsia="ro-RO"/>
              </w:rPr>
              <w:t xml:space="preserve">/laboratory </w:t>
            </w:r>
            <w:r w:rsidRPr="00ED7B53" w:rsidR="000045DA">
              <w:rPr>
                <w:color w:val="auto"/>
                <w:lang w:val="en-GB" w:eastAsia="ro-RO"/>
              </w:rPr>
              <w:t>classes</w:t>
            </w:r>
          </w:p>
        </w:tc>
        <w:tc>
          <w:tcPr>
            <w:tcW w:w="3861" w:type="pct"/>
            <w:shd w:val="clear" w:color="auto" w:fill="auto"/>
          </w:tcPr>
          <w:p w:rsidRPr="00ED7B53" w:rsidR="00667581" w:rsidP="00667581" w:rsidRDefault="000F2C38" w14:paraId="3DCCBA85" w14:textId="77777777">
            <w:pPr>
              <w:pStyle w:val="Default"/>
              <w:numPr>
                <w:ilvl w:val="0"/>
                <w:numId w:val="13"/>
              </w:numPr>
              <w:tabs>
                <w:tab w:val="clear" w:pos="0"/>
                <w:tab w:val="num" w:pos="347"/>
              </w:tabs>
              <w:ind w:left="347" w:hanging="347"/>
              <w:rPr>
                <w:color w:val="auto"/>
                <w:lang w:val="en-GB" w:eastAsia="ro-RO"/>
              </w:rPr>
            </w:pPr>
            <w:r w:rsidRPr="00ED7B53">
              <w:rPr>
                <w:lang w:eastAsia="ro-RO"/>
              </w:rPr>
              <w:t>Multimedia classroom / laboratory, audio amplification system, photocopies, electronic materials, projector, xerox, e-learning platform</w:t>
            </w:r>
            <w:r w:rsidRPr="00ED7B53" w:rsidR="00416DB3">
              <w:rPr>
                <w:lang w:eastAsia="ro-RO"/>
              </w:rPr>
              <w:t>, internet</w:t>
            </w:r>
          </w:p>
        </w:tc>
      </w:tr>
    </w:tbl>
    <w:p w:rsidRPr="00ED7B53" w:rsidR="00667581" w:rsidP="00667581" w:rsidRDefault="00667581" w14:paraId="0562CB0E" w14:textId="77777777">
      <w:pPr>
        <w:pStyle w:val="Default"/>
        <w:rPr>
          <w:color w:val="auto"/>
          <w:lang w:val="en-GB"/>
        </w:rPr>
      </w:pPr>
    </w:p>
    <w:p w:rsidRPr="00ED7B53" w:rsidR="00667581" w:rsidP="004939D0" w:rsidRDefault="00667581" w14:paraId="1D579D81" w14:textId="77777777">
      <w:pPr>
        <w:pStyle w:val="Heading1"/>
        <w:spacing w:before="0" w:line="240" w:lineRule="auto"/>
        <w:rPr>
          <w:rFonts w:ascii="Times New Roman" w:hAnsi="Times New Roman"/>
          <w:color w:val="auto"/>
          <w:sz w:val="20"/>
          <w:szCs w:val="20"/>
        </w:rPr>
      </w:pPr>
      <w:r w:rsidRPr="00ED7B53">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w:rsidRPr="00ED7B53" w:rsidR="00667581" w:rsidTr="00772F41" w14:paraId="250A6A5C" w14:textId="77777777">
        <w:trPr>
          <w:trHeight w:val="1540"/>
        </w:trPr>
        <w:tc>
          <w:tcPr>
            <w:tcW w:w="916" w:type="pct"/>
            <w:shd w:val="clear" w:color="auto" w:fill="auto"/>
          </w:tcPr>
          <w:p w:rsidRPr="00ED7B53" w:rsidR="00667581" w:rsidP="00A25D34" w:rsidRDefault="00667581" w14:paraId="17692EAB" w14:textId="77777777">
            <w:pPr>
              <w:pStyle w:val="Default"/>
              <w:ind w:right="113"/>
              <w:rPr>
                <w:color w:val="auto"/>
                <w:lang w:val="en-GB" w:eastAsia="ro-RO"/>
              </w:rPr>
            </w:pPr>
            <w:r w:rsidRPr="00ED7B53">
              <w:rPr>
                <w:color w:val="auto"/>
                <w:lang w:val="en-GB" w:eastAsia="ro-RO"/>
              </w:rPr>
              <w:t>Professional competences</w:t>
            </w:r>
          </w:p>
          <w:p w:rsidRPr="00ED7B53" w:rsidR="00667581" w:rsidP="00A25D34" w:rsidRDefault="00667581" w14:paraId="34CE0A41" w14:textId="77777777">
            <w:pPr>
              <w:pStyle w:val="Default"/>
              <w:ind w:left="113" w:right="113"/>
              <w:rPr>
                <w:color w:val="auto"/>
                <w:lang w:val="en-GB" w:eastAsia="ro-RO"/>
              </w:rPr>
            </w:pPr>
          </w:p>
          <w:p w:rsidRPr="00ED7B53" w:rsidR="00667581" w:rsidP="00A25D34" w:rsidRDefault="00667581" w14:paraId="62EBF3C5" w14:textId="77777777">
            <w:pPr>
              <w:pStyle w:val="Default"/>
              <w:ind w:left="113" w:right="113"/>
              <w:rPr>
                <w:color w:val="auto"/>
                <w:lang w:val="en-GB" w:eastAsia="ro-RO"/>
              </w:rPr>
            </w:pPr>
          </w:p>
          <w:p w:rsidRPr="00ED7B53" w:rsidR="00667581" w:rsidP="00A25D34" w:rsidRDefault="00667581" w14:paraId="6D98A12B" w14:textId="77777777">
            <w:pPr>
              <w:pStyle w:val="Default"/>
              <w:ind w:left="113" w:right="113"/>
              <w:rPr>
                <w:color w:val="auto"/>
                <w:lang w:val="en-GB" w:eastAsia="ro-RO"/>
              </w:rPr>
            </w:pPr>
          </w:p>
        </w:tc>
        <w:tc>
          <w:tcPr>
            <w:tcW w:w="4084" w:type="pct"/>
            <w:shd w:val="clear" w:color="auto" w:fill="auto"/>
          </w:tcPr>
          <w:p w:rsidRPr="00ED7B53" w:rsidR="00A25D34" w:rsidP="00A25D34" w:rsidRDefault="00A25D34" w14:paraId="79388F30" w14:textId="77777777">
            <w:pPr>
              <w:pStyle w:val="NormalWeb"/>
              <w:spacing w:before="0" w:beforeAutospacing="0" w:after="0"/>
              <w:contextualSpacing/>
              <w:jc w:val="both"/>
              <w:rPr>
                <w:color w:val="000000"/>
                <w:sz w:val="20"/>
                <w:szCs w:val="20"/>
              </w:rPr>
            </w:pPr>
            <w:r w:rsidRPr="00ED7B53">
              <w:rPr>
                <w:color w:val="000000"/>
                <w:sz w:val="20"/>
                <w:szCs w:val="20"/>
              </w:rPr>
              <w:t>C1 1 Knowledge and understanding of the social and cultural contexts characteristic to Great Britain's contemporary culture and civilization, both diachronically and synchronously, with an emphasis on identity, diversity and ways of intercultural communication.</w:t>
            </w:r>
          </w:p>
          <w:p w:rsidRPr="00ED7B53" w:rsidR="00A25D34" w:rsidP="00A25D34" w:rsidRDefault="00A25D34" w14:paraId="442501E6" w14:textId="77777777">
            <w:pPr>
              <w:pStyle w:val="NormalWeb"/>
              <w:spacing w:before="0" w:beforeAutospacing="0" w:after="0"/>
              <w:contextualSpacing/>
              <w:jc w:val="both"/>
              <w:rPr>
                <w:color w:val="000000"/>
                <w:sz w:val="20"/>
                <w:szCs w:val="20"/>
              </w:rPr>
            </w:pPr>
            <w:r w:rsidRPr="00ED7B53">
              <w:rPr>
                <w:color w:val="000000"/>
                <w:sz w:val="20"/>
                <w:szCs w:val="20"/>
              </w:rPr>
              <w:t>C1 2 Knowledge and understanding of contexts and roles, and concepts, methods and discourse / language specific to various cultural situations interpreted through cultural studies.</w:t>
            </w:r>
          </w:p>
          <w:p w:rsidRPr="00ED7B53" w:rsidR="00A25D34" w:rsidP="00A25D34" w:rsidRDefault="00A25D34" w14:paraId="6A052CF7" w14:textId="77777777">
            <w:pPr>
              <w:pStyle w:val="NormalWeb"/>
              <w:spacing w:before="0" w:beforeAutospacing="0" w:after="0"/>
              <w:contextualSpacing/>
              <w:jc w:val="both"/>
              <w:rPr>
                <w:color w:val="000000"/>
                <w:sz w:val="20"/>
                <w:szCs w:val="20"/>
              </w:rPr>
            </w:pPr>
            <w:r w:rsidRPr="00ED7B53">
              <w:rPr>
                <w:color w:val="000000"/>
                <w:sz w:val="20"/>
                <w:szCs w:val="20"/>
              </w:rPr>
              <w:t xml:space="preserve"> C2 Use of basic knowledge of cultural analysis to explain and interpret various cultural </w:t>
            </w:r>
            <w:r w:rsidRPr="00ED7B53">
              <w:rPr>
                <w:color w:val="000000"/>
                <w:sz w:val="20"/>
                <w:szCs w:val="20"/>
              </w:rPr>
              <w:lastRenderedPageBreak/>
              <w:t>manifestations, with emphasis on the elements of popular culture.</w:t>
            </w:r>
          </w:p>
          <w:p w:rsidRPr="00ED7B53" w:rsidR="00A25D34" w:rsidP="00A25D34" w:rsidRDefault="00A25D34" w14:paraId="2B7D9141" w14:textId="77777777">
            <w:pPr>
              <w:pStyle w:val="NormalWeb"/>
              <w:spacing w:before="0" w:beforeAutospacing="0" w:after="0"/>
              <w:contextualSpacing/>
              <w:jc w:val="both"/>
              <w:rPr>
                <w:color w:val="000000"/>
                <w:sz w:val="20"/>
                <w:szCs w:val="20"/>
              </w:rPr>
            </w:pPr>
            <w:r w:rsidRPr="00ED7B53">
              <w:rPr>
                <w:color w:val="000000"/>
                <w:sz w:val="20"/>
                <w:szCs w:val="20"/>
              </w:rPr>
              <w:t xml:space="preserve"> C3 1 Transfer of concepts / principles / methods learned in guided activities to receive written texts (critical reading) and various media formats (images, audio, video) related to cultural topics, as well as production (writing) to specific language standards used for study and communication in academia. Application of plagiarism avoidance techniques (quote, summary, paraphrasing).</w:t>
            </w:r>
          </w:p>
          <w:p w:rsidRPr="00ED7B53" w:rsidR="00A25D34" w:rsidP="00A25D34" w:rsidRDefault="00A25D34" w14:paraId="12CDCC53" w14:textId="77777777">
            <w:pPr>
              <w:pStyle w:val="NormalWeb"/>
              <w:spacing w:before="0" w:beforeAutospacing="0" w:after="0"/>
              <w:contextualSpacing/>
              <w:jc w:val="both"/>
              <w:rPr>
                <w:color w:val="000000"/>
                <w:sz w:val="20"/>
                <w:szCs w:val="20"/>
              </w:rPr>
            </w:pPr>
            <w:r w:rsidRPr="00ED7B53">
              <w:rPr>
                <w:color w:val="000000"/>
                <w:sz w:val="20"/>
                <w:szCs w:val="20"/>
              </w:rPr>
              <w:t>C4 2 Organizing debates, carrying out individual and group projects on topics in the field of sociology of culture and cultural studies.</w:t>
            </w:r>
          </w:p>
          <w:p w:rsidRPr="00ED7B53" w:rsidR="00A25D34" w:rsidP="00A25D34" w:rsidRDefault="00A25D34" w14:paraId="04AD0BD7" w14:textId="77777777">
            <w:pPr>
              <w:pStyle w:val="NormalWeb"/>
              <w:spacing w:before="0" w:beforeAutospacing="0" w:after="0"/>
              <w:contextualSpacing/>
              <w:jc w:val="both"/>
              <w:rPr>
                <w:color w:val="000000"/>
                <w:sz w:val="20"/>
                <w:szCs w:val="20"/>
              </w:rPr>
            </w:pPr>
            <w:r w:rsidRPr="00ED7B53">
              <w:rPr>
                <w:color w:val="000000"/>
                <w:sz w:val="20"/>
                <w:szCs w:val="20"/>
              </w:rPr>
              <w:t>C4 1 Critical reception and production of oral or written messages specific to scientific communication at university level (project presentations, papers, reviews, communications, undergraduate papers, etc.) in modern language on topics of culture and civilization. The ethical use of information resources.</w:t>
            </w:r>
          </w:p>
          <w:p w:rsidRPr="00ED7B53" w:rsidR="00A25D34" w:rsidP="00A25D34" w:rsidRDefault="00A25D34" w14:paraId="7F4070EC" w14:textId="77777777">
            <w:pPr>
              <w:pStyle w:val="NormalWeb"/>
              <w:spacing w:before="0" w:beforeAutospacing="0" w:after="0"/>
              <w:contextualSpacing/>
              <w:jc w:val="both"/>
              <w:rPr>
                <w:color w:val="000000"/>
                <w:sz w:val="20"/>
                <w:szCs w:val="20"/>
              </w:rPr>
            </w:pPr>
            <w:r w:rsidRPr="00ED7B53">
              <w:rPr>
                <w:color w:val="000000"/>
                <w:sz w:val="20"/>
                <w:szCs w:val="20"/>
              </w:rPr>
              <w:t>C4 2 Use of the standard criteria grids of the academic / professional community, with emphasis on those practiced by international scientific publications in the area of ​​social sciences / humanities, for the evaluation of the quality of academic products (oral and written) in the modern language.</w:t>
            </w:r>
          </w:p>
          <w:p w:rsidRPr="00ED7B53" w:rsidR="00667581" w:rsidP="00A25D34" w:rsidRDefault="00A25D34" w14:paraId="1265EFDA" w14:textId="77777777">
            <w:pPr>
              <w:spacing w:after="0" w:line="240" w:lineRule="auto"/>
              <w:contextualSpacing/>
              <w:jc w:val="both"/>
              <w:rPr>
                <w:rFonts w:ascii="Times New Roman" w:hAnsi="Times New Roman"/>
                <w:sz w:val="20"/>
                <w:szCs w:val="20"/>
                <w:lang w:val="en-GB" w:eastAsia="ro-RO"/>
              </w:rPr>
            </w:pPr>
            <w:r w:rsidRPr="00ED7B53">
              <w:rPr>
                <w:rFonts w:ascii="Times New Roman" w:hAnsi="Times New Roman"/>
                <w:color w:val="000000"/>
                <w:sz w:val="20"/>
                <w:szCs w:val="20"/>
              </w:rPr>
              <w:t>C5 Elaboration of original written papers and oral presentations in the foreign language using the principles and writing techniques established in the academic environment: essay (descriptive, comparative, argumentative, etc.), research report, scientific article, book review / presentation, annotated bibliography, etc. These products will be developed based on topics relevant to cultural studies.</w:t>
            </w:r>
          </w:p>
        </w:tc>
      </w:tr>
      <w:tr w:rsidRPr="00ED7B53" w:rsidR="00667581" w:rsidTr="00964EFE" w14:paraId="665EEB6C" w14:textId="77777777">
        <w:trPr>
          <w:trHeight w:val="1052"/>
        </w:trPr>
        <w:tc>
          <w:tcPr>
            <w:tcW w:w="916" w:type="pct"/>
            <w:shd w:val="clear" w:color="auto" w:fill="auto"/>
          </w:tcPr>
          <w:p w:rsidRPr="00ED7B53" w:rsidR="00667581" w:rsidP="00A25D34" w:rsidRDefault="00667581" w14:paraId="1C2AE6DE" w14:textId="77777777">
            <w:pPr>
              <w:pStyle w:val="CM24"/>
              <w:ind w:right="113"/>
              <w:rPr>
                <w:color w:val="auto"/>
                <w:sz w:val="20"/>
                <w:lang w:val="en-GB" w:eastAsia="ro-RO"/>
              </w:rPr>
            </w:pPr>
            <w:r w:rsidRPr="00ED7B53">
              <w:rPr>
                <w:color w:val="auto"/>
                <w:sz w:val="20"/>
                <w:lang w:val="en-GB" w:eastAsia="ro-RO"/>
              </w:rPr>
              <w:lastRenderedPageBreak/>
              <w:t>Transversal competences</w:t>
            </w:r>
          </w:p>
        </w:tc>
        <w:tc>
          <w:tcPr>
            <w:tcW w:w="4084" w:type="pct"/>
            <w:shd w:val="clear" w:color="auto" w:fill="auto"/>
          </w:tcPr>
          <w:p w:rsidRPr="00ED7B53" w:rsidR="002C50FD" w:rsidP="002C50FD" w:rsidRDefault="002C50FD" w14:paraId="73B50352" w14:textId="77777777">
            <w:pPr>
              <w:spacing w:after="0"/>
              <w:contextualSpacing/>
              <w:jc w:val="both"/>
              <w:rPr>
                <w:rFonts w:ascii="Times New Roman" w:hAnsi="Times New Roman"/>
                <w:sz w:val="20"/>
                <w:szCs w:val="20"/>
              </w:rPr>
            </w:pPr>
            <w:r w:rsidRPr="00ED7B53">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ED7B53" w:rsidR="002C50FD" w:rsidP="002C50FD" w:rsidRDefault="002C50FD" w14:paraId="7E4F06F8" w14:textId="77777777">
            <w:pPr>
              <w:pStyle w:val="NormalWeb"/>
              <w:spacing w:before="0" w:beforeAutospacing="0" w:after="0" w:afterAutospacing="0"/>
              <w:contextualSpacing/>
              <w:jc w:val="both"/>
              <w:rPr>
                <w:color w:val="000000"/>
                <w:sz w:val="20"/>
                <w:szCs w:val="20"/>
              </w:rPr>
            </w:pPr>
            <w:r w:rsidRPr="00ED7B53">
              <w:rPr>
                <w:color w:val="000000"/>
                <w:sz w:val="20"/>
                <w:szCs w:val="20"/>
              </w:rPr>
              <w:t>CT 2 Taking part in carrying out projects, as part of a pair or a team, focusing on becoming familiar with team roles in the academic work</w:t>
            </w:r>
            <w:r w:rsidRPr="00ED7B53" w:rsidR="004A70F2">
              <w:rPr>
                <w:color w:val="000000"/>
                <w:sz w:val="20"/>
                <w:szCs w:val="20"/>
              </w:rPr>
              <w:t>ing</w:t>
            </w:r>
            <w:r w:rsidRPr="00ED7B53">
              <w:rPr>
                <w:color w:val="000000"/>
                <w:sz w:val="20"/>
                <w:szCs w:val="20"/>
              </w:rPr>
              <w:t xml:space="preserve"> environment; the projects can take the form of presentations (conference presentations) on a topic specific to the field of study. </w:t>
            </w:r>
          </w:p>
          <w:p w:rsidRPr="00ED7B53" w:rsidR="002C50FD" w:rsidP="002C50FD" w:rsidRDefault="002C50FD" w14:paraId="2E30D6A9" w14:textId="77777777">
            <w:pPr>
              <w:spacing w:after="0"/>
              <w:contextualSpacing/>
              <w:jc w:val="both"/>
              <w:rPr>
                <w:rFonts w:ascii="Times New Roman" w:hAnsi="Times New Roman"/>
                <w:color w:val="000000"/>
                <w:sz w:val="20"/>
                <w:szCs w:val="20"/>
              </w:rPr>
            </w:pPr>
            <w:r w:rsidRPr="00ED7B53">
              <w:rPr>
                <w:rFonts w:ascii="Times New Roman" w:hAnsi="Times New Roman"/>
                <w:color w:val="000000"/>
                <w:sz w:val="20"/>
                <w:szCs w:val="20"/>
              </w:rPr>
              <w:t xml:space="preserve">CT3Acknowledging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Pr="00ED7B53" w:rsidR="001E0C43">
              <w:rPr>
                <w:rFonts w:ascii="Times New Roman" w:hAnsi="Times New Roman"/>
                <w:color w:val="000000"/>
                <w:sz w:val="20"/>
                <w:szCs w:val="20"/>
              </w:rPr>
              <w:t>speed</w:t>
            </w:r>
            <w:r w:rsidRPr="00ED7B53">
              <w:rPr>
                <w:rFonts w:ascii="Times New Roman" w:hAnsi="Times New Roman"/>
                <w:color w:val="000000"/>
                <w:sz w:val="20"/>
                <w:szCs w:val="20"/>
              </w:rPr>
              <w:t xml:space="preserve"> reading, reading sheets, taking notes, documentation, cognitive organizers.  </w:t>
            </w:r>
          </w:p>
          <w:p w:rsidRPr="00ED7B53" w:rsidR="00667581" w:rsidP="002C50FD" w:rsidRDefault="002C50FD" w14:paraId="23FA77EC" w14:textId="77777777">
            <w:pPr>
              <w:pStyle w:val="Default"/>
              <w:contextualSpacing/>
              <w:jc w:val="both"/>
              <w:rPr>
                <w:color w:val="auto"/>
                <w:lang w:val="en-GB" w:eastAsia="ro-RO"/>
              </w:rPr>
            </w:pPr>
            <w:r w:rsidRPr="00ED7B53">
              <w:t>CT4 Acknowledging the need for continuous d</w:t>
            </w:r>
            <w:r w:rsidRPr="00ED7B53" w:rsidR="001D5E4A">
              <w:t>evelopment focusing on using ICT</w:t>
            </w:r>
            <w:r w:rsidRPr="00ED7B53">
              <w:t xml:space="preserve"> tools to assist with personal and professional development management, by joining social media and professional networks, that support the development of the communication skills</w:t>
            </w:r>
            <w:r w:rsidRPr="00ED7B53" w:rsidR="001E0C43">
              <w:t>,</w:t>
            </w:r>
            <w:r w:rsidRPr="00ED7B53">
              <w:t xml:space="preserve"> specific for the foreign language.</w:t>
            </w:r>
          </w:p>
        </w:tc>
      </w:tr>
    </w:tbl>
    <w:p w:rsidRPr="00ED7B53" w:rsidR="00667581" w:rsidP="00667581" w:rsidRDefault="00667581" w14:paraId="2946DB82" w14:textId="77777777">
      <w:pPr>
        <w:pStyle w:val="Default"/>
        <w:rPr>
          <w:color w:val="auto"/>
          <w:lang w:val="en-GB"/>
        </w:rPr>
      </w:pPr>
    </w:p>
    <w:p w:rsidRPr="00ED7B53" w:rsidR="001E0C43" w:rsidP="00667581" w:rsidRDefault="001E0C43" w14:paraId="5997CC1D" w14:textId="77777777">
      <w:pPr>
        <w:pStyle w:val="Default"/>
        <w:rPr>
          <w:color w:val="auto"/>
          <w:lang w:val="en-GB"/>
        </w:rPr>
      </w:pPr>
    </w:p>
    <w:p w:rsidRPr="00ED7B53" w:rsidR="001E0C43" w:rsidP="00667581" w:rsidRDefault="001E0C43" w14:paraId="110FFD37" w14:textId="77777777">
      <w:pPr>
        <w:pStyle w:val="Default"/>
        <w:rPr>
          <w:color w:val="auto"/>
          <w:lang w:val="en-GB"/>
        </w:rPr>
      </w:pPr>
    </w:p>
    <w:p w:rsidRPr="00ED7B53" w:rsidR="001E0C43" w:rsidP="00667581" w:rsidRDefault="001E0C43" w14:paraId="6B699379" w14:textId="77777777">
      <w:pPr>
        <w:pStyle w:val="Default"/>
        <w:rPr>
          <w:color w:val="auto"/>
          <w:lang w:val="en-GB"/>
        </w:rPr>
      </w:pPr>
    </w:p>
    <w:p w:rsidRPr="00ED7B53" w:rsidR="00667581" w:rsidP="00667581" w:rsidRDefault="00667581" w14:paraId="7AC33BB0" w14:textId="73E09ED7">
      <w:pPr>
        <w:pStyle w:val="Heading1"/>
        <w:spacing w:before="0" w:line="240" w:lineRule="auto"/>
        <w:rPr>
          <w:rFonts w:ascii="Times New Roman" w:hAnsi="Times New Roman"/>
          <w:color w:val="auto"/>
          <w:sz w:val="20"/>
          <w:szCs w:val="20"/>
          <w:lang w:val="en-GB"/>
        </w:rPr>
      </w:pPr>
      <w:r w:rsidRPr="14C35B8F">
        <w:rPr>
          <w:rFonts w:ascii="Times New Roman" w:hAnsi="Times New Roman"/>
          <w:color w:val="auto"/>
          <w:sz w:val="20"/>
          <w:szCs w:val="20"/>
          <w:lang w:val="en-GB"/>
        </w:rPr>
        <w:t>7. Cou</w:t>
      </w:r>
      <w:r w:rsidRPr="14C35B8F" w:rsidR="00621A11">
        <w:rPr>
          <w:rFonts w:ascii="Times New Roman" w:hAnsi="Times New Roman"/>
          <w:color w:val="auto"/>
          <w:sz w:val="20"/>
          <w:szCs w:val="20"/>
          <w:lang w:val="en-GB"/>
        </w:rPr>
        <w:t>r</w:t>
      </w:r>
      <w:r w:rsidRPr="14C35B8F">
        <w:rPr>
          <w:rFonts w:ascii="Times New Roman" w:hAnsi="Times New Roman"/>
          <w:color w:val="auto"/>
          <w:sz w:val="20"/>
          <w:szCs w:val="20"/>
          <w:lang w:val="en-GB"/>
        </w:rPr>
        <w:t xml:space="preserve">se </w:t>
      </w:r>
      <w:r w:rsidRPr="14C35B8F" w:rsidR="00692AC1">
        <w:rPr>
          <w:rFonts w:ascii="Times New Roman" w:hAnsi="Times New Roman"/>
          <w:color w:val="auto"/>
          <w:sz w:val="20"/>
          <w:szCs w:val="20"/>
          <w:lang w:val="en-GB"/>
        </w:rPr>
        <w:t>objectives</w:t>
      </w:r>
      <w:r w:rsidRPr="14C35B8F">
        <w:rPr>
          <w:rFonts w:ascii="Times New Roman" w:hAnsi="Times New Roman"/>
          <w:color w:val="auto"/>
          <w:sz w:val="20"/>
          <w:szCs w:val="20"/>
          <w:lang w:val="en-GB"/>
        </w:rPr>
        <w:t xml:space="preserve"> (</w:t>
      </w:r>
      <w:r w:rsidRPr="14C35B8F" w:rsidR="0070653E">
        <w:rPr>
          <w:rFonts w:ascii="Times New Roman" w:hAnsi="Times New Roman"/>
          <w:color w:val="auto"/>
          <w:sz w:val="20"/>
          <w:szCs w:val="20"/>
          <w:lang w:val="en-GB"/>
        </w:rPr>
        <w:t>derived</w:t>
      </w:r>
      <w:r w:rsidRPr="14C35B8F">
        <w:rPr>
          <w:rFonts w:ascii="Times New Roman" w:hAnsi="Times New Roman"/>
          <w:color w:val="auto"/>
          <w:sz w:val="20"/>
          <w:szCs w:val="20"/>
          <w:lang w:val="en-GB"/>
        </w:rPr>
        <w:t xml:space="preserve"> from the specific competences</w:t>
      </w:r>
      <w:r w:rsidRPr="14C35B8F" w:rsidR="341495FB">
        <w:rPr>
          <w:rFonts w:ascii="Times New Roman" w:hAnsi="Times New Roman"/>
          <w:color w:val="auto"/>
          <w:sz w:val="20"/>
          <w:szCs w:val="20"/>
          <w:lang w:val="en-GB"/>
        </w:rPr>
        <w:t xml:space="preserve"> </w:t>
      </w:r>
      <w:r w:rsidRPr="14C35B8F" w:rsidR="0070653E">
        <w:rPr>
          <w:rFonts w:ascii="Times New Roman" w:hAnsi="Times New Roman"/>
          <w:color w:val="auto"/>
          <w:sz w:val="20"/>
          <w:szCs w:val="20"/>
          <w:lang w:val="en-GB"/>
        </w:rPr>
        <w:t>acquired</w:t>
      </w:r>
      <w:r w:rsidRPr="14C35B8F">
        <w:rPr>
          <w:rFonts w:ascii="Times New Roman" w:hAnsi="Times New Roman"/>
          <w:color w:val="auto"/>
          <w:sz w:val="20"/>
          <w:szCs w:val="20"/>
          <w:lang w:val="en-GB"/>
        </w:rPr>
        <w:t xml:space="preserve">) </w:t>
      </w:r>
    </w:p>
    <w:p w:rsidRPr="00ED7B53" w:rsidR="00667581" w:rsidP="00667581" w:rsidRDefault="00667581" w14:paraId="3FE9F23F" w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w:rsidRPr="00ED7B53" w:rsidR="00667581" w:rsidTr="00772F41" w14:paraId="0FF90AF4" w14:textId="77777777">
        <w:trPr>
          <w:trHeight w:val="630"/>
        </w:trPr>
        <w:tc>
          <w:tcPr>
            <w:tcW w:w="1591" w:type="pct"/>
            <w:shd w:val="clear" w:color="auto" w:fill="auto"/>
          </w:tcPr>
          <w:p w:rsidRPr="00ED7B53" w:rsidR="00667581" w:rsidP="00667581" w:rsidRDefault="00667581" w14:paraId="2989A277" w14:textId="77777777">
            <w:pPr>
              <w:pStyle w:val="Default"/>
              <w:rPr>
                <w:color w:val="auto"/>
                <w:lang w:val="en-GB" w:eastAsia="ro-RO"/>
              </w:rPr>
            </w:pPr>
            <w:r w:rsidRPr="00ED7B53">
              <w:rPr>
                <w:color w:val="auto"/>
                <w:lang w:val="en-GB" w:eastAsia="ro-RO"/>
              </w:rPr>
              <w:t xml:space="preserve">7.1 </w:t>
            </w:r>
            <w:r w:rsidRPr="00ED7B53" w:rsidR="0070653E">
              <w:rPr>
                <w:color w:val="auto"/>
                <w:lang w:val="en-GB" w:eastAsia="ro-RO"/>
              </w:rPr>
              <w:t>G</w:t>
            </w:r>
            <w:r w:rsidRPr="00ED7B53">
              <w:rPr>
                <w:color w:val="auto"/>
                <w:lang w:val="en-GB" w:eastAsia="ro-RO"/>
              </w:rPr>
              <w:t>eneral</w:t>
            </w:r>
            <w:r w:rsidRPr="00ED7B53" w:rsidR="00692AC1">
              <w:rPr>
                <w:color w:val="auto"/>
                <w:lang w:val="en-GB" w:eastAsia="ro-RO"/>
              </w:rPr>
              <w:t xml:space="preserve"> objective</w:t>
            </w:r>
            <w:r w:rsidRPr="00ED7B53" w:rsidR="0070653E">
              <w:rPr>
                <w:color w:val="auto"/>
                <w:lang w:val="en-GB" w:eastAsia="ro-RO"/>
              </w:rPr>
              <w:t xml:space="preserve"> of </w:t>
            </w:r>
            <w:r w:rsidRPr="00ED7B53" w:rsidR="004A70F2">
              <w:rPr>
                <w:color w:val="auto"/>
                <w:lang w:val="en-GB" w:eastAsia="ro-RO"/>
              </w:rPr>
              <w:t xml:space="preserve">the </w:t>
            </w:r>
            <w:r w:rsidRPr="00ED7B53" w:rsidR="0070653E">
              <w:rPr>
                <w:color w:val="auto"/>
                <w:lang w:val="en-GB" w:eastAsia="ro-RO"/>
              </w:rPr>
              <w:t>course</w:t>
            </w:r>
          </w:p>
        </w:tc>
        <w:tc>
          <w:tcPr>
            <w:tcW w:w="3409" w:type="pct"/>
            <w:shd w:val="clear" w:color="auto" w:fill="auto"/>
          </w:tcPr>
          <w:p w:rsidRPr="00ED7B53" w:rsidR="00667581" w:rsidP="00667581" w:rsidRDefault="001D5E4A" w14:paraId="2B871584" w14:textId="77777777">
            <w:pPr>
              <w:pStyle w:val="Default"/>
              <w:numPr>
                <w:ilvl w:val="0"/>
                <w:numId w:val="12"/>
              </w:numPr>
              <w:rPr>
                <w:color w:val="auto"/>
                <w:lang w:val="en-GB" w:eastAsia="ro-RO"/>
              </w:rPr>
            </w:pPr>
            <w:r w:rsidRPr="00ED7B53">
              <w:rPr>
                <w:color w:val="auto"/>
                <w:lang w:val="en-GB" w:eastAsia="ro-RO"/>
              </w:rPr>
              <w:t>Students will be able to use English fluently/accurately, at least at B2 level, to comment on specific manifestations of British culture, particularly the popular one.</w:t>
            </w:r>
          </w:p>
        </w:tc>
      </w:tr>
      <w:tr w:rsidRPr="00ED7B53" w:rsidR="00667581" w:rsidTr="00772F41" w14:paraId="62F1C735" w14:textId="77777777">
        <w:trPr>
          <w:trHeight w:val="630"/>
        </w:trPr>
        <w:tc>
          <w:tcPr>
            <w:tcW w:w="1591" w:type="pct"/>
            <w:shd w:val="clear" w:color="auto" w:fill="auto"/>
          </w:tcPr>
          <w:p w:rsidRPr="00ED7B53" w:rsidR="00667581" w:rsidP="00667581" w:rsidRDefault="00667581" w14:paraId="6F37674D" w14:textId="77777777">
            <w:pPr>
              <w:pStyle w:val="Default"/>
              <w:rPr>
                <w:color w:val="auto"/>
                <w:lang w:val="en-GB" w:eastAsia="ro-RO"/>
              </w:rPr>
            </w:pPr>
            <w:r w:rsidRPr="00ED7B53">
              <w:rPr>
                <w:color w:val="auto"/>
                <w:lang w:val="en-GB" w:eastAsia="ro-RO"/>
              </w:rPr>
              <w:t xml:space="preserve">7.2 Specific objectives </w:t>
            </w:r>
          </w:p>
        </w:tc>
        <w:tc>
          <w:tcPr>
            <w:tcW w:w="3409" w:type="pct"/>
            <w:shd w:val="clear" w:color="auto" w:fill="auto"/>
          </w:tcPr>
          <w:p w:rsidRPr="00ED7B53" w:rsidR="002E1E26" w:rsidP="002E1E26" w:rsidRDefault="002E1E26" w14:paraId="79C70E12" w14:textId="77777777">
            <w:pPr>
              <w:pStyle w:val="ListParagraph"/>
              <w:numPr>
                <w:ilvl w:val="0"/>
                <w:numId w:val="14"/>
              </w:numPr>
              <w:spacing w:after="0" w:line="240" w:lineRule="auto"/>
              <w:jc w:val="both"/>
              <w:rPr>
                <w:rFonts w:ascii="Times New Roman" w:hAnsi="Times New Roman"/>
                <w:sz w:val="20"/>
                <w:szCs w:val="20"/>
                <w:lang w:eastAsia="ro-RO"/>
              </w:rPr>
            </w:pPr>
            <w:r w:rsidRPr="00ED7B53">
              <w:rPr>
                <w:rFonts w:ascii="Times New Roman" w:hAnsi="Times New Roman"/>
                <w:sz w:val="20"/>
                <w:szCs w:val="20"/>
                <w:lang w:eastAsia="ro-RO"/>
              </w:rPr>
              <w:t>C1 1 Knowledge and understanding of the social and cultural contexts particular to Great Britain's contemporary culture and civilization, both diachronically and synchronously, with an emphasis on aspects of cultural identity, diversity and intercultural communication, with reference to the process of globalization.</w:t>
            </w:r>
          </w:p>
          <w:p w:rsidRPr="00ED7B53" w:rsidR="002E1E26" w:rsidP="002E1E26" w:rsidRDefault="002E1E26" w14:paraId="08EB8D90" w14:textId="77777777">
            <w:pPr>
              <w:pStyle w:val="ListParagraph"/>
              <w:numPr>
                <w:ilvl w:val="0"/>
                <w:numId w:val="14"/>
              </w:numPr>
              <w:spacing w:after="0" w:line="240" w:lineRule="auto"/>
              <w:jc w:val="both"/>
              <w:rPr>
                <w:rFonts w:ascii="Times New Roman" w:hAnsi="Times New Roman"/>
                <w:sz w:val="20"/>
                <w:szCs w:val="20"/>
                <w:lang w:eastAsia="ro-RO"/>
              </w:rPr>
            </w:pPr>
            <w:r w:rsidRPr="00ED7B53">
              <w:rPr>
                <w:rFonts w:ascii="Times New Roman" w:hAnsi="Times New Roman"/>
                <w:sz w:val="20"/>
                <w:szCs w:val="20"/>
                <w:lang w:eastAsia="ro-RO"/>
              </w:rPr>
              <w:t>C1 2 Knowledge and understanding of contexts and roles, as well as concepts, methods and discourse / language specific to various cultural situations, with an emphasis on the link between British culture and society.</w:t>
            </w:r>
          </w:p>
          <w:p w:rsidRPr="00ED7B53" w:rsidR="002E1E26" w:rsidP="002E1E26" w:rsidRDefault="002E1E26" w14:paraId="6EA3306A" w14:textId="77777777">
            <w:pPr>
              <w:pStyle w:val="ListParagraph"/>
              <w:numPr>
                <w:ilvl w:val="0"/>
                <w:numId w:val="14"/>
              </w:numPr>
              <w:spacing w:after="0" w:line="240" w:lineRule="auto"/>
              <w:jc w:val="both"/>
              <w:rPr>
                <w:rFonts w:ascii="Times New Roman" w:hAnsi="Times New Roman"/>
                <w:sz w:val="20"/>
                <w:szCs w:val="20"/>
                <w:lang w:eastAsia="ro-RO"/>
              </w:rPr>
            </w:pPr>
            <w:r w:rsidRPr="00ED7B53">
              <w:rPr>
                <w:rFonts w:ascii="Times New Roman" w:hAnsi="Times New Roman"/>
                <w:sz w:val="20"/>
                <w:szCs w:val="20"/>
                <w:lang w:eastAsia="ro-RO"/>
              </w:rPr>
              <w:t xml:space="preserve"> C2 Use of basic knowledge of cultural analysis to explain and interpret various cultural manifestations, with emphasis on the elements of popular culture (music, film, media), as well as their influence on global / local popular culture.</w:t>
            </w:r>
          </w:p>
          <w:p w:rsidRPr="00ED7B53" w:rsidR="002E1E26" w:rsidP="002E1E26" w:rsidRDefault="002E1E26" w14:paraId="746A814E" w14:textId="77777777">
            <w:pPr>
              <w:pStyle w:val="ListParagraph"/>
              <w:numPr>
                <w:ilvl w:val="0"/>
                <w:numId w:val="14"/>
              </w:numPr>
              <w:spacing w:after="0" w:line="240" w:lineRule="auto"/>
              <w:jc w:val="both"/>
              <w:rPr>
                <w:rFonts w:ascii="Times New Roman" w:hAnsi="Times New Roman"/>
                <w:sz w:val="20"/>
                <w:szCs w:val="20"/>
                <w:lang w:eastAsia="ro-RO"/>
              </w:rPr>
            </w:pPr>
            <w:r w:rsidRPr="00ED7B53">
              <w:rPr>
                <w:rFonts w:ascii="Times New Roman" w:hAnsi="Times New Roman"/>
                <w:sz w:val="20"/>
                <w:szCs w:val="20"/>
                <w:lang w:eastAsia="ro-RO"/>
              </w:rPr>
              <w:t xml:space="preserve"> C3 1 Transfer of concepts / principles / methods learned in guided activities to </w:t>
            </w:r>
            <w:r w:rsidRPr="00ED7B53">
              <w:rPr>
                <w:rFonts w:ascii="Times New Roman" w:hAnsi="Times New Roman"/>
                <w:sz w:val="20"/>
                <w:szCs w:val="20"/>
                <w:lang w:eastAsia="ro-RO"/>
              </w:rPr>
              <w:lastRenderedPageBreak/>
              <w:t>receive written texts (critical reading) and various media formats (images, video, audio) related to cultural topics, as well as production (writing) to specific language standards English used for study and communication in academia, the application of plagiarism avoidance techniques (quote, summary, paraphrasing).</w:t>
            </w:r>
          </w:p>
          <w:p w:rsidRPr="00ED7B53" w:rsidR="002E1E26" w:rsidP="002E1E26" w:rsidRDefault="002E1E26" w14:paraId="150F551A" w14:textId="77777777">
            <w:pPr>
              <w:pStyle w:val="ListParagraph"/>
              <w:numPr>
                <w:ilvl w:val="0"/>
                <w:numId w:val="14"/>
              </w:numPr>
              <w:spacing w:after="0" w:line="240" w:lineRule="auto"/>
              <w:jc w:val="both"/>
              <w:rPr>
                <w:rFonts w:ascii="Times New Roman" w:hAnsi="Times New Roman"/>
                <w:sz w:val="20"/>
                <w:szCs w:val="20"/>
                <w:lang w:eastAsia="ro-RO"/>
              </w:rPr>
            </w:pPr>
            <w:r w:rsidRPr="00ED7B53">
              <w:rPr>
                <w:rFonts w:ascii="Times New Roman" w:hAnsi="Times New Roman"/>
                <w:sz w:val="20"/>
                <w:szCs w:val="20"/>
                <w:lang w:eastAsia="ro-RO"/>
              </w:rPr>
              <w:t>C4 2 Organize discussions, carry out individual and group projects on topics in the field of British culture, with an emphasis on popular culture.</w:t>
            </w:r>
          </w:p>
          <w:p w:rsidRPr="00ED7B53" w:rsidR="002E1E26" w:rsidP="002E1E26" w:rsidRDefault="002E1E26" w14:paraId="086EEF0B" w14:textId="77777777">
            <w:pPr>
              <w:pStyle w:val="ListParagraph"/>
              <w:numPr>
                <w:ilvl w:val="0"/>
                <w:numId w:val="14"/>
              </w:numPr>
              <w:spacing w:after="0" w:line="240" w:lineRule="auto"/>
              <w:jc w:val="both"/>
              <w:rPr>
                <w:rFonts w:ascii="Times New Roman" w:hAnsi="Times New Roman"/>
                <w:sz w:val="20"/>
                <w:szCs w:val="20"/>
                <w:lang w:eastAsia="ro-RO"/>
              </w:rPr>
            </w:pPr>
            <w:r w:rsidRPr="00ED7B53">
              <w:rPr>
                <w:rFonts w:ascii="Times New Roman" w:hAnsi="Times New Roman"/>
                <w:sz w:val="20"/>
                <w:szCs w:val="20"/>
                <w:lang w:eastAsia="ro-RO"/>
              </w:rPr>
              <w:t>C4 1 Critical reception and production of oral or written messages specific to scientific communication at university level (project presentations, papers, reviews, communications, undergraduate papers, etc.) in the modern language on topics of British culture and civilization. Use with discernment and scientific probity of information sources.</w:t>
            </w:r>
          </w:p>
          <w:p w:rsidRPr="00ED7B53" w:rsidR="002E1E26" w:rsidP="002E1E26" w:rsidRDefault="002E1E26" w14:paraId="6FFB59F1" w14:textId="77777777">
            <w:pPr>
              <w:pStyle w:val="ListParagraph"/>
              <w:numPr>
                <w:ilvl w:val="0"/>
                <w:numId w:val="14"/>
              </w:numPr>
              <w:spacing w:after="0" w:line="240" w:lineRule="auto"/>
              <w:jc w:val="both"/>
              <w:rPr>
                <w:rFonts w:ascii="Times New Roman" w:hAnsi="Times New Roman"/>
                <w:sz w:val="20"/>
                <w:szCs w:val="20"/>
                <w:lang w:eastAsia="ro-RO"/>
              </w:rPr>
            </w:pPr>
            <w:r w:rsidRPr="00ED7B53">
              <w:rPr>
                <w:rFonts w:ascii="Times New Roman" w:hAnsi="Times New Roman"/>
                <w:sz w:val="20"/>
                <w:szCs w:val="20"/>
                <w:lang w:eastAsia="ro-RO"/>
              </w:rPr>
              <w:t>C4 2 Use of the standard criteria grids of the academic / professional community, with emphasis on those practiced by international scientific publications in the area of ​​social sciences / humanities, for the evaluation of the quality of academic products (oral and written) in English.</w:t>
            </w:r>
          </w:p>
          <w:p w:rsidRPr="00ED7B53" w:rsidR="009619DD" w:rsidP="002E1E26" w:rsidRDefault="002E1E26" w14:paraId="5F5B74F8" w14:textId="77777777">
            <w:pPr>
              <w:pStyle w:val="ListParagraph"/>
              <w:numPr>
                <w:ilvl w:val="0"/>
                <w:numId w:val="14"/>
              </w:numPr>
              <w:spacing w:after="0" w:line="240" w:lineRule="auto"/>
              <w:jc w:val="both"/>
              <w:rPr>
                <w:rFonts w:ascii="Times New Roman" w:hAnsi="Times New Roman"/>
                <w:sz w:val="20"/>
                <w:szCs w:val="20"/>
                <w:lang w:eastAsia="ro-RO"/>
              </w:rPr>
            </w:pPr>
            <w:r w:rsidRPr="00ED7B53">
              <w:rPr>
                <w:rFonts w:ascii="Times New Roman" w:hAnsi="Times New Roman"/>
                <w:sz w:val="20"/>
                <w:szCs w:val="20"/>
                <w:lang w:eastAsia="ro-RO"/>
              </w:rPr>
              <w:t>C5 Elaboration of original written papers and oral presentations in the foreign language using the principles and writing techniques established in the academic environment: essay (descriptive, comparative, argumentative, etc.), research report, scientific article, book review / presentation, annotated bibliography, etc. These products will be developed based on topics relevant to cultural studies, with a focus on various media formats.</w:t>
            </w:r>
          </w:p>
        </w:tc>
      </w:tr>
    </w:tbl>
    <w:p w:rsidRPr="00ED7B53" w:rsidR="00667581" w:rsidP="00667581" w:rsidRDefault="00667581" w14:paraId="1F72F646" w14:textId="77777777">
      <w:pPr>
        <w:spacing w:after="0" w:line="240" w:lineRule="auto"/>
        <w:rPr>
          <w:rFonts w:ascii="Times New Roman" w:hAnsi="Times New Roman"/>
          <w:sz w:val="20"/>
          <w:szCs w:val="20"/>
          <w:lang w:val="en-GB"/>
        </w:rPr>
      </w:pPr>
    </w:p>
    <w:p w:rsidRPr="00ED7B53" w:rsidR="00667581" w:rsidP="00667581" w:rsidRDefault="00667581" w14:paraId="26F18CC4" w14:textId="77777777">
      <w:pPr>
        <w:pStyle w:val="Heading1"/>
        <w:spacing w:before="0" w:line="240" w:lineRule="auto"/>
        <w:rPr>
          <w:rFonts w:ascii="Times New Roman" w:hAnsi="Times New Roman" w:eastAsia="Lucida Sans Unicode"/>
          <w:color w:val="auto"/>
          <w:sz w:val="20"/>
          <w:szCs w:val="20"/>
          <w:lang w:val="en-GB"/>
        </w:rPr>
      </w:pPr>
      <w:r w:rsidRPr="00ED7B53">
        <w:rPr>
          <w:rFonts w:ascii="Times New Roman" w:hAnsi="Times New Roman" w:eastAsia="Lucida Sans Unicode"/>
          <w:color w:val="auto"/>
          <w:sz w:val="20"/>
          <w:szCs w:val="20"/>
          <w:lang w:val="en-GB"/>
        </w:rPr>
        <w:t>8. Contents</w:t>
      </w:r>
    </w:p>
    <w:p w:rsidRPr="00ED7B53" w:rsidR="00667581" w:rsidP="00667581" w:rsidRDefault="00667581" w14:paraId="08CE6F91"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714"/>
        <w:gridCol w:w="2332"/>
        <w:gridCol w:w="460"/>
        <w:gridCol w:w="1632"/>
      </w:tblGrid>
      <w:tr w:rsidRPr="00ED7B53" w:rsidR="00667581" w:rsidTr="00772F41" w14:paraId="10F5D785" w14:textId="77777777">
        <w:trPr>
          <w:cantSplit/>
        </w:trPr>
        <w:tc>
          <w:tcPr>
            <w:tcW w:w="2818" w:type="pct"/>
            <w:shd w:val="clear" w:color="auto" w:fill="auto"/>
          </w:tcPr>
          <w:p w:rsidRPr="00ED7B53" w:rsidR="00667581" w:rsidP="00667581" w:rsidRDefault="00667581" w14:paraId="5AA58E7C" w14:textId="77777777">
            <w:pPr>
              <w:pStyle w:val="Default"/>
              <w:rPr>
                <w:b/>
                <w:color w:val="auto"/>
                <w:lang w:val="en-GB" w:eastAsia="ro-RO"/>
              </w:rPr>
            </w:pPr>
            <w:r w:rsidRPr="00ED7B53">
              <w:rPr>
                <w:b/>
                <w:color w:val="auto"/>
                <w:lang w:val="en-GB" w:eastAsia="ro-RO"/>
              </w:rPr>
              <w:t>8.1 Lectures</w:t>
            </w:r>
          </w:p>
        </w:tc>
        <w:tc>
          <w:tcPr>
            <w:tcW w:w="1377" w:type="pct"/>
            <w:gridSpan w:val="2"/>
            <w:shd w:val="clear" w:color="auto" w:fill="auto"/>
          </w:tcPr>
          <w:p w:rsidRPr="00ED7B53" w:rsidR="00667581" w:rsidP="00667581" w:rsidRDefault="00667581" w14:paraId="15518714" w14:textId="77777777">
            <w:pPr>
              <w:pStyle w:val="Default"/>
              <w:rPr>
                <w:color w:val="auto"/>
                <w:lang w:val="en-GB" w:eastAsia="ro-RO"/>
              </w:rPr>
            </w:pPr>
            <w:r w:rsidRPr="00ED7B53">
              <w:rPr>
                <w:color w:val="auto"/>
                <w:lang w:val="en-GB" w:eastAsia="ro-RO"/>
              </w:rPr>
              <w:t>Teaching methods</w:t>
            </w:r>
          </w:p>
        </w:tc>
        <w:tc>
          <w:tcPr>
            <w:tcW w:w="805" w:type="pct"/>
            <w:shd w:val="clear" w:color="auto" w:fill="auto"/>
          </w:tcPr>
          <w:p w:rsidRPr="00ED7B53" w:rsidR="00667581" w:rsidP="00667581" w:rsidRDefault="00667581" w14:paraId="4C94FBC7" w14:textId="77777777">
            <w:pPr>
              <w:pStyle w:val="Default"/>
              <w:rPr>
                <w:color w:val="auto"/>
                <w:lang w:val="en-GB" w:eastAsia="ro-RO"/>
              </w:rPr>
            </w:pPr>
            <w:r w:rsidRPr="00ED7B53">
              <w:rPr>
                <w:color w:val="auto"/>
                <w:lang w:val="en-GB" w:eastAsia="ro-RO"/>
              </w:rPr>
              <w:t>Remarks</w:t>
            </w:r>
          </w:p>
        </w:tc>
      </w:tr>
      <w:tr w:rsidRPr="00ED7B53" w:rsidR="00667581" w:rsidTr="00772F41" w14:paraId="61CDCEAD" w14:textId="77777777">
        <w:trPr>
          <w:cantSplit/>
        </w:trPr>
        <w:tc>
          <w:tcPr>
            <w:tcW w:w="2818" w:type="pct"/>
            <w:shd w:val="clear" w:color="auto" w:fill="auto"/>
          </w:tcPr>
          <w:p w:rsidRPr="00ED7B53" w:rsidR="00667581" w:rsidP="00667581" w:rsidRDefault="00667581" w14:paraId="6BB9E253" w14:textId="77777777">
            <w:pPr>
              <w:pStyle w:val="Default"/>
              <w:rPr>
                <w:color w:val="auto"/>
                <w:lang w:val="en-GB" w:eastAsia="ro-RO"/>
              </w:rPr>
            </w:pPr>
          </w:p>
        </w:tc>
        <w:tc>
          <w:tcPr>
            <w:tcW w:w="1377" w:type="pct"/>
            <w:gridSpan w:val="2"/>
            <w:shd w:val="clear" w:color="auto" w:fill="auto"/>
          </w:tcPr>
          <w:p w:rsidRPr="00ED7B53" w:rsidR="00667581" w:rsidP="00667581" w:rsidRDefault="00667581" w14:paraId="23DE523C" w14:textId="77777777">
            <w:pPr>
              <w:pStyle w:val="Default"/>
              <w:rPr>
                <w:color w:val="auto"/>
                <w:lang w:val="en-GB" w:eastAsia="ro-RO"/>
              </w:rPr>
            </w:pPr>
          </w:p>
        </w:tc>
        <w:tc>
          <w:tcPr>
            <w:tcW w:w="805" w:type="pct"/>
            <w:shd w:val="clear" w:color="auto" w:fill="auto"/>
          </w:tcPr>
          <w:p w:rsidRPr="00ED7B53" w:rsidR="00667581" w:rsidP="00667581" w:rsidRDefault="00667581" w14:paraId="52E56223" w14:textId="77777777">
            <w:pPr>
              <w:pStyle w:val="Default"/>
              <w:rPr>
                <w:color w:val="auto"/>
                <w:lang w:val="en-GB" w:eastAsia="ro-RO"/>
              </w:rPr>
            </w:pPr>
          </w:p>
        </w:tc>
      </w:tr>
      <w:tr w:rsidRPr="00ED7B53" w:rsidR="00667581" w:rsidTr="00772F41" w14:paraId="07547A01" w14:textId="77777777">
        <w:trPr>
          <w:cantSplit/>
        </w:trPr>
        <w:tc>
          <w:tcPr>
            <w:tcW w:w="2818" w:type="pct"/>
            <w:shd w:val="clear" w:color="auto" w:fill="auto"/>
          </w:tcPr>
          <w:p w:rsidRPr="00ED7B53" w:rsidR="00667581" w:rsidP="00667581" w:rsidRDefault="00667581" w14:paraId="5043CB0F" w14:textId="77777777">
            <w:pPr>
              <w:pStyle w:val="Default"/>
              <w:rPr>
                <w:color w:val="auto"/>
                <w:lang w:val="en-GB" w:eastAsia="ro-RO"/>
              </w:rPr>
            </w:pPr>
          </w:p>
        </w:tc>
        <w:tc>
          <w:tcPr>
            <w:tcW w:w="1377" w:type="pct"/>
            <w:gridSpan w:val="2"/>
            <w:shd w:val="clear" w:color="auto" w:fill="auto"/>
          </w:tcPr>
          <w:p w:rsidRPr="00ED7B53" w:rsidR="00667581" w:rsidP="00667581" w:rsidRDefault="00667581" w14:paraId="07459315" w14:textId="77777777">
            <w:pPr>
              <w:pStyle w:val="Default"/>
              <w:rPr>
                <w:color w:val="auto"/>
                <w:lang w:val="en-GB" w:eastAsia="ro-RO"/>
              </w:rPr>
            </w:pPr>
          </w:p>
        </w:tc>
        <w:tc>
          <w:tcPr>
            <w:tcW w:w="805" w:type="pct"/>
            <w:shd w:val="clear" w:color="auto" w:fill="auto"/>
          </w:tcPr>
          <w:p w:rsidRPr="00ED7B53" w:rsidR="00667581" w:rsidP="00667581" w:rsidRDefault="00667581" w14:paraId="6537F28F" w14:textId="77777777">
            <w:pPr>
              <w:pStyle w:val="Default"/>
              <w:rPr>
                <w:color w:val="auto"/>
                <w:lang w:val="en-GB" w:eastAsia="ro-RO"/>
              </w:rPr>
            </w:pPr>
          </w:p>
        </w:tc>
      </w:tr>
      <w:tr w:rsidRPr="00ED7B53" w:rsidR="00667581" w:rsidTr="00772F41" w14:paraId="6DFB9E20" w14:textId="77777777">
        <w:trPr>
          <w:cantSplit/>
        </w:trPr>
        <w:tc>
          <w:tcPr>
            <w:tcW w:w="2818" w:type="pct"/>
            <w:shd w:val="clear" w:color="auto" w:fill="auto"/>
          </w:tcPr>
          <w:p w:rsidRPr="00ED7B53" w:rsidR="00667581" w:rsidP="00667581" w:rsidRDefault="00667581" w14:paraId="70DF9E56" w14:textId="77777777">
            <w:pPr>
              <w:pStyle w:val="Default"/>
              <w:rPr>
                <w:color w:val="auto"/>
                <w:lang w:val="en-GB" w:eastAsia="ro-RO"/>
              </w:rPr>
            </w:pPr>
          </w:p>
        </w:tc>
        <w:tc>
          <w:tcPr>
            <w:tcW w:w="1377" w:type="pct"/>
            <w:gridSpan w:val="2"/>
            <w:shd w:val="clear" w:color="auto" w:fill="auto"/>
          </w:tcPr>
          <w:p w:rsidRPr="00ED7B53" w:rsidR="00667581" w:rsidP="00667581" w:rsidRDefault="00667581" w14:paraId="44E871BC" w14:textId="77777777">
            <w:pPr>
              <w:pStyle w:val="Default"/>
              <w:rPr>
                <w:color w:val="auto"/>
                <w:lang w:val="en-GB" w:eastAsia="ro-RO"/>
              </w:rPr>
            </w:pPr>
          </w:p>
        </w:tc>
        <w:tc>
          <w:tcPr>
            <w:tcW w:w="805" w:type="pct"/>
            <w:shd w:val="clear" w:color="auto" w:fill="auto"/>
          </w:tcPr>
          <w:p w:rsidRPr="00ED7B53" w:rsidR="00667581" w:rsidP="00667581" w:rsidRDefault="00667581" w14:paraId="144A5D23" w14:textId="77777777">
            <w:pPr>
              <w:pStyle w:val="Default"/>
              <w:rPr>
                <w:color w:val="auto"/>
                <w:lang w:val="en-GB" w:eastAsia="ro-RO"/>
              </w:rPr>
            </w:pPr>
          </w:p>
        </w:tc>
      </w:tr>
      <w:tr w:rsidRPr="00ED7B53" w:rsidR="00667581" w:rsidTr="00772F41" w14:paraId="738610EB" w14:textId="77777777">
        <w:trPr>
          <w:cantSplit/>
        </w:trPr>
        <w:tc>
          <w:tcPr>
            <w:tcW w:w="2818" w:type="pct"/>
            <w:shd w:val="clear" w:color="auto" w:fill="auto"/>
          </w:tcPr>
          <w:p w:rsidRPr="00ED7B53" w:rsidR="00667581" w:rsidP="00667581" w:rsidRDefault="00667581" w14:paraId="637805D2" w14:textId="77777777">
            <w:pPr>
              <w:pStyle w:val="Default"/>
              <w:rPr>
                <w:color w:val="auto"/>
                <w:lang w:val="en-GB" w:eastAsia="ro-RO"/>
              </w:rPr>
            </w:pPr>
          </w:p>
        </w:tc>
        <w:tc>
          <w:tcPr>
            <w:tcW w:w="1377" w:type="pct"/>
            <w:gridSpan w:val="2"/>
            <w:shd w:val="clear" w:color="auto" w:fill="auto"/>
          </w:tcPr>
          <w:p w:rsidRPr="00ED7B53" w:rsidR="00667581" w:rsidP="00667581" w:rsidRDefault="00667581" w14:paraId="463F29E8" w14:textId="77777777">
            <w:pPr>
              <w:pStyle w:val="Default"/>
              <w:rPr>
                <w:color w:val="auto"/>
                <w:lang w:val="en-GB" w:eastAsia="ro-RO"/>
              </w:rPr>
            </w:pPr>
          </w:p>
        </w:tc>
        <w:tc>
          <w:tcPr>
            <w:tcW w:w="805" w:type="pct"/>
            <w:shd w:val="clear" w:color="auto" w:fill="auto"/>
          </w:tcPr>
          <w:p w:rsidRPr="00ED7B53" w:rsidR="00667581" w:rsidP="00667581" w:rsidRDefault="00667581" w14:paraId="3B7B4B86" w14:textId="77777777">
            <w:pPr>
              <w:pStyle w:val="Default"/>
              <w:rPr>
                <w:color w:val="auto"/>
                <w:lang w:val="en-GB" w:eastAsia="ro-RO"/>
              </w:rPr>
            </w:pPr>
          </w:p>
        </w:tc>
      </w:tr>
      <w:tr w:rsidRPr="00ED7B53" w:rsidR="00667581" w:rsidTr="00772F41" w14:paraId="3A0FF5F2" w14:textId="77777777">
        <w:trPr>
          <w:cantSplit/>
        </w:trPr>
        <w:tc>
          <w:tcPr>
            <w:tcW w:w="2818" w:type="pct"/>
            <w:shd w:val="clear" w:color="auto" w:fill="auto"/>
          </w:tcPr>
          <w:p w:rsidRPr="00ED7B53" w:rsidR="00667581" w:rsidP="00667581" w:rsidRDefault="00667581" w14:paraId="5630AD66" w14:textId="77777777">
            <w:pPr>
              <w:pStyle w:val="Default"/>
              <w:rPr>
                <w:color w:val="auto"/>
                <w:lang w:val="en-GB" w:eastAsia="ro-RO"/>
              </w:rPr>
            </w:pPr>
          </w:p>
        </w:tc>
        <w:tc>
          <w:tcPr>
            <w:tcW w:w="1377" w:type="pct"/>
            <w:gridSpan w:val="2"/>
            <w:shd w:val="clear" w:color="auto" w:fill="auto"/>
          </w:tcPr>
          <w:p w:rsidRPr="00ED7B53" w:rsidR="00667581" w:rsidP="00667581" w:rsidRDefault="00667581" w14:paraId="61829076" w14:textId="77777777">
            <w:pPr>
              <w:pStyle w:val="Default"/>
              <w:rPr>
                <w:color w:val="auto"/>
                <w:lang w:val="en-GB" w:eastAsia="ro-RO"/>
              </w:rPr>
            </w:pPr>
          </w:p>
        </w:tc>
        <w:tc>
          <w:tcPr>
            <w:tcW w:w="805" w:type="pct"/>
            <w:shd w:val="clear" w:color="auto" w:fill="auto"/>
          </w:tcPr>
          <w:p w:rsidRPr="00ED7B53" w:rsidR="00667581" w:rsidP="00667581" w:rsidRDefault="00667581" w14:paraId="2BA226A1" w14:textId="77777777">
            <w:pPr>
              <w:pStyle w:val="Default"/>
              <w:rPr>
                <w:color w:val="auto"/>
                <w:lang w:val="en-GB" w:eastAsia="ro-RO"/>
              </w:rPr>
            </w:pPr>
          </w:p>
        </w:tc>
      </w:tr>
      <w:tr w:rsidRPr="00ED7B53" w:rsidR="00667581" w:rsidTr="00772F41" w14:paraId="17AD93B2" w14:textId="77777777">
        <w:trPr>
          <w:cantSplit/>
        </w:trPr>
        <w:tc>
          <w:tcPr>
            <w:tcW w:w="2818" w:type="pct"/>
            <w:shd w:val="clear" w:color="auto" w:fill="auto"/>
          </w:tcPr>
          <w:p w:rsidRPr="00ED7B53" w:rsidR="00667581" w:rsidP="00667581" w:rsidRDefault="00667581" w14:paraId="0DE4B5B7" w14:textId="77777777">
            <w:pPr>
              <w:pStyle w:val="Default"/>
              <w:rPr>
                <w:color w:val="auto"/>
                <w:lang w:val="en-GB" w:eastAsia="ro-RO"/>
              </w:rPr>
            </w:pPr>
          </w:p>
        </w:tc>
        <w:tc>
          <w:tcPr>
            <w:tcW w:w="1377" w:type="pct"/>
            <w:gridSpan w:val="2"/>
            <w:shd w:val="clear" w:color="auto" w:fill="auto"/>
          </w:tcPr>
          <w:p w:rsidRPr="00ED7B53" w:rsidR="00667581" w:rsidP="00667581" w:rsidRDefault="00667581" w14:paraId="66204FF1" w14:textId="77777777">
            <w:pPr>
              <w:pStyle w:val="Default"/>
              <w:rPr>
                <w:color w:val="auto"/>
                <w:lang w:val="en-GB" w:eastAsia="ro-RO"/>
              </w:rPr>
            </w:pPr>
          </w:p>
        </w:tc>
        <w:tc>
          <w:tcPr>
            <w:tcW w:w="805" w:type="pct"/>
            <w:shd w:val="clear" w:color="auto" w:fill="auto"/>
          </w:tcPr>
          <w:p w:rsidRPr="00ED7B53" w:rsidR="00667581" w:rsidP="00667581" w:rsidRDefault="00667581" w14:paraId="2DBF0D7D" w14:textId="77777777">
            <w:pPr>
              <w:pStyle w:val="Default"/>
              <w:rPr>
                <w:color w:val="auto"/>
                <w:lang w:val="en-GB" w:eastAsia="ro-RO"/>
              </w:rPr>
            </w:pPr>
          </w:p>
        </w:tc>
      </w:tr>
      <w:tr w:rsidRPr="00ED7B53" w:rsidR="00667581" w:rsidTr="00772F41" w14:paraId="6B62F1B3" w14:textId="77777777">
        <w:trPr>
          <w:cantSplit/>
        </w:trPr>
        <w:tc>
          <w:tcPr>
            <w:tcW w:w="2818" w:type="pct"/>
            <w:shd w:val="clear" w:color="auto" w:fill="auto"/>
          </w:tcPr>
          <w:p w:rsidRPr="00ED7B53" w:rsidR="00667581" w:rsidP="00667581" w:rsidRDefault="00667581" w14:paraId="02F2C34E" w14:textId="77777777">
            <w:pPr>
              <w:pStyle w:val="Default"/>
              <w:rPr>
                <w:color w:val="auto"/>
                <w:lang w:val="en-GB" w:eastAsia="ro-RO"/>
              </w:rPr>
            </w:pPr>
          </w:p>
        </w:tc>
        <w:tc>
          <w:tcPr>
            <w:tcW w:w="1377" w:type="pct"/>
            <w:gridSpan w:val="2"/>
            <w:shd w:val="clear" w:color="auto" w:fill="auto"/>
          </w:tcPr>
          <w:p w:rsidRPr="00ED7B53" w:rsidR="00667581" w:rsidP="00667581" w:rsidRDefault="00667581" w14:paraId="680A4E5D" w14:textId="77777777">
            <w:pPr>
              <w:pStyle w:val="Default"/>
              <w:rPr>
                <w:color w:val="auto"/>
                <w:lang w:val="en-GB" w:eastAsia="ro-RO"/>
              </w:rPr>
            </w:pPr>
          </w:p>
        </w:tc>
        <w:tc>
          <w:tcPr>
            <w:tcW w:w="805" w:type="pct"/>
            <w:shd w:val="clear" w:color="auto" w:fill="auto"/>
          </w:tcPr>
          <w:p w:rsidRPr="00ED7B53" w:rsidR="00667581" w:rsidP="00667581" w:rsidRDefault="00667581" w14:paraId="19219836" w14:textId="77777777">
            <w:pPr>
              <w:pStyle w:val="Default"/>
              <w:rPr>
                <w:color w:val="auto"/>
                <w:lang w:val="en-GB" w:eastAsia="ro-RO"/>
              </w:rPr>
            </w:pPr>
          </w:p>
        </w:tc>
      </w:tr>
      <w:tr w:rsidRPr="00ED7B53" w:rsidR="00667581" w:rsidTr="00772F41" w14:paraId="6B9F123D" w14:textId="77777777">
        <w:tc>
          <w:tcPr>
            <w:tcW w:w="5000" w:type="pct"/>
            <w:gridSpan w:val="4"/>
            <w:shd w:val="clear" w:color="auto" w:fill="auto"/>
          </w:tcPr>
          <w:p w:rsidRPr="00ED7B53" w:rsidR="00667581" w:rsidP="00667581" w:rsidRDefault="00667581" w14:paraId="0AC4F43A" w14:textId="77777777">
            <w:pPr>
              <w:spacing w:after="0" w:line="240" w:lineRule="auto"/>
              <w:rPr>
                <w:rFonts w:ascii="Times New Roman" w:hAnsi="Times New Roman"/>
                <w:b/>
                <w:bCs/>
                <w:sz w:val="20"/>
                <w:szCs w:val="20"/>
                <w:lang w:val="en-GB" w:eastAsia="ro-RO"/>
              </w:rPr>
            </w:pPr>
            <w:r w:rsidRPr="00ED7B53">
              <w:rPr>
                <w:rFonts w:ascii="Times New Roman" w:hAnsi="Times New Roman"/>
                <w:b/>
                <w:bCs/>
                <w:sz w:val="20"/>
                <w:szCs w:val="20"/>
                <w:lang w:val="en-GB" w:eastAsia="ro-RO"/>
              </w:rPr>
              <w:t>Bibliography</w:t>
            </w:r>
          </w:p>
        </w:tc>
      </w:tr>
      <w:tr w:rsidRPr="00ED7B53" w:rsidR="00667581" w:rsidTr="002E1E26" w14:paraId="3A8B524E" w14:textId="77777777">
        <w:trPr>
          <w:cantSplit/>
        </w:trPr>
        <w:tc>
          <w:tcPr>
            <w:tcW w:w="2818" w:type="pct"/>
            <w:shd w:val="clear" w:color="auto" w:fill="auto"/>
          </w:tcPr>
          <w:p w:rsidRPr="00ED7B53" w:rsidR="00667581" w:rsidP="00667581" w:rsidRDefault="00667581" w14:paraId="7539D9EF" w14:textId="77777777">
            <w:pPr>
              <w:pStyle w:val="Default"/>
              <w:rPr>
                <w:b/>
                <w:color w:val="auto"/>
                <w:lang w:val="en-GB" w:eastAsia="ro-RO"/>
              </w:rPr>
            </w:pPr>
            <w:r w:rsidRPr="00ED7B53">
              <w:rPr>
                <w:b/>
                <w:color w:val="auto"/>
                <w:lang w:val="en-GB" w:eastAsia="ro-RO"/>
              </w:rPr>
              <w:t>8.2 Seminars</w:t>
            </w:r>
          </w:p>
        </w:tc>
        <w:tc>
          <w:tcPr>
            <w:tcW w:w="1150" w:type="pct"/>
            <w:shd w:val="clear" w:color="auto" w:fill="auto"/>
          </w:tcPr>
          <w:p w:rsidRPr="00ED7B53" w:rsidR="00667581" w:rsidP="00667581" w:rsidRDefault="00667581" w14:paraId="0F8AB9BC" w14:textId="77777777">
            <w:pPr>
              <w:pStyle w:val="Default"/>
              <w:rPr>
                <w:color w:val="auto"/>
                <w:lang w:val="en-GB" w:eastAsia="ro-RO"/>
              </w:rPr>
            </w:pPr>
            <w:r w:rsidRPr="00ED7B53">
              <w:rPr>
                <w:color w:val="auto"/>
                <w:lang w:val="en-GB" w:eastAsia="ro-RO"/>
              </w:rPr>
              <w:t>Teaching methods</w:t>
            </w:r>
          </w:p>
        </w:tc>
        <w:tc>
          <w:tcPr>
            <w:tcW w:w="1032" w:type="pct"/>
            <w:gridSpan w:val="2"/>
            <w:shd w:val="clear" w:color="auto" w:fill="auto"/>
          </w:tcPr>
          <w:p w:rsidRPr="00ED7B53" w:rsidR="00667581" w:rsidP="00667581" w:rsidRDefault="00667581" w14:paraId="66E6B5DB" w14:textId="77777777">
            <w:pPr>
              <w:pStyle w:val="Default"/>
              <w:rPr>
                <w:color w:val="auto"/>
                <w:lang w:val="en-GB" w:eastAsia="ro-RO"/>
              </w:rPr>
            </w:pPr>
            <w:r w:rsidRPr="00ED7B53">
              <w:rPr>
                <w:color w:val="auto"/>
                <w:lang w:val="en-GB" w:eastAsia="ro-RO"/>
              </w:rPr>
              <w:t>Remarks</w:t>
            </w:r>
          </w:p>
        </w:tc>
      </w:tr>
      <w:tr w:rsidRPr="00ED7B53" w:rsidR="00667581" w:rsidTr="002E1E26" w14:paraId="37F6E2BD" w14:textId="77777777">
        <w:trPr>
          <w:cantSplit/>
        </w:trPr>
        <w:tc>
          <w:tcPr>
            <w:tcW w:w="2818" w:type="pct"/>
            <w:shd w:val="clear" w:color="auto" w:fill="auto"/>
          </w:tcPr>
          <w:p w:rsidRPr="00ED7B53" w:rsidR="00667581" w:rsidP="00667581" w:rsidRDefault="002E1E26" w14:paraId="33B3A5A9" w14:textId="77777777">
            <w:pPr>
              <w:spacing w:after="0" w:line="240" w:lineRule="auto"/>
              <w:rPr>
                <w:rFonts w:ascii="Times New Roman" w:hAnsi="Times New Roman"/>
                <w:sz w:val="20"/>
                <w:szCs w:val="20"/>
                <w:lang w:val="en-GB" w:eastAsia="ro-RO"/>
              </w:rPr>
            </w:pPr>
            <w:r w:rsidRPr="00ED7B53">
              <w:rPr>
                <w:rFonts w:ascii="Times New Roman" w:hAnsi="Times New Roman"/>
                <w:sz w:val="20"/>
                <w:szCs w:val="20"/>
                <w:lang w:val="en-GB"/>
              </w:rPr>
              <w:t>1. Introduction: Society and Culture.  Cultural norms, values, diversity, identity.</w:t>
            </w:r>
          </w:p>
        </w:tc>
        <w:tc>
          <w:tcPr>
            <w:tcW w:w="1150" w:type="pct"/>
            <w:shd w:val="clear" w:color="auto" w:fill="auto"/>
          </w:tcPr>
          <w:p w:rsidRPr="00ED7B53" w:rsidR="00667581" w:rsidP="00667581" w:rsidRDefault="002E1E26" w14:paraId="426D5232" w14:textId="77777777">
            <w:pPr>
              <w:spacing w:after="0" w:line="240" w:lineRule="auto"/>
              <w:rPr>
                <w:rFonts w:ascii="Times New Roman" w:hAnsi="Times New Roman"/>
                <w:sz w:val="20"/>
                <w:szCs w:val="20"/>
                <w:lang w:val="en-GB" w:eastAsia="ro-RO"/>
              </w:rPr>
            </w:pPr>
            <w:r w:rsidRPr="00ED7B53">
              <w:rPr>
                <w:rFonts w:ascii="Times New Roman" w:hAnsi="Times New Roman"/>
                <w:sz w:val="20"/>
                <w:szCs w:val="20"/>
                <w:lang w:val="en-GB" w:eastAsia="ro-RO"/>
              </w:rPr>
              <w:t>Interactive practical course, pair and group work, cooperative learning, heuristic conversation, debate, role play, practice, learning through inquiry and discovery, problematization, blended learning, etc.</w:t>
            </w:r>
          </w:p>
        </w:tc>
        <w:tc>
          <w:tcPr>
            <w:tcW w:w="1032" w:type="pct"/>
            <w:gridSpan w:val="2"/>
            <w:shd w:val="clear" w:color="auto" w:fill="auto"/>
          </w:tcPr>
          <w:p w:rsidRPr="00ED7B53" w:rsidR="00667581" w:rsidP="00667581" w:rsidRDefault="002E1E26" w14:paraId="6CF43AFD" w14:textId="77777777">
            <w:pPr>
              <w:pStyle w:val="Default"/>
              <w:rPr>
                <w:color w:val="auto"/>
                <w:lang w:val="en-GB" w:eastAsia="ro-RO"/>
              </w:rPr>
            </w:pPr>
            <w:r w:rsidRPr="00ED7B53">
              <w:rPr>
                <w:color w:val="auto"/>
                <w:lang w:val="en-GB" w:eastAsia="ro-RO"/>
              </w:rPr>
              <w:t>Teaching and learning are carried out in a blended format, in face-to-face meetings (interactive presentations and practical activities in pairs and groups) and on the course platform (independent and interactive activities, collaboration).</w:t>
            </w:r>
          </w:p>
        </w:tc>
      </w:tr>
      <w:tr w:rsidRPr="00ED7B53" w:rsidR="00667581" w:rsidTr="002E1E26" w14:paraId="54F2664A" w14:textId="77777777">
        <w:trPr>
          <w:cantSplit/>
        </w:trPr>
        <w:tc>
          <w:tcPr>
            <w:tcW w:w="2818" w:type="pct"/>
            <w:shd w:val="clear" w:color="auto" w:fill="auto"/>
          </w:tcPr>
          <w:p w:rsidRPr="00ED7B53" w:rsidR="00667581" w:rsidP="00667581" w:rsidRDefault="002E1E26" w14:paraId="35A771CB" w14:textId="77777777">
            <w:pPr>
              <w:pStyle w:val="Default"/>
              <w:rPr>
                <w:color w:val="auto"/>
                <w:lang w:val="en-GB" w:eastAsia="ro-RO"/>
              </w:rPr>
            </w:pPr>
            <w:r w:rsidRPr="00ED7B53">
              <w:rPr>
                <w:lang w:val="en-GB"/>
              </w:rPr>
              <w:t>2. Traditional Britain. Common images of England and Britain in popular culture. Character and accent. National identities. Icons of Britishness.</w:t>
            </w:r>
          </w:p>
        </w:tc>
        <w:tc>
          <w:tcPr>
            <w:tcW w:w="1150" w:type="pct"/>
            <w:shd w:val="clear" w:color="auto" w:fill="auto"/>
          </w:tcPr>
          <w:p w:rsidRPr="00ED7B53" w:rsidR="00667581" w:rsidP="00667581" w:rsidRDefault="002E1E26" w14:paraId="5C6A44FB" w14:textId="77777777">
            <w:pPr>
              <w:spacing w:after="0" w:line="240" w:lineRule="auto"/>
              <w:rPr>
                <w:rFonts w:ascii="Times New Roman" w:hAnsi="Times New Roman"/>
                <w:sz w:val="20"/>
                <w:szCs w:val="20"/>
                <w:lang w:val="en-GB" w:eastAsia="ro-RO"/>
              </w:rPr>
            </w:pPr>
            <w:r w:rsidRPr="00ED7B53">
              <w:rPr>
                <w:rFonts w:ascii="Times New Roman" w:hAnsi="Times New Roman"/>
                <w:sz w:val="20"/>
                <w:szCs w:val="20"/>
                <w:lang w:val="en-GB" w:eastAsia="ro-RO"/>
              </w:rPr>
              <w:t>Interactive practical course, pair and group work, cooperative learning, heuristic conversation, debate, role play, practice, learning through inquiry and discovery, problematization, blended learning, etc</w:t>
            </w:r>
          </w:p>
        </w:tc>
        <w:tc>
          <w:tcPr>
            <w:tcW w:w="1032" w:type="pct"/>
            <w:gridSpan w:val="2"/>
            <w:shd w:val="clear" w:color="auto" w:fill="auto"/>
          </w:tcPr>
          <w:p w:rsidRPr="00ED7B53" w:rsidR="00667581" w:rsidP="00667581" w:rsidRDefault="00667581" w14:paraId="296FEF7D" w14:textId="77777777">
            <w:pPr>
              <w:pStyle w:val="Default"/>
              <w:rPr>
                <w:color w:val="auto"/>
                <w:lang w:val="en-GB" w:eastAsia="ro-RO"/>
              </w:rPr>
            </w:pPr>
          </w:p>
        </w:tc>
      </w:tr>
      <w:tr w:rsidRPr="00ED7B53" w:rsidR="002E1E26" w:rsidTr="002E1E26" w14:paraId="4C27C62C" w14:textId="77777777">
        <w:trPr>
          <w:cantSplit/>
        </w:trPr>
        <w:tc>
          <w:tcPr>
            <w:tcW w:w="2818" w:type="pct"/>
            <w:shd w:val="clear" w:color="auto" w:fill="auto"/>
          </w:tcPr>
          <w:p w:rsidRPr="00ED7B53" w:rsidR="002E1E26" w:rsidP="00667581" w:rsidRDefault="002E1E26" w14:paraId="014A9DDF" w14:textId="77777777">
            <w:pPr>
              <w:pStyle w:val="Default"/>
              <w:rPr>
                <w:color w:val="auto"/>
                <w:lang w:val="en-GB" w:eastAsia="ro-RO"/>
              </w:rPr>
            </w:pPr>
            <w:r w:rsidRPr="00ED7B53">
              <w:rPr>
                <w:lang w:val="en-GB"/>
              </w:rPr>
              <w:lastRenderedPageBreak/>
              <w:t>3. Place and environment: nation and region. Regional identities. From countryside to cities: rural and urban Britain. London.</w:t>
            </w:r>
          </w:p>
        </w:tc>
        <w:tc>
          <w:tcPr>
            <w:tcW w:w="1150" w:type="pct"/>
            <w:shd w:val="clear" w:color="auto" w:fill="auto"/>
          </w:tcPr>
          <w:p w:rsidRPr="00ED7B53" w:rsidR="002E1E26" w:rsidP="00667581" w:rsidRDefault="002E1E26" w14:paraId="670B3739" w14:textId="77777777">
            <w:pPr>
              <w:spacing w:after="0" w:line="240" w:lineRule="auto"/>
              <w:rPr>
                <w:rFonts w:ascii="Times New Roman" w:hAnsi="Times New Roman"/>
                <w:sz w:val="20"/>
                <w:szCs w:val="20"/>
                <w:lang w:val="en-GB" w:eastAsia="ro-RO"/>
              </w:rPr>
            </w:pPr>
            <w:r w:rsidRPr="00ED7B53">
              <w:rPr>
                <w:rFonts w:ascii="Times New Roman" w:hAnsi="Times New Roman"/>
                <w:sz w:val="20"/>
                <w:szCs w:val="20"/>
                <w:lang w:val="en-GB" w:eastAsia="ro-RO"/>
              </w:rPr>
              <w:t>Interactive practical course, pair and group work, cooperative learning, heuristic conversation, debate, role play, practice, learning through inquiry and discovery, problematization, blended learning, etc</w:t>
            </w:r>
          </w:p>
        </w:tc>
        <w:tc>
          <w:tcPr>
            <w:tcW w:w="1032" w:type="pct"/>
            <w:gridSpan w:val="2"/>
            <w:shd w:val="clear" w:color="auto" w:fill="auto"/>
          </w:tcPr>
          <w:p w:rsidRPr="00ED7B53" w:rsidR="002E1E26" w:rsidP="00667581" w:rsidRDefault="002E1E26" w14:paraId="7194DBDC" w14:textId="77777777">
            <w:pPr>
              <w:pStyle w:val="Default"/>
              <w:rPr>
                <w:color w:val="auto"/>
                <w:lang w:val="en-GB" w:eastAsia="ro-RO"/>
              </w:rPr>
            </w:pPr>
          </w:p>
        </w:tc>
      </w:tr>
      <w:tr w:rsidRPr="00ED7B53" w:rsidR="002E1E26" w:rsidTr="002E1E26" w14:paraId="0E8248BF" w14:textId="77777777">
        <w:trPr>
          <w:cantSplit/>
        </w:trPr>
        <w:tc>
          <w:tcPr>
            <w:tcW w:w="2818" w:type="pct"/>
            <w:shd w:val="clear" w:color="auto" w:fill="auto"/>
          </w:tcPr>
          <w:p w:rsidRPr="00ED7B53" w:rsidR="002E1E26" w:rsidP="00667581" w:rsidRDefault="002E1E26" w14:paraId="0847D488" w14:textId="77777777">
            <w:pPr>
              <w:pStyle w:val="Default"/>
              <w:rPr>
                <w:color w:val="auto"/>
                <w:lang w:val="en-GB" w:eastAsia="ro-RO"/>
              </w:rPr>
            </w:pPr>
            <w:r w:rsidRPr="00ED7B53">
              <w:rPr>
                <w:lang w:val="en-GB"/>
              </w:rPr>
              <w:t>4. Education. Schools and colleges. Educational changes and trends</w:t>
            </w:r>
          </w:p>
        </w:tc>
        <w:tc>
          <w:tcPr>
            <w:tcW w:w="1150" w:type="pct"/>
            <w:shd w:val="clear" w:color="auto" w:fill="auto"/>
          </w:tcPr>
          <w:p w:rsidRPr="00ED7B53" w:rsidR="002E1E26" w:rsidP="00667581" w:rsidRDefault="002E1E26" w14:paraId="738ABC29" w14:textId="77777777">
            <w:pPr>
              <w:spacing w:after="0" w:line="240" w:lineRule="auto"/>
              <w:rPr>
                <w:rFonts w:ascii="Times New Roman" w:hAnsi="Times New Roman"/>
                <w:sz w:val="20"/>
                <w:szCs w:val="20"/>
                <w:lang w:val="en-GB" w:eastAsia="ro-RO"/>
              </w:rPr>
            </w:pPr>
            <w:r w:rsidRPr="00ED7B53">
              <w:rPr>
                <w:rFonts w:ascii="Times New Roman" w:hAnsi="Times New Roman"/>
                <w:sz w:val="20"/>
                <w:szCs w:val="20"/>
                <w:lang w:val="en-GB" w:eastAsia="ro-RO"/>
              </w:rPr>
              <w:t>Interactive practical course, pair and group work, cooperative learning, heuristic conversation, debate, role play, practice, learning through inquiry and discovery, problematization, blended learning, etc</w:t>
            </w:r>
          </w:p>
        </w:tc>
        <w:tc>
          <w:tcPr>
            <w:tcW w:w="1032" w:type="pct"/>
            <w:gridSpan w:val="2"/>
            <w:shd w:val="clear" w:color="auto" w:fill="auto"/>
          </w:tcPr>
          <w:p w:rsidRPr="00ED7B53" w:rsidR="002E1E26" w:rsidP="00667581" w:rsidRDefault="002E1E26" w14:paraId="769D0D3C" w14:textId="77777777">
            <w:pPr>
              <w:pStyle w:val="Default"/>
              <w:rPr>
                <w:color w:val="auto"/>
                <w:lang w:val="en-GB" w:eastAsia="ro-RO"/>
              </w:rPr>
            </w:pPr>
          </w:p>
        </w:tc>
      </w:tr>
      <w:tr w:rsidRPr="00ED7B53" w:rsidR="002E1E26" w:rsidTr="002E1E26" w14:paraId="31D2A5E7" w14:textId="77777777">
        <w:trPr>
          <w:cantSplit/>
        </w:trPr>
        <w:tc>
          <w:tcPr>
            <w:tcW w:w="2818" w:type="pct"/>
            <w:shd w:val="clear" w:color="auto" w:fill="auto"/>
          </w:tcPr>
          <w:p w:rsidRPr="00ED7B53" w:rsidR="002E1E26" w:rsidP="00667581" w:rsidRDefault="002E1E26" w14:paraId="0BE69911" w14:textId="77777777">
            <w:pPr>
              <w:pStyle w:val="Default"/>
              <w:rPr>
                <w:color w:val="auto"/>
                <w:lang w:val="en-GB" w:eastAsia="ro-RO"/>
              </w:rPr>
            </w:pPr>
            <w:r w:rsidRPr="00ED7B53">
              <w:rPr>
                <w:lang w:val="en-GB"/>
              </w:rPr>
              <w:t>5. Work: employment and unemployment. Economic change. Labour migration and immigration.</w:t>
            </w:r>
          </w:p>
        </w:tc>
        <w:tc>
          <w:tcPr>
            <w:tcW w:w="1150" w:type="pct"/>
            <w:shd w:val="clear" w:color="auto" w:fill="auto"/>
          </w:tcPr>
          <w:p w:rsidRPr="00ED7B53" w:rsidR="002E1E26" w:rsidP="00667581" w:rsidRDefault="002E1E26" w14:paraId="0ECA851D" w14:textId="77777777">
            <w:pPr>
              <w:spacing w:after="0" w:line="240" w:lineRule="auto"/>
              <w:rPr>
                <w:rFonts w:ascii="Times New Roman" w:hAnsi="Times New Roman"/>
                <w:sz w:val="20"/>
                <w:szCs w:val="20"/>
                <w:lang w:val="en-GB" w:eastAsia="ro-RO"/>
              </w:rPr>
            </w:pPr>
            <w:r w:rsidRPr="00ED7B53">
              <w:rPr>
                <w:rFonts w:ascii="Times New Roman" w:hAnsi="Times New Roman"/>
                <w:sz w:val="20"/>
                <w:szCs w:val="20"/>
                <w:lang w:val="en-GB" w:eastAsia="ro-RO"/>
              </w:rPr>
              <w:t>Interactive practical course, pair and group work, cooperative learning, heuristic conversation, debate, role play, practice, learning through inquiry and discovery, problematization, blended learning, etc</w:t>
            </w:r>
          </w:p>
        </w:tc>
        <w:tc>
          <w:tcPr>
            <w:tcW w:w="1032" w:type="pct"/>
            <w:gridSpan w:val="2"/>
            <w:shd w:val="clear" w:color="auto" w:fill="auto"/>
          </w:tcPr>
          <w:p w:rsidRPr="00ED7B53" w:rsidR="002E1E26" w:rsidP="00667581" w:rsidRDefault="002E1E26" w14:paraId="54CD245A" w14:textId="77777777">
            <w:pPr>
              <w:pStyle w:val="Default"/>
              <w:rPr>
                <w:color w:val="auto"/>
                <w:lang w:val="en-GB" w:eastAsia="ro-RO"/>
              </w:rPr>
            </w:pPr>
          </w:p>
        </w:tc>
      </w:tr>
      <w:tr w:rsidRPr="00ED7B53" w:rsidR="002E1E26" w:rsidTr="002E1E26" w14:paraId="617A6D81" w14:textId="77777777">
        <w:trPr>
          <w:cantSplit/>
        </w:trPr>
        <w:tc>
          <w:tcPr>
            <w:tcW w:w="2818" w:type="pct"/>
            <w:shd w:val="clear" w:color="auto" w:fill="auto"/>
          </w:tcPr>
          <w:p w:rsidRPr="00ED7B53" w:rsidR="002E1E26" w:rsidP="00667581" w:rsidRDefault="002E1E26" w14:paraId="46005E58" w14:textId="77777777">
            <w:pPr>
              <w:pStyle w:val="Default"/>
              <w:rPr>
                <w:color w:val="auto"/>
                <w:lang w:val="en-GB" w:eastAsia="ro-RO"/>
              </w:rPr>
            </w:pPr>
            <w:r w:rsidRPr="00ED7B53">
              <w:rPr>
                <w:lang w:val="ro-RO"/>
              </w:rPr>
              <w:t>6. Leisure: leisure around the home and public entertainment. New patterns and trends in leisure and entertainment.</w:t>
            </w:r>
          </w:p>
        </w:tc>
        <w:tc>
          <w:tcPr>
            <w:tcW w:w="1150" w:type="pct"/>
            <w:shd w:val="clear" w:color="auto" w:fill="auto"/>
          </w:tcPr>
          <w:p w:rsidRPr="00ED7B53" w:rsidR="002E1E26" w:rsidP="00667581" w:rsidRDefault="002E1E26" w14:paraId="7E7A121A" w14:textId="77777777">
            <w:pPr>
              <w:spacing w:after="0" w:line="240" w:lineRule="auto"/>
              <w:rPr>
                <w:rFonts w:ascii="Times New Roman" w:hAnsi="Times New Roman"/>
                <w:sz w:val="20"/>
                <w:szCs w:val="20"/>
                <w:lang w:val="en-GB" w:eastAsia="ro-RO"/>
              </w:rPr>
            </w:pPr>
            <w:r w:rsidRPr="00ED7B53">
              <w:rPr>
                <w:rFonts w:ascii="Times New Roman" w:hAnsi="Times New Roman"/>
                <w:sz w:val="20"/>
                <w:szCs w:val="20"/>
                <w:lang w:val="en-GB" w:eastAsia="ro-RO"/>
              </w:rPr>
              <w:t>Interactive practical course, pair and group work, cooperative learning, heuristic conversation, debate, role play, practice, learning through inquiry and discovery, problematization, blended learning, etc</w:t>
            </w:r>
          </w:p>
        </w:tc>
        <w:tc>
          <w:tcPr>
            <w:tcW w:w="1032" w:type="pct"/>
            <w:gridSpan w:val="2"/>
            <w:shd w:val="clear" w:color="auto" w:fill="auto"/>
          </w:tcPr>
          <w:p w:rsidRPr="00ED7B53" w:rsidR="002E1E26" w:rsidP="00667581" w:rsidRDefault="002E1E26" w14:paraId="1231BE67" w14:textId="77777777">
            <w:pPr>
              <w:pStyle w:val="Default"/>
              <w:rPr>
                <w:color w:val="auto"/>
                <w:lang w:val="en-GB" w:eastAsia="ro-RO"/>
              </w:rPr>
            </w:pPr>
          </w:p>
        </w:tc>
      </w:tr>
      <w:tr w:rsidRPr="00ED7B53" w:rsidR="002E1E26" w:rsidTr="002E1E26" w14:paraId="1891F087" w14:textId="77777777">
        <w:trPr>
          <w:cantSplit/>
        </w:trPr>
        <w:tc>
          <w:tcPr>
            <w:tcW w:w="2818" w:type="pct"/>
            <w:shd w:val="clear" w:color="auto" w:fill="auto"/>
          </w:tcPr>
          <w:p w:rsidRPr="00ED7B53" w:rsidR="002E1E26" w:rsidP="00667581" w:rsidRDefault="002E1E26" w14:paraId="248AC445" w14:textId="77777777">
            <w:pPr>
              <w:pStyle w:val="Default"/>
              <w:rPr>
                <w:color w:val="auto"/>
                <w:lang w:val="en-GB" w:eastAsia="ro-RO"/>
              </w:rPr>
            </w:pPr>
            <w:r w:rsidRPr="00ED7B53">
              <w:rPr>
                <w:lang w:val="ro-RO"/>
              </w:rPr>
              <w:t>7. Gender, sex and the family. The British family unit: marriage, divorce and parenting. Gender and British institutions. Sexuality and identity.</w:t>
            </w:r>
          </w:p>
        </w:tc>
        <w:tc>
          <w:tcPr>
            <w:tcW w:w="1150" w:type="pct"/>
            <w:shd w:val="clear" w:color="auto" w:fill="auto"/>
          </w:tcPr>
          <w:p w:rsidRPr="00ED7B53" w:rsidR="002E1E26" w:rsidP="00667581" w:rsidRDefault="002E1E26" w14:paraId="2ECD742A" w14:textId="77777777">
            <w:pPr>
              <w:spacing w:after="0" w:line="240" w:lineRule="auto"/>
              <w:rPr>
                <w:rFonts w:ascii="Times New Roman" w:hAnsi="Times New Roman"/>
                <w:sz w:val="20"/>
                <w:szCs w:val="20"/>
                <w:lang w:val="en-GB" w:eastAsia="ro-RO"/>
              </w:rPr>
            </w:pPr>
            <w:r w:rsidRPr="00ED7B53">
              <w:rPr>
                <w:rFonts w:ascii="Times New Roman" w:hAnsi="Times New Roman"/>
                <w:sz w:val="20"/>
                <w:szCs w:val="20"/>
                <w:lang w:val="en-GB" w:eastAsia="ro-RO"/>
              </w:rPr>
              <w:t>Interactive practical course, pair and group work, cooperative learning, heuristic conversation, debate, role play, practice, learning through inquiry and discovery, problematization, blended learning, etc</w:t>
            </w:r>
          </w:p>
        </w:tc>
        <w:tc>
          <w:tcPr>
            <w:tcW w:w="1032" w:type="pct"/>
            <w:gridSpan w:val="2"/>
            <w:shd w:val="clear" w:color="auto" w:fill="auto"/>
          </w:tcPr>
          <w:p w:rsidRPr="00ED7B53" w:rsidR="002E1E26" w:rsidP="00667581" w:rsidRDefault="002E1E26" w14:paraId="36FEB5B0" w14:textId="77777777">
            <w:pPr>
              <w:pStyle w:val="Default"/>
              <w:rPr>
                <w:color w:val="auto"/>
                <w:lang w:val="en-GB" w:eastAsia="ro-RO"/>
              </w:rPr>
            </w:pPr>
          </w:p>
        </w:tc>
      </w:tr>
      <w:tr w:rsidRPr="00ED7B53" w:rsidR="00667581" w:rsidTr="002E1E26" w14:paraId="51A6E146" w14:textId="77777777">
        <w:trPr>
          <w:cantSplit/>
        </w:trPr>
        <w:tc>
          <w:tcPr>
            <w:tcW w:w="2818" w:type="pct"/>
            <w:shd w:val="clear" w:color="auto" w:fill="auto"/>
          </w:tcPr>
          <w:p w:rsidRPr="00ED7B53" w:rsidR="00667581" w:rsidP="00667581" w:rsidRDefault="002E1E26" w14:paraId="2EB1F14C" w14:textId="77777777">
            <w:pPr>
              <w:pStyle w:val="Default"/>
              <w:rPr>
                <w:color w:val="auto"/>
                <w:lang w:val="en-GB" w:eastAsia="ro-RO"/>
              </w:rPr>
            </w:pPr>
            <w:r w:rsidRPr="00ED7B53">
              <w:rPr>
                <w:lang w:val="en-GB"/>
              </w:rPr>
              <w:lastRenderedPageBreak/>
              <w:t>8. Youth culture and age. Subcultures. ‘Going out’ and ‘staying in’: young people and the media. Sex and drugs and Rock’n’Roll.</w:t>
            </w:r>
          </w:p>
        </w:tc>
        <w:tc>
          <w:tcPr>
            <w:tcW w:w="1150" w:type="pct"/>
            <w:shd w:val="clear" w:color="auto" w:fill="auto"/>
          </w:tcPr>
          <w:p w:rsidRPr="00ED7B53" w:rsidR="00667581" w:rsidP="00667581" w:rsidRDefault="002E1E26" w14:paraId="52030709" w14:textId="77777777">
            <w:pPr>
              <w:spacing w:after="0" w:line="240" w:lineRule="auto"/>
              <w:rPr>
                <w:rFonts w:ascii="Times New Roman" w:hAnsi="Times New Roman"/>
                <w:sz w:val="20"/>
                <w:szCs w:val="20"/>
                <w:lang w:val="en-GB" w:eastAsia="ro-RO"/>
              </w:rPr>
            </w:pPr>
            <w:r w:rsidRPr="00ED7B53">
              <w:rPr>
                <w:rFonts w:ascii="Times New Roman" w:hAnsi="Times New Roman"/>
                <w:sz w:val="20"/>
                <w:szCs w:val="20"/>
                <w:lang w:val="en-GB" w:eastAsia="ro-RO"/>
              </w:rPr>
              <w:t>Interactive practical course, pair and group work, cooperative learning, heuristic conversation, debate, role play, practice, learning through inquiry and discovery, problematization, blended learning, etc</w:t>
            </w:r>
          </w:p>
        </w:tc>
        <w:tc>
          <w:tcPr>
            <w:tcW w:w="1032" w:type="pct"/>
            <w:gridSpan w:val="2"/>
            <w:shd w:val="clear" w:color="auto" w:fill="auto"/>
          </w:tcPr>
          <w:p w:rsidRPr="00ED7B53" w:rsidR="00667581" w:rsidP="00667581" w:rsidRDefault="00667581" w14:paraId="30D7AA69" w14:textId="77777777">
            <w:pPr>
              <w:pStyle w:val="Default"/>
              <w:rPr>
                <w:color w:val="auto"/>
                <w:lang w:val="en-GB" w:eastAsia="ro-RO"/>
              </w:rPr>
            </w:pPr>
          </w:p>
        </w:tc>
      </w:tr>
      <w:tr w:rsidRPr="00ED7B53" w:rsidR="00667581" w:rsidTr="002E1E26" w14:paraId="279C73D0" w14:textId="77777777">
        <w:trPr>
          <w:cantSplit/>
        </w:trPr>
        <w:tc>
          <w:tcPr>
            <w:tcW w:w="2818" w:type="pct"/>
            <w:shd w:val="clear" w:color="auto" w:fill="auto"/>
          </w:tcPr>
          <w:p w:rsidRPr="00ED7B53" w:rsidR="00667581" w:rsidP="00667581" w:rsidRDefault="002E1E26" w14:paraId="7B9503FC" w14:textId="77777777">
            <w:pPr>
              <w:pStyle w:val="Default"/>
              <w:rPr>
                <w:color w:val="auto"/>
                <w:lang w:val="en-GB" w:eastAsia="ro-RO"/>
              </w:rPr>
            </w:pPr>
            <w:r w:rsidRPr="00ED7B53">
              <w:rPr>
                <w:lang w:val="en-GB"/>
              </w:rPr>
              <w:t>9. Arts. Theatre, music, cinema and the performing arts.</w:t>
            </w:r>
          </w:p>
        </w:tc>
        <w:tc>
          <w:tcPr>
            <w:tcW w:w="1150" w:type="pct"/>
            <w:shd w:val="clear" w:color="auto" w:fill="auto"/>
          </w:tcPr>
          <w:p w:rsidRPr="00ED7B53" w:rsidR="00667581" w:rsidP="00667581" w:rsidRDefault="002E1E26" w14:paraId="6EBC37C8" w14:textId="77777777">
            <w:pPr>
              <w:spacing w:after="0" w:line="240" w:lineRule="auto"/>
              <w:rPr>
                <w:rFonts w:ascii="Times New Roman" w:hAnsi="Times New Roman"/>
                <w:sz w:val="20"/>
                <w:szCs w:val="20"/>
                <w:lang w:val="en-GB" w:eastAsia="ro-RO"/>
              </w:rPr>
            </w:pPr>
            <w:r w:rsidRPr="00ED7B53">
              <w:rPr>
                <w:rFonts w:ascii="Times New Roman" w:hAnsi="Times New Roman"/>
                <w:sz w:val="20"/>
                <w:szCs w:val="20"/>
                <w:lang w:val="en-GB" w:eastAsia="ro-RO"/>
              </w:rPr>
              <w:t>Interactive practical course, pair and group work, cooperative learning, heuristic conversation, debate, role play, practice, learning through inquiry and discovery, problematization, blended learning, etc</w:t>
            </w:r>
          </w:p>
        </w:tc>
        <w:tc>
          <w:tcPr>
            <w:tcW w:w="1032" w:type="pct"/>
            <w:gridSpan w:val="2"/>
            <w:shd w:val="clear" w:color="auto" w:fill="auto"/>
          </w:tcPr>
          <w:p w:rsidRPr="00ED7B53" w:rsidR="00667581" w:rsidP="00667581" w:rsidRDefault="00667581" w14:paraId="7196D064" w14:textId="77777777">
            <w:pPr>
              <w:pStyle w:val="Default"/>
              <w:rPr>
                <w:color w:val="auto"/>
                <w:lang w:val="en-GB" w:eastAsia="ro-RO"/>
              </w:rPr>
            </w:pPr>
          </w:p>
        </w:tc>
      </w:tr>
      <w:tr w:rsidRPr="00ED7B53" w:rsidR="00667581" w:rsidTr="002E1E26" w14:paraId="01F0AB40" w14:textId="77777777">
        <w:trPr>
          <w:cantSplit/>
        </w:trPr>
        <w:tc>
          <w:tcPr>
            <w:tcW w:w="2818" w:type="pct"/>
            <w:shd w:val="clear" w:color="auto" w:fill="auto"/>
          </w:tcPr>
          <w:p w:rsidRPr="00ED7B53" w:rsidR="00667581" w:rsidP="00667581" w:rsidRDefault="002E1E26" w14:paraId="159F2FFE" w14:textId="77777777">
            <w:pPr>
              <w:pStyle w:val="Default"/>
              <w:rPr>
                <w:color w:val="auto"/>
                <w:lang w:val="en-GB" w:eastAsia="ro-RO"/>
              </w:rPr>
            </w:pPr>
            <w:r w:rsidRPr="00ED7B53">
              <w:rPr>
                <w:lang w:val="ro-RO"/>
              </w:rPr>
              <w:t>10. Politics. Party politics and voting behaviour.</w:t>
            </w:r>
          </w:p>
        </w:tc>
        <w:tc>
          <w:tcPr>
            <w:tcW w:w="1150" w:type="pct"/>
            <w:shd w:val="clear" w:color="auto" w:fill="auto"/>
          </w:tcPr>
          <w:p w:rsidRPr="00ED7B53" w:rsidR="00667581" w:rsidP="00667581" w:rsidRDefault="002E1E26" w14:paraId="6ABCE54A" w14:textId="77777777">
            <w:pPr>
              <w:spacing w:after="0" w:line="240" w:lineRule="auto"/>
              <w:rPr>
                <w:rFonts w:ascii="Times New Roman" w:hAnsi="Times New Roman"/>
                <w:sz w:val="20"/>
                <w:szCs w:val="20"/>
                <w:lang w:val="en-GB" w:eastAsia="ro-RO"/>
              </w:rPr>
            </w:pPr>
            <w:r w:rsidRPr="00ED7B53">
              <w:rPr>
                <w:rFonts w:ascii="Times New Roman" w:hAnsi="Times New Roman"/>
                <w:sz w:val="20"/>
                <w:szCs w:val="20"/>
                <w:lang w:val="en-GB" w:eastAsia="ro-RO"/>
              </w:rPr>
              <w:t>Interactive practical course, pair and group work, cooperative learning, heuristic conversation, debate, role play, practice, learning through inquiry and discovery, problematization, blended learning, etc</w:t>
            </w:r>
          </w:p>
        </w:tc>
        <w:tc>
          <w:tcPr>
            <w:tcW w:w="1032" w:type="pct"/>
            <w:gridSpan w:val="2"/>
            <w:shd w:val="clear" w:color="auto" w:fill="auto"/>
          </w:tcPr>
          <w:p w:rsidRPr="00ED7B53" w:rsidR="00667581" w:rsidP="00667581" w:rsidRDefault="00667581" w14:paraId="34FF1C98" w14:textId="77777777">
            <w:pPr>
              <w:pStyle w:val="Default"/>
              <w:rPr>
                <w:color w:val="auto"/>
                <w:lang w:val="en-GB" w:eastAsia="ro-RO"/>
              </w:rPr>
            </w:pPr>
          </w:p>
        </w:tc>
      </w:tr>
      <w:tr w:rsidRPr="00ED7B53" w:rsidR="002E1E26" w:rsidTr="002E1E26" w14:paraId="5086287F" w14:textId="77777777">
        <w:trPr>
          <w:cantSplit/>
        </w:trPr>
        <w:tc>
          <w:tcPr>
            <w:tcW w:w="2818" w:type="pct"/>
            <w:shd w:val="clear" w:color="auto" w:fill="auto"/>
          </w:tcPr>
          <w:p w:rsidRPr="00ED7B53" w:rsidR="002E1E26" w:rsidP="00667581" w:rsidRDefault="002E1E26" w14:paraId="2B59D0DD" w14:textId="77777777">
            <w:pPr>
              <w:pStyle w:val="Default"/>
              <w:rPr>
                <w:color w:val="auto"/>
                <w:lang w:val="en-GB" w:eastAsia="ro-RO"/>
              </w:rPr>
            </w:pPr>
            <w:r w:rsidRPr="00ED7B53">
              <w:rPr>
                <w:lang w:val="en-GB"/>
              </w:rPr>
              <w:t>11. Class and social change. From ‘us’ and ‘them’ to the decline of class in British society.</w:t>
            </w:r>
          </w:p>
        </w:tc>
        <w:tc>
          <w:tcPr>
            <w:tcW w:w="1150" w:type="pct"/>
            <w:shd w:val="clear" w:color="auto" w:fill="auto"/>
          </w:tcPr>
          <w:p w:rsidRPr="00ED7B53" w:rsidR="002E1E26" w:rsidP="00667581" w:rsidRDefault="002E1E26" w14:paraId="40268370" w14:textId="77777777">
            <w:pPr>
              <w:spacing w:after="0" w:line="240" w:lineRule="auto"/>
              <w:rPr>
                <w:rFonts w:ascii="Times New Roman" w:hAnsi="Times New Roman"/>
                <w:sz w:val="20"/>
                <w:szCs w:val="20"/>
                <w:lang w:val="en-GB" w:eastAsia="ro-RO"/>
              </w:rPr>
            </w:pPr>
            <w:r w:rsidRPr="00ED7B53">
              <w:rPr>
                <w:rFonts w:ascii="Times New Roman" w:hAnsi="Times New Roman"/>
                <w:sz w:val="20"/>
                <w:szCs w:val="20"/>
                <w:lang w:val="en-GB" w:eastAsia="ro-RO"/>
              </w:rPr>
              <w:t>Interactive practical course, pair and group work, cooperative learning, heuristic conversation, debate, role play, practice, learning through inquiry and discovery, problematization, blended learning, etc</w:t>
            </w:r>
          </w:p>
        </w:tc>
        <w:tc>
          <w:tcPr>
            <w:tcW w:w="1032" w:type="pct"/>
            <w:gridSpan w:val="2"/>
            <w:shd w:val="clear" w:color="auto" w:fill="auto"/>
          </w:tcPr>
          <w:p w:rsidRPr="00ED7B53" w:rsidR="002E1E26" w:rsidP="00667581" w:rsidRDefault="002E1E26" w14:paraId="6D072C0D" w14:textId="77777777">
            <w:pPr>
              <w:pStyle w:val="Default"/>
              <w:rPr>
                <w:color w:val="auto"/>
                <w:lang w:val="en-GB" w:eastAsia="ro-RO"/>
              </w:rPr>
            </w:pPr>
          </w:p>
        </w:tc>
      </w:tr>
      <w:tr w:rsidRPr="00ED7B53" w:rsidR="002E1E26" w:rsidTr="002E1E26" w14:paraId="632C3AB5" w14:textId="77777777">
        <w:trPr>
          <w:cantSplit/>
        </w:trPr>
        <w:tc>
          <w:tcPr>
            <w:tcW w:w="2818" w:type="pct"/>
            <w:shd w:val="clear" w:color="auto" w:fill="auto"/>
          </w:tcPr>
          <w:p w:rsidRPr="00ED7B53" w:rsidR="002E1E26" w:rsidP="00667581" w:rsidRDefault="002E1E26" w14:paraId="4DA36057" w14:textId="77777777">
            <w:pPr>
              <w:pStyle w:val="Default"/>
              <w:rPr>
                <w:color w:val="auto"/>
                <w:lang w:val="en-GB" w:eastAsia="ro-RO"/>
              </w:rPr>
            </w:pPr>
            <w:r w:rsidRPr="00ED7B53">
              <w:rPr>
                <w:lang w:val="en-GB"/>
              </w:rPr>
              <w:t>12. Ethnicity and culture: English language – its contribution to world culture.</w:t>
            </w:r>
          </w:p>
        </w:tc>
        <w:tc>
          <w:tcPr>
            <w:tcW w:w="1150" w:type="pct"/>
            <w:shd w:val="clear" w:color="auto" w:fill="auto"/>
          </w:tcPr>
          <w:p w:rsidRPr="00ED7B53" w:rsidR="002E1E26" w:rsidP="00667581" w:rsidRDefault="002E1E26" w14:paraId="72AA4563" w14:textId="77777777">
            <w:pPr>
              <w:spacing w:after="0" w:line="240" w:lineRule="auto"/>
              <w:rPr>
                <w:rFonts w:ascii="Times New Roman" w:hAnsi="Times New Roman"/>
                <w:sz w:val="20"/>
                <w:szCs w:val="20"/>
                <w:lang w:val="en-GB" w:eastAsia="ro-RO"/>
              </w:rPr>
            </w:pPr>
            <w:r w:rsidRPr="00ED7B53">
              <w:rPr>
                <w:rFonts w:ascii="Times New Roman" w:hAnsi="Times New Roman"/>
                <w:sz w:val="20"/>
                <w:szCs w:val="20"/>
                <w:lang w:val="en-GB" w:eastAsia="ro-RO"/>
              </w:rPr>
              <w:t>Interactive practical course, pair and group work, cooperative learning, heuristic conversation, debate, role play, practice, learning through inquiry and discovery, problematization, blended learning, etc</w:t>
            </w:r>
          </w:p>
        </w:tc>
        <w:tc>
          <w:tcPr>
            <w:tcW w:w="1032" w:type="pct"/>
            <w:gridSpan w:val="2"/>
            <w:shd w:val="clear" w:color="auto" w:fill="auto"/>
          </w:tcPr>
          <w:p w:rsidRPr="00ED7B53" w:rsidR="002E1E26" w:rsidP="00667581" w:rsidRDefault="002E1E26" w14:paraId="48A21919" w14:textId="77777777">
            <w:pPr>
              <w:pStyle w:val="Default"/>
              <w:rPr>
                <w:color w:val="auto"/>
                <w:lang w:val="en-GB" w:eastAsia="ro-RO"/>
              </w:rPr>
            </w:pPr>
          </w:p>
        </w:tc>
      </w:tr>
      <w:tr w:rsidRPr="00ED7B53" w:rsidR="00667581" w:rsidTr="002E1E26" w14:paraId="1264B6DE" w14:textId="77777777">
        <w:trPr>
          <w:cantSplit/>
        </w:trPr>
        <w:tc>
          <w:tcPr>
            <w:tcW w:w="2818" w:type="pct"/>
            <w:shd w:val="clear" w:color="auto" w:fill="auto"/>
          </w:tcPr>
          <w:p w:rsidRPr="00ED7B53" w:rsidR="00667581" w:rsidP="00667581" w:rsidRDefault="002E1E26" w14:paraId="3BFE90C2" w14:textId="77777777">
            <w:pPr>
              <w:pStyle w:val="Default"/>
              <w:rPr>
                <w:color w:val="auto"/>
                <w:lang w:val="en-GB" w:eastAsia="ro-RO"/>
              </w:rPr>
            </w:pPr>
            <w:r w:rsidRPr="00ED7B53">
              <w:rPr>
                <w:lang w:val="en-GB"/>
              </w:rPr>
              <w:lastRenderedPageBreak/>
              <w:t>13. Religion and heritage. The established Church, world religions and New Age. The heritage industry.</w:t>
            </w:r>
          </w:p>
        </w:tc>
        <w:tc>
          <w:tcPr>
            <w:tcW w:w="1150" w:type="pct"/>
            <w:shd w:val="clear" w:color="auto" w:fill="auto"/>
          </w:tcPr>
          <w:p w:rsidRPr="00ED7B53" w:rsidR="00667581" w:rsidP="00667581" w:rsidRDefault="002E1E26" w14:paraId="011EDB16" w14:textId="77777777">
            <w:pPr>
              <w:spacing w:after="0" w:line="240" w:lineRule="auto"/>
              <w:rPr>
                <w:rFonts w:ascii="Times New Roman" w:hAnsi="Times New Roman"/>
                <w:sz w:val="20"/>
                <w:szCs w:val="20"/>
                <w:lang w:val="en-GB" w:eastAsia="ro-RO"/>
              </w:rPr>
            </w:pPr>
            <w:r w:rsidRPr="00ED7B53">
              <w:rPr>
                <w:rFonts w:ascii="Times New Roman" w:hAnsi="Times New Roman"/>
                <w:sz w:val="20"/>
                <w:szCs w:val="20"/>
                <w:lang w:val="en-GB" w:eastAsia="ro-RO"/>
              </w:rPr>
              <w:t>Interactive practical course, pair and group work, cooperative learning, heuristic conversation, debate, role play, practice, learning through inquiry and discovery, problematization, blended learning, etc</w:t>
            </w:r>
          </w:p>
        </w:tc>
        <w:tc>
          <w:tcPr>
            <w:tcW w:w="1032" w:type="pct"/>
            <w:gridSpan w:val="2"/>
            <w:shd w:val="clear" w:color="auto" w:fill="auto"/>
          </w:tcPr>
          <w:p w:rsidRPr="00ED7B53" w:rsidR="00667581" w:rsidP="00667581" w:rsidRDefault="00667581" w14:paraId="6BD18F9B" w14:textId="77777777">
            <w:pPr>
              <w:pStyle w:val="Default"/>
              <w:rPr>
                <w:color w:val="auto"/>
                <w:lang w:val="en-GB" w:eastAsia="ro-RO"/>
              </w:rPr>
            </w:pPr>
          </w:p>
        </w:tc>
      </w:tr>
      <w:tr w:rsidRPr="00ED7B53" w:rsidR="00667581" w:rsidTr="002E1E26" w14:paraId="34A23FBA" w14:textId="77777777">
        <w:trPr>
          <w:cantSplit/>
        </w:trPr>
        <w:tc>
          <w:tcPr>
            <w:tcW w:w="2818" w:type="pct"/>
            <w:shd w:val="clear" w:color="auto" w:fill="auto"/>
          </w:tcPr>
          <w:p w:rsidRPr="00ED7B53" w:rsidR="00667581" w:rsidP="00667581" w:rsidRDefault="002E1E26" w14:paraId="0CC73517" w14:textId="77777777">
            <w:pPr>
              <w:pStyle w:val="Default"/>
              <w:rPr>
                <w:color w:val="auto"/>
                <w:lang w:val="en-GB" w:eastAsia="ro-RO"/>
              </w:rPr>
            </w:pPr>
            <w:r w:rsidRPr="00ED7B53">
              <w:rPr>
                <w:lang w:val="en-GB"/>
              </w:rPr>
              <w:t>14 Present and future Britain. American and British. Multiculturalism and racism. Technology and the future.</w:t>
            </w:r>
          </w:p>
        </w:tc>
        <w:tc>
          <w:tcPr>
            <w:tcW w:w="1150" w:type="pct"/>
            <w:shd w:val="clear" w:color="auto" w:fill="auto"/>
          </w:tcPr>
          <w:p w:rsidRPr="00ED7B53" w:rsidR="00667581" w:rsidP="00667581" w:rsidRDefault="002E1E26" w14:paraId="129DE8E9" w14:textId="77777777">
            <w:pPr>
              <w:spacing w:after="0" w:line="240" w:lineRule="auto"/>
              <w:rPr>
                <w:rFonts w:ascii="Times New Roman" w:hAnsi="Times New Roman"/>
                <w:sz w:val="20"/>
                <w:szCs w:val="20"/>
                <w:lang w:val="en-GB" w:eastAsia="ro-RO"/>
              </w:rPr>
            </w:pPr>
            <w:r w:rsidRPr="00ED7B53">
              <w:rPr>
                <w:rFonts w:ascii="Times New Roman" w:hAnsi="Times New Roman"/>
                <w:sz w:val="20"/>
                <w:szCs w:val="20"/>
                <w:lang w:val="en-GB" w:eastAsia="ro-RO"/>
              </w:rPr>
              <w:t>Interactive practical course, pair and group work, cooperative learning, heuristic conversation, debate, role play, practice, learning through inquiry and discovery, problematization, blended learning, etc</w:t>
            </w:r>
          </w:p>
        </w:tc>
        <w:tc>
          <w:tcPr>
            <w:tcW w:w="1032" w:type="pct"/>
            <w:gridSpan w:val="2"/>
            <w:shd w:val="clear" w:color="auto" w:fill="auto"/>
          </w:tcPr>
          <w:p w:rsidRPr="00ED7B53" w:rsidR="00667581" w:rsidP="00667581" w:rsidRDefault="00667581" w14:paraId="238601FE" w14:textId="77777777">
            <w:pPr>
              <w:pStyle w:val="Default"/>
              <w:rPr>
                <w:color w:val="auto"/>
                <w:lang w:val="en-GB" w:eastAsia="ro-RO"/>
              </w:rPr>
            </w:pPr>
          </w:p>
        </w:tc>
      </w:tr>
      <w:tr w:rsidRPr="00ED7B53" w:rsidR="00667581" w:rsidTr="00772F41" w14:paraId="161873B3" w14:textId="77777777">
        <w:tc>
          <w:tcPr>
            <w:tcW w:w="5000" w:type="pct"/>
            <w:gridSpan w:val="4"/>
            <w:shd w:val="clear" w:color="auto" w:fill="auto"/>
          </w:tcPr>
          <w:p w:rsidRPr="00ED7B53" w:rsidR="00667581" w:rsidP="00667581" w:rsidRDefault="00667581" w14:paraId="234BE832" w14:textId="77777777">
            <w:pPr>
              <w:pStyle w:val="Biblio"/>
              <w:rPr>
                <w:rFonts w:cs="Times New Roman"/>
                <w:b/>
                <w:szCs w:val="20"/>
              </w:rPr>
            </w:pPr>
            <w:r w:rsidRPr="00ED7B53">
              <w:rPr>
                <w:rFonts w:cs="Times New Roman"/>
                <w:b/>
                <w:szCs w:val="20"/>
              </w:rPr>
              <w:t>Bibliography</w:t>
            </w:r>
          </w:p>
          <w:p w:rsidRPr="00ED7B53" w:rsidR="00772F41" w:rsidP="00772F41" w:rsidRDefault="00772F41" w14:paraId="2657EF28" w14:textId="77777777">
            <w:pPr>
              <w:rPr>
                <w:rFonts w:ascii="Times New Roman" w:hAnsi="Times New Roman"/>
                <w:b/>
                <w:sz w:val="20"/>
                <w:szCs w:val="20"/>
                <w:lang w:val="ro-RO"/>
              </w:rPr>
            </w:pPr>
            <w:r w:rsidRPr="00ED7B53">
              <w:rPr>
                <w:rFonts w:ascii="Times New Roman" w:hAnsi="Times New Roman"/>
                <w:b/>
                <w:sz w:val="20"/>
                <w:szCs w:val="20"/>
              </w:rPr>
              <w:t>Books</w:t>
            </w:r>
          </w:p>
          <w:p w:rsidRPr="00ED7B53" w:rsidR="00772F41" w:rsidP="00772F41" w:rsidRDefault="00772F41" w14:paraId="565E63E7" w14:textId="77777777">
            <w:pPr>
              <w:numPr>
                <w:ilvl w:val="0"/>
                <w:numId w:val="22"/>
              </w:numPr>
              <w:spacing w:after="0" w:line="240" w:lineRule="auto"/>
              <w:rPr>
                <w:rFonts w:ascii="Times New Roman" w:hAnsi="Times New Roman"/>
                <w:sz w:val="20"/>
                <w:szCs w:val="20"/>
              </w:rPr>
            </w:pPr>
            <w:r w:rsidRPr="00ED7B53">
              <w:rPr>
                <w:rFonts w:ascii="Times New Roman" w:hAnsi="Times New Roman"/>
                <w:sz w:val="20"/>
                <w:szCs w:val="20"/>
              </w:rPr>
              <w:t>Higgins, M.; Smith, C. and Storey, J. (eds.) (2010). The Cambridge Companion to Modern British Culture. Cambridge: Cambridge.</w:t>
            </w:r>
          </w:p>
          <w:p w:rsidRPr="00ED7B53" w:rsidR="00772F41" w:rsidP="00772F41" w:rsidRDefault="00772F41" w14:paraId="1E0732CA" w14:textId="77777777">
            <w:pPr>
              <w:numPr>
                <w:ilvl w:val="0"/>
                <w:numId w:val="22"/>
              </w:numPr>
              <w:spacing w:after="0" w:line="240" w:lineRule="auto"/>
              <w:rPr>
                <w:rFonts w:ascii="Times New Roman" w:hAnsi="Times New Roman"/>
                <w:sz w:val="20"/>
                <w:szCs w:val="20"/>
              </w:rPr>
            </w:pPr>
            <w:r w:rsidRPr="00ED7B53">
              <w:rPr>
                <w:rFonts w:ascii="Times New Roman" w:hAnsi="Times New Roman"/>
                <w:sz w:val="20"/>
                <w:szCs w:val="20"/>
              </w:rPr>
              <w:t>Room, Adrian (1992). An A to Z of British Life. Oxford: OUP.</w:t>
            </w:r>
          </w:p>
          <w:p w:rsidRPr="00ED7B53" w:rsidR="00772F41" w:rsidP="00772F41" w:rsidRDefault="00772F41" w14:paraId="03D534AC" w14:textId="77777777">
            <w:pPr>
              <w:numPr>
                <w:ilvl w:val="0"/>
                <w:numId w:val="22"/>
              </w:numPr>
              <w:spacing w:after="0" w:line="240" w:lineRule="auto"/>
              <w:rPr>
                <w:rFonts w:ascii="Times New Roman" w:hAnsi="Times New Roman"/>
                <w:sz w:val="20"/>
                <w:szCs w:val="20"/>
              </w:rPr>
            </w:pPr>
            <w:r w:rsidRPr="00ED7B53">
              <w:rPr>
                <w:rFonts w:ascii="Times New Roman" w:hAnsi="Times New Roman"/>
                <w:sz w:val="20"/>
                <w:szCs w:val="20"/>
              </w:rPr>
              <w:t>Storry, Mike, Peter Childs (eds.) (2000) British Cultural Identities. Routledge.</w:t>
            </w:r>
          </w:p>
          <w:p w:rsidRPr="00ED7B53" w:rsidR="00772F41" w:rsidP="00772F41" w:rsidRDefault="00772F41" w14:paraId="5911FEF7" w14:textId="77777777">
            <w:pPr>
              <w:rPr>
                <w:rFonts w:ascii="Times New Roman" w:hAnsi="Times New Roman"/>
                <w:sz w:val="20"/>
                <w:szCs w:val="20"/>
              </w:rPr>
            </w:pPr>
            <w:r w:rsidRPr="00ED7B53">
              <w:rPr>
                <w:rFonts w:ascii="Times New Roman" w:hAnsi="Times New Roman"/>
                <w:sz w:val="20"/>
                <w:szCs w:val="20"/>
              </w:rPr>
              <w:t xml:space="preserve">Course management :MS Teams (annually updated) </w:t>
            </w:r>
          </w:p>
          <w:p w:rsidRPr="00ED7B53" w:rsidR="00772F41" w:rsidP="00772F41" w:rsidRDefault="00772F41" w14:paraId="172FE735" w14:textId="77777777">
            <w:pPr>
              <w:rPr>
                <w:rFonts w:ascii="Times New Roman" w:hAnsi="Times New Roman"/>
                <w:b/>
                <w:sz w:val="20"/>
                <w:szCs w:val="20"/>
              </w:rPr>
            </w:pPr>
            <w:r w:rsidRPr="00ED7B53">
              <w:rPr>
                <w:rFonts w:ascii="Times New Roman" w:hAnsi="Times New Roman"/>
                <w:b/>
                <w:sz w:val="20"/>
                <w:szCs w:val="20"/>
              </w:rPr>
              <w:t>Resurse online</w:t>
            </w:r>
          </w:p>
          <w:p w:rsidRPr="00ED7B53" w:rsidR="00772F41" w:rsidP="00772F41" w:rsidRDefault="00772F41" w14:paraId="6F90C112" w14:textId="77777777">
            <w:pPr>
              <w:numPr>
                <w:ilvl w:val="0"/>
                <w:numId w:val="21"/>
              </w:numPr>
              <w:spacing w:after="0" w:line="240" w:lineRule="auto"/>
              <w:rPr>
                <w:rFonts w:ascii="Times New Roman" w:hAnsi="Times New Roman" w:eastAsia="MS Mincho"/>
                <w:sz w:val="20"/>
                <w:szCs w:val="20"/>
              </w:rPr>
            </w:pPr>
            <w:r w:rsidRPr="00ED7B53">
              <w:rPr>
                <w:rFonts w:ascii="Times New Roman" w:hAnsi="Times New Roman" w:eastAsia="MS Mincho"/>
                <w:sz w:val="20"/>
                <w:szCs w:val="20"/>
              </w:rPr>
              <w:t>Information Britain: </w:t>
            </w:r>
            <w:hyperlink w:history="1" r:id="rId9">
              <w:r w:rsidRPr="00ED7B53">
                <w:rPr>
                  <w:rStyle w:val="Hyperlink"/>
                  <w:rFonts w:ascii="Times New Roman" w:hAnsi="Times New Roman" w:eastAsia="MS Mincho"/>
                  <w:sz w:val="20"/>
                  <w:szCs w:val="20"/>
                </w:rPr>
                <w:t>British History</w:t>
              </w:r>
            </w:hyperlink>
            <w:r w:rsidRPr="00ED7B53">
              <w:rPr>
                <w:rFonts w:ascii="Times New Roman" w:hAnsi="Times New Roman" w:eastAsia="MS Mincho"/>
                <w:sz w:val="20"/>
                <w:szCs w:val="20"/>
              </w:rPr>
              <w:t>, </w:t>
            </w:r>
            <w:hyperlink w:history="1" r:id="rId10">
              <w:r w:rsidRPr="00ED7B53">
                <w:rPr>
                  <w:rStyle w:val="Hyperlink"/>
                  <w:rFonts w:ascii="Times New Roman" w:hAnsi="Times New Roman" w:eastAsia="MS Mincho"/>
                  <w:sz w:val="20"/>
                  <w:szCs w:val="20"/>
                </w:rPr>
                <w:t>Cultural Britain</w:t>
              </w:r>
            </w:hyperlink>
            <w:r w:rsidRPr="00ED7B53">
              <w:rPr>
                <w:rFonts w:ascii="Times New Roman" w:hAnsi="Times New Roman" w:eastAsia="MS Mincho"/>
                <w:sz w:val="20"/>
                <w:szCs w:val="20"/>
              </w:rPr>
              <w:t>, </w:t>
            </w:r>
            <w:hyperlink w:history="1" r:id="rId11">
              <w:r w:rsidRPr="00ED7B53">
                <w:rPr>
                  <w:rStyle w:val="Hyperlink"/>
                  <w:rFonts w:ascii="Times New Roman" w:hAnsi="Times New Roman" w:eastAsia="MS Mincho"/>
                  <w:sz w:val="20"/>
                  <w:szCs w:val="20"/>
                </w:rPr>
                <w:t>Folk Customs</w:t>
              </w:r>
            </w:hyperlink>
            <w:r w:rsidRPr="00ED7B53">
              <w:rPr>
                <w:rFonts w:ascii="Times New Roman" w:hAnsi="Times New Roman" w:eastAsia="MS Mincho"/>
                <w:sz w:val="20"/>
                <w:szCs w:val="20"/>
              </w:rPr>
              <w:t>, </w:t>
            </w:r>
            <w:hyperlink w:history="1" r:id="rId12">
              <w:r w:rsidRPr="00ED7B53">
                <w:rPr>
                  <w:rStyle w:val="Hyperlink"/>
                  <w:rFonts w:ascii="Times New Roman" w:hAnsi="Times New Roman" w:eastAsia="MS Mincho"/>
                  <w:sz w:val="20"/>
                  <w:szCs w:val="20"/>
                </w:rPr>
                <w:t>Lore and Legend</w:t>
              </w:r>
            </w:hyperlink>
            <w:r w:rsidRPr="00ED7B53">
              <w:rPr>
                <w:rFonts w:ascii="Times New Roman" w:hAnsi="Times New Roman" w:eastAsia="MS Mincho"/>
                <w:sz w:val="20"/>
                <w:szCs w:val="20"/>
              </w:rPr>
              <w:t>, </w:t>
            </w:r>
            <w:hyperlink w:history="1" r:id="rId13">
              <w:r w:rsidRPr="00ED7B53">
                <w:rPr>
                  <w:rStyle w:val="Hyperlink"/>
                  <w:rFonts w:ascii="Times New Roman" w:hAnsi="Times New Roman" w:eastAsia="MS Mincho"/>
                  <w:sz w:val="20"/>
                  <w:szCs w:val="20"/>
                </w:rPr>
                <w:t>Castles</w:t>
              </w:r>
            </w:hyperlink>
            <w:r w:rsidRPr="00ED7B53">
              <w:rPr>
                <w:rFonts w:ascii="Times New Roman" w:hAnsi="Times New Roman" w:eastAsia="MS Mincho"/>
                <w:sz w:val="20"/>
                <w:szCs w:val="20"/>
              </w:rPr>
              <w:t>, </w:t>
            </w:r>
            <w:hyperlink w:history="1" r:id="rId14">
              <w:r w:rsidRPr="00ED7B53">
                <w:rPr>
                  <w:rStyle w:val="Hyperlink"/>
                  <w:rFonts w:ascii="Times New Roman" w:hAnsi="Times New Roman" w:eastAsia="MS Mincho"/>
                  <w:sz w:val="20"/>
                  <w:szCs w:val="20"/>
                </w:rPr>
                <w:t>Haunted Britain</w:t>
              </w:r>
            </w:hyperlink>
            <w:r w:rsidRPr="00ED7B53">
              <w:rPr>
                <w:rFonts w:ascii="Times New Roman" w:hAnsi="Times New Roman" w:eastAsia="MS Mincho"/>
                <w:sz w:val="20"/>
                <w:szCs w:val="20"/>
              </w:rPr>
              <w:t>, </w:t>
            </w:r>
            <w:hyperlink w:history="1" r:id="rId15">
              <w:r w:rsidRPr="00ED7B53">
                <w:rPr>
                  <w:rStyle w:val="Hyperlink"/>
                  <w:rFonts w:ascii="Times New Roman" w:hAnsi="Times New Roman" w:eastAsia="MS Mincho"/>
                  <w:sz w:val="20"/>
                  <w:szCs w:val="20"/>
                </w:rPr>
                <w:t>Museums</w:t>
              </w:r>
            </w:hyperlink>
            <w:r w:rsidRPr="00ED7B53">
              <w:rPr>
                <w:rFonts w:ascii="Times New Roman" w:hAnsi="Times New Roman" w:eastAsia="MS Mincho"/>
                <w:sz w:val="20"/>
                <w:szCs w:val="20"/>
              </w:rPr>
              <w:t>, </w:t>
            </w:r>
            <w:hyperlink w:history="1" r:id="rId16">
              <w:r w:rsidRPr="00ED7B53">
                <w:rPr>
                  <w:rStyle w:val="Hyperlink"/>
                  <w:rFonts w:ascii="Times New Roman" w:hAnsi="Times New Roman" w:eastAsia="MS Mincho"/>
                  <w:sz w:val="20"/>
                  <w:szCs w:val="20"/>
                </w:rPr>
                <w:t>Food Legends</w:t>
              </w:r>
            </w:hyperlink>
          </w:p>
          <w:p w:rsidRPr="00ED7B53" w:rsidR="00772F41" w:rsidP="00772F41" w:rsidRDefault="00772F41" w14:paraId="3193A240" w14:textId="77777777">
            <w:pPr>
              <w:numPr>
                <w:ilvl w:val="0"/>
                <w:numId w:val="21"/>
              </w:numPr>
              <w:spacing w:after="0" w:line="240" w:lineRule="auto"/>
              <w:rPr>
                <w:rFonts w:ascii="Times New Roman" w:hAnsi="Times New Roman" w:eastAsia="MS Mincho"/>
                <w:sz w:val="20"/>
                <w:szCs w:val="20"/>
              </w:rPr>
            </w:pPr>
            <w:r w:rsidRPr="00ED7B53">
              <w:rPr>
                <w:rFonts w:ascii="Times New Roman" w:hAnsi="Times New Roman" w:eastAsia="MS Mincho"/>
                <w:sz w:val="20"/>
                <w:szCs w:val="20"/>
              </w:rPr>
              <w:t>LeoNetwork: </w:t>
            </w:r>
            <w:hyperlink w:history="1" r:id="rId17">
              <w:r w:rsidRPr="00ED7B53">
                <w:rPr>
                  <w:rStyle w:val="Hyperlink"/>
                  <w:rFonts w:ascii="Times New Roman" w:hAnsi="Times New Roman" w:eastAsia="MS Mincho"/>
                  <w:sz w:val="20"/>
                  <w:szCs w:val="20"/>
                </w:rPr>
                <w:t>British Culture, Customs and Traditions</w:t>
              </w:r>
            </w:hyperlink>
          </w:p>
          <w:p w:rsidRPr="00ED7B53" w:rsidR="00772F41" w:rsidP="00772F41" w:rsidRDefault="00565CC5" w14:paraId="19C41D04" w14:textId="77777777">
            <w:pPr>
              <w:numPr>
                <w:ilvl w:val="0"/>
                <w:numId w:val="21"/>
              </w:numPr>
              <w:spacing w:after="0" w:line="240" w:lineRule="auto"/>
              <w:rPr>
                <w:rFonts w:ascii="Times New Roman" w:hAnsi="Times New Roman" w:eastAsia="MS Mincho"/>
                <w:sz w:val="20"/>
                <w:szCs w:val="20"/>
              </w:rPr>
            </w:pPr>
            <w:hyperlink w:history="1" r:id="rId18">
              <w:r w:rsidRPr="00ED7B53" w:rsidR="00772F41">
                <w:rPr>
                  <w:rStyle w:val="Hyperlink"/>
                  <w:rFonts w:ascii="Times New Roman" w:hAnsi="Times New Roman" w:eastAsia="MS Mincho"/>
                  <w:sz w:val="20"/>
                  <w:szCs w:val="20"/>
                </w:rPr>
                <w:t>Project Britain</w:t>
              </w:r>
            </w:hyperlink>
          </w:p>
          <w:p w:rsidRPr="00ED7B53" w:rsidR="00772F41" w:rsidP="00772F41" w:rsidRDefault="00772F41" w14:paraId="1E228458" w14:textId="77777777">
            <w:pPr>
              <w:numPr>
                <w:ilvl w:val="0"/>
                <w:numId w:val="21"/>
              </w:numPr>
              <w:spacing w:after="0" w:line="240" w:lineRule="auto"/>
              <w:rPr>
                <w:rFonts w:ascii="Times New Roman" w:hAnsi="Times New Roman" w:eastAsia="MS Mincho"/>
                <w:sz w:val="20"/>
                <w:szCs w:val="20"/>
              </w:rPr>
            </w:pPr>
            <w:r w:rsidRPr="00ED7B53">
              <w:rPr>
                <w:rFonts w:ascii="Times New Roman" w:hAnsi="Times New Roman" w:eastAsia="MS Mincho"/>
                <w:sz w:val="20"/>
                <w:szCs w:val="20"/>
              </w:rPr>
              <w:t>Britain Express: </w:t>
            </w:r>
            <w:hyperlink w:history="1" r:id="rId19">
              <w:r w:rsidRPr="00ED7B53">
                <w:rPr>
                  <w:rStyle w:val="Hyperlink"/>
                  <w:rFonts w:ascii="Times New Roman" w:hAnsi="Times New Roman" w:eastAsia="MS Mincho"/>
                  <w:sz w:val="20"/>
                  <w:szCs w:val="20"/>
                </w:rPr>
                <w:t>English Culture</w:t>
              </w:r>
            </w:hyperlink>
          </w:p>
          <w:p w:rsidRPr="00ED7B53" w:rsidR="00772F41" w:rsidP="00772F41" w:rsidRDefault="00565CC5" w14:paraId="14891FB8" w14:textId="77777777">
            <w:pPr>
              <w:numPr>
                <w:ilvl w:val="0"/>
                <w:numId w:val="21"/>
              </w:numPr>
              <w:spacing w:after="0" w:line="240" w:lineRule="auto"/>
              <w:rPr>
                <w:rFonts w:ascii="Times New Roman" w:hAnsi="Times New Roman" w:eastAsia="MS Mincho"/>
                <w:sz w:val="20"/>
                <w:szCs w:val="20"/>
              </w:rPr>
            </w:pPr>
            <w:hyperlink w:history="1" r:id="rId20">
              <w:r w:rsidRPr="00ED7B53" w:rsidR="00772F41">
                <w:rPr>
                  <w:rStyle w:val="Hyperlink"/>
                  <w:rFonts w:ascii="Times New Roman" w:hAnsi="Times New Roman" w:eastAsia="MS Mincho"/>
                  <w:sz w:val="20"/>
                  <w:szCs w:val="20"/>
                </w:rPr>
                <w:t>British History Online</w:t>
              </w:r>
            </w:hyperlink>
          </w:p>
          <w:p w:rsidRPr="00ED7B53" w:rsidR="00772F41" w:rsidP="00772F41" w:rsidRDefault="00565CC5" w14:paraId="4A018F1E" w14:textId="77777777">
            <w:pPr>
              <w:numPr>
                <w:ilvl w:val="0"/>
                <w:numId w:val="21"/>
              </w:numPr>
              <w:spacing w:after="0" w:line="240" w:lineRule="auto"/>
              <w:rPr>
                <w:rFonts w:ascii="Times New Roman" w:hAnsi="Times New Roman" w:eastAsia="MS Mincho"/>
                <w:sz w:val="20"/>
                <w:szCs w:val="20"/>
              </w:rPr>
            </w:pPr>
            <w:hyperlink w:history="1" r:id="rId21">
              <w:r w:rsidRPr="00ED7B53" w:rsidR="00772F41">
                <w:rPr>
                  <w:rStyle w:val="Hyperlink"/>
                  <w:rFonts w:ascii="Times New Roman" w:hAnsi="Times New Roman" w:eastAsia="MS Mincho"/>
                  <w:sz w:val="20"/>
                  <w:szCs w:val="20"/>
                </w:rPr>
                <w:t>British Literature Wiki</w:t>
              </w:r>
            </w:hyperlink>
          </w:p>
          <w:p w:rsidRPr="00ED7B53" w:rsidR="00772F41" w:rsidP="00772F41" w:rsidRDefault="00565CC5" w14:paraId="3C09B119" w14:textId="77777777">
            <w:pPr>
              <w:numPr>
                <w:ilvl w:val="0"/>
                <w:numId w:val="21"/>
              </w:numPr>
              <w:spacing w:after="0" w:line="240" w:lineRule="auto"/>
              <w:rPr>
                <w:rFonts w:ascii="Times New Roman" w:hAnsi="Times New Roman" w:eastAsia="MS Mincho"/>
                <w:sz w:val="20"/>
                <w:szCs w:val="20"/>
              </w:rPr>
            </w:pPr>
            <w:hyperlink w:history="1" r:id="rId22">
              <w:r w:rsidRPr="00ED7B53" w:rsidR="00772F41">
                <w:rPr>
                  <w:rStyle w:val="Hyperlink"/>
                  <w:rFonts w:ascii="Times New Roman" w:hAnsi="Times New Roman" w:eastAsia="MS Mincho"/>
                  <w:sz w:val="20"/>
                  <w:szCs w:val="20"/>
                </w:rPr>
                <w:t>The Norton Anthology of English Literature</w:t>
              </w:r>
            </w:hyperlink>
          </w:p>
          <w:p w:rsidRPr="00ED7B53" w:rsidR="00772F41" w:rsidP="00772F41" w:rsidRDefault="00772F41" w14:paraId="4864350B" w14:textId="77777777">
            <w:pPr>
              <w:rPr>
                <w:rFonts w:ascii="Times New Roman" w:hAnsi="Times New Roman"/>
                <w:sz w:val="20"/>
                <w:szCs w:val="20"/>
                <w:lang w:val="ro-RO"/>
              </w:rPr>
            </w:pPr>
            <w:r w:rsidRPr="00ED7B53">
              <w:rPr>
                <w:rFonts w:ascii="Times New Roman" w:hAnsi="Times New Roman" w:eastAsia="MS Mincho"/>
                <w:sz w:val="20"/>
                <w:szCs w:val="20"/>
                <w:lang w:val="it-IT"/>
              </w:rPr>
              <w:t xml:space="preserve">Encyclopaedia Britannica Online. URL: </w:t>
            </w:r>
            <w:hyperlink w:history="1" r:id="rId23">
              <w:r w:rsidRPr="00ED7B53">
                <w:rPr>
                  <w:rStyle w:val="Hyperlink"/>
                  <w:rFonts w:ascii="Times New Roman" w:hAnsi="Times New Roman"/>
                  <w:sz w:val="20"/>
                  <w:szCs w:val="20"/>
                  <w:lang w:val="it-IT"/>
                </w:rPr>
                <w:t>http://www.britannica.com/EBchecked/topic/615557/United-Kingdom</w:t>
              </w:r>
            </w:hyperlink>
          </w:p>
          <w:p w:rsidRPr="00ED7B53" w:rsidR="002E1E26" w:rsidP="00667581" w:rsidRDefault="002E1E26" w14:paraId="0F3CABC7" w14:textId="77777777">
            <w:pPr>
              <w:pStyle w:val="Biblio"/>
              <w:rPr>
                <w:rFonts w:cs="Times New Roman"/>
                <w:szCs w:val="20"/>
              </w:rPr>
            </w:pPr>
          </w:p>
          <w:p w:rsidRPr="00ED7B53" w:rsidR="00667581" w:rsidP="00667581" w:rsidRDefault="00667581" w14:paraId="5B08B5D1" w14:textId="77777777">
            <w:pPr>
              <w:pStyle w:val="Biblio"/>
              <w:rPr>
                <w:rFonts w:cs="Times New Roman"/>
                <w:szCs w:val="20"/>
              </w:rPr>
            </w:pPr>
          </w:p>
        </w:tc>
      </w:tr>
    </w:tbl>
    <w:p w:rsidRPr="00ED7B53" w:rsidR="00667581" w:rsidP="00667581" w:rsidRDefault="00667581" w14:paraId="16DEB4AB" w14:textId="77777777">
      <w:pPr>
        <w:pStyle w:val="CM21"/>
        <w:jc w:val="both"/>
        <w:rPr>
          <w:color w:val="auto"/>
          <w:sz w:val="20"/>
          <w:lang w:val="en-GB"/>
        </w:rPr>
      </w:pPr>
    </w:p>
    <w:p w:rsidRPr="00ED7B53" w:rsidR="00667581" w:rsidP="002717A4" w:rsidRDefault="00667581" w14:paraId="66E73F26" w14:textId="77777777">
      <w:pPr>
        <w:pStyle w:val="Heading1"/>
        <w:spacing w:before="0" w:line="240" w:lineRule="auto"/>
        <w:jc w:val="both"/>
        <w:rPr>
          <w:rFonts w:ascii="Times New Roman" w:hAnsi="Times New Roman"/>
          <w:color w:val="auto"/>
          <w:sz w:val="20"/>
          <w:szCs w:val="20"/>
          <w:lang w:val="en-GB"/>
        </w:rPr>
      </w:pPr>
      <w:r w:rsidRPr="00ED7B53">
        <w:rPr>
          <w:rFonts w:ascii="Times New Roman" w:hAnsi="Times New Roman"/>
          <w:color w:val="auto"/>
          <w:sz w:val="20"/>
          <w:szCs w:val="20"/>
          <w:lang w:val="en-GB" w:eastAsia="ro-RO"/>
        </w:rPr>
        <w:t xml:space="preserve">9. </w:t>
      </w:r>
      <w:r w:rsidRPr="00ED7B53" w:rsidR="00DB22C4">
        <w:rPr>
          <w:rFonts w:ascii="Times New Roman" w:hAnsi="Times New Roman"/>
          <w:color w:val="auto"/>
          <w:sz w:val="20"/>
          <w:szCs w:val="20"/>
          <w:lang w:val="en-GB" w:eastAsia="ro-RO"/>
        </w:rPr>
        <w:t>Validating</w:t>
      </w:r>
      <w:r w:rsidRPr="00ED7B53" w:rsidR="002E5C9E">
        <w:rPr>
          <w:rFonts w:ascii="Times New Roman" w:hAnsi="Times New Roman"/>
          <w:color w:val="auto"/>
          <w:sz w:val="20"/>
          <w:szCs w:val="20"/>
          <w:lang w:val="en-GB" w:eastAsia="ro-RO"/>
        </w:rPr>
        <w:t xml:space="preserve"> </w:t>
      </w:r>
      <w:r w:rsidRPr="00ED7B53" w:rsidR="002717A4">
        <w:rPr>
          <w:rFonts w:ascii="Times New Roman" w:hAnsi="Times New Roman"/>
          <w:color w:val="auto"/>
          <w:sz w:val="20"/>
          <w:szCs w:val="20"/>
          <w:lang w:val="en-GB" w:eastAsia="ro-RO"/>
        </w:rPr>
        <w:t xml:space="preserve">course </w:t>
      </w:r>
      <w:r w:rsidRPr="00ED7B53">
        <w:rPr>
          <w:rFonts w:ascii="Times New Roman" w:hAnsi="Times New Roman"/>
          <w:color w:val="auto"/>
          <w:sz w:val="20"/>
          <w:szCs w:val="20"/>
          <w:lang w:val="en-GB" w:eastAsia="ro-RO"/>
        </w:rPr>
        <w:t>content</w:t>
      </w:r>
      <w:r w:rsidRPr="00ED7B53" w:rsidR="002717A4">
        <w:rPr>
          <w:rFonts w:ascii="Times New Roman" w:hAnsi="Times New Roman"/>
          <w:color w:val="auto"/>
          <w:sz w:val="20"/>
          <w:szCs w:val="20"/>
          <w:lang w:val="en-GB" w:eastAsia="ro-RO"/>
        </w:rPr>
        <w:t>s</w:t>
      </w:r>
      <w:r w:rsidRPr="00ED7B53" w:rsidR="00DB22C4">
        <w:rPr>
          <w:rFonts w:ascii="Times New Roman" w:hAnsi="Times New Roman"/>
          <w:color w:val="auto"/>
          <w:sz w:val="20"/>
          <w:szCs w:val="20"/>
          <w:lang w:val="en-GB" w:eastAsia="ro-RO"/>
        </w:rPr>
        <w:t xml:space="preserve"> based on</w:t>
      </w:r>
      <w:r w:rsidRPr="00ED7B53" w:rsidR="00ED7B53">
        <w:rPr>
          <w:rFonts w:ascii="Times New Roman" w:hAnsi="Times New Roman"/>
          <w:color w:val="auto"/>
          <w:sz w:val="20"/>
          <w:szCs w:val="20"/>
          <w:lang w:val="en-GB" w:eastAsia="ro-RO"/>
        </w:rPr>
        <w:t xml:space="preserve"> </w:t>
      </w:r>
      <w:r w:rsidRPr="00ED7B53" w:rsidR="00DB22C4">
        <w:rPr>
          <w:rFonts w:ascii="Times New Roman" w:hAnsi="Times New Roman"/>
          <w:color w:val="auto"/>
          <w:sz w:val="20"/>
          <w:szCs w:val="20"/>
          <w:lang w:val="en-GB" w:eastAsia="ro-RO"/>
        </w:rPr>
        <w:t xml:space="preserve">the </w:t>
      </w:r>
      <w:r w:rsidRPr="00ED7B53">
        <w:rPr>
          <w:rFonts w:ascii="Times New Roman" w:hAnsi="Times New Roman"/>
          <w:color w:val="auto"/>
          <w:sz w:val="20"/>
          <w:szCs w:val="20"/>
          <w:lang w:val="en-GB" w:eastAsia="ro-RO"/>
        </w:rPr>
        <w:t xml:space="preserve">expectations </w:t>
      </w:r>
      <w:r w:rsidRPr="00ED7B53" w:rsidR="002717A4">
        <w:rPr>
          <w:rFonts w:ascii="Times New Roman" w:hAnsi="Times New Roman"/>
          <w:color w:val="auto"/>
          <w:sz w:val="20"/>
          <w:szCs w:val="20"/>
          <w:lang w:val="en-GB" w:eastAsia="ro-RO"/>
        </w:rPr>
        <w:t>of</w:t>
      </w:r>
      <w:r w:rsidRPr="00ED7B53">
        <w:rPr>
          <w:rFonts w:ascii="Times New Roman" w:hAnsi="Times New Roman"/>
          <w:color w:val="auto"/>
          <w:sz w:val="20"/>
          <w:szCs w:val="20"/>
          <w:lang w:val="en-GB" w:eastAsia="ro-RO"/>
        </w:rPr>
        <w:t xml:space="preserve"> epistemic communit</w:t>
      </w:r>
      <w:r w:rsidRPr="00ED7B53" w:rsidR="002717A4">
        <w:rPr>
          <w:rFonts w:ascii="Times New Roman" w:hAnsi="Times New Roman"/>
          <w:color w:val="auto"/>
          <w:sz w:val="20"/>
          <w:szCs w:val="20"/>
          <w:lang w:val="en-GB" w:eastAsia="ro-RO"/>
        </w:rPr>
        <w:t>ies</w:t>
      </w:r>
      <w:r w:rsidRPr="00ED7B53">
        <w:rPr>
          <w:rFonts w:ascii="Times New Roman" w:hAnsi="Times New Roman"/>
          <w:color w:val="auto"/>
          <w:sz w:val="20"/>
          <w:szCs w:val="20"/>
          <w:lang w:val="en-GB" w:eastAsia="ro-RO"/>
        </w:rPr>
        <w:t xml:space="preserve">, professional associations and of </w:t>
      </w:r>
      <w:r w:rsidRPr="00ED7B53" w:rsidR="002717A4">
        <w:rPr>
          <w:rFonts w:ascii="Times New Roman" w:hAnsi="Times New Roman"/>
          <w:color w:val="auto"/>
          <w:sz w:val="20"/>
          <w:szCs w:val="20"/>
          <w:lang w:val="en-GB" w:eastAsia="ro-RO"/>
        </w:rPr>
        <w:t>potential</w:t>
      </w:r>
      <w:r w:rsidRPr="00ED7B53">
        <w:rPr>
          <w:rFonts w:ascii="Times New Roman" w:hAnsi="Times New Roman"/>
          <w:color w:val="auto"/>
          <w:sz w:val="20"/>
          <w:szCs w:val="20"/>
          <w:lang w:val="en-GB" w:eastAsia="ro-RO"/>
        </w:rPr>
        <w:t xml:space="preserve"> employers</w:t>
      </w:r>
      <w:r w:rsidRPr="00ED7B53" w:rsidR="002717A4">
        <w:rPr>
          <w:rFonts w:ascii="Times New Roman" w:hAnsi="Times New Roman"/>
          <w:color w:val="auto"/>
          <w:sz w:val="20"/>
          <w:szCs w:val="20"/>
          <w:lang w:val="en-GB" w:eastAsia="ro-RO"/>
        </w:rPr>
        <w:t xml:space="preserve"> rel</w:t>
      </w:r>
      <w:r w:rsidRPr="00ED7B53" w:rsidR="00692AC1">
        <w:rPr>
          <w:rFonts w:ascii="Times New Roman" w:hAnsi="Times New Roman"/>
          <w:color w:val="auto"/>
          <w:sz w:val="20"/>
          <w:szCs w:val="20"/>
          <w:lang w:val="en-GB" w:eastAsia="ro-RO"/>
        </w:rPr>
        <w:t>ated</w:t>
      </w:r>
      <w:r w:rsidRPr="00ED7B53" w:rsidR="002717A4">
        <w:rPr>
          <w:rFonts w:ascii="Times New Roman" w:hAnsi="Times New Roman"/>
          <w:color w:val="auto"/>
          <w:sz w:val="20"/>
          <w:szCs w:val="20"/>
          <w:lang w:val="en-GB" w:eastAsia="ro-RO"/>
        </w:rPr>
        <w:t xml:space="preserve"> to</w:t>
      </w:r>
      <w:r w:rsidRPr="00ED7B53">
        <w:rPr>
          <w:rFonts w:ascii="Times New Roman" w:hAnsi="Times New Roman"/>
          <w:color w:val="auto"/>
          <w:sz w:val="20"/>
          <w:szCs w:val="20"/>
          <w:lang w:val="en-GB" w:eastAsia="ro-RO"/>
        </w:rPr>
        <w:t xml:space="preserve"> the </w:t>
      </w:r>
      <w:r w:rsidRPr="00ED7B53" w:rsidR="002717A4">
        <w:rPr>
          <w:rFonts w:ascii="Times New Roman" w:hAnsi="Times New Roman"/>
          <w:color w:val="auto"/>
          <w:sz w:val="20"/>
          <w:szCs w:val="20"/>
          <w:lang w:val="en-GB" w:eastAsia="ro-RO"/>
        </w:rPr>
        <w:t>field of study</w:t>
      </w:r>
      <w:r w:rsidRPr="00ED7B53">
        <w:rPr>
          <w:rFonts w:ascii="Times New Roman" w:hAnsi="Times New Roman"/>
          <w:color w:val="auto"/>
          <w:sz w:val="20"/>
          <w:szCs w:val="20"/>
          <w:lang w:val="en-GB" w:eastAsia="ro-RO"/>
        </w:rPr>
        <w:t>.</w:t>
      </w:r>
    </w:p>
    <w:p w:rsidRPr="00ED7B53" w:rsidR="00667581" w:rsidP="00667581" w:rsidRDefault="00667581" w14:paraId="0AD9C6F4"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38"/>
      </w:tblGrid>
      <w:tr w:rsidRPr="00ED7B53" w:rsidR="00667581" w:rsidTr="00772F41" w14:paraId="31954830" w14:textId="77777777">
        <w:trPr>
          <w:trHeight w:val="310"/>
        </w:trPr>
        <w:tc>
          <w:tcPr>
            <w:tcW w:w="5000" w:type="pct"/>
            <w:shd w:val="clear" w:color="auto" w:fill="auto"/>
          </w:tcPr>
          <w:p w:rsidRPr="00ED7B53" w:rsidR="0036533F" w:rsidP="0036533F" w:rsidRDefault="0036533F" w14:paraId="208E2538" w14:textId="77777777">
            <w:pPr>
              <w:spacing w:after="0" w:line="240" w:lineRule="auto"/>
              <w:jc w:val="both"/>
              <w:rPr>
                <w:rFonts w:ascii="Times New Roman" w:hAnsi="Times New Roman"/>
                <w:sz w:val="20"/>
                <w:szCs w:val="20"/>
                <w:lang w:eastAsia="ro-RO"/>
              </w:rPr>
            </w:pPr>
            <w:r w:rsidRPr="00ED7B53">
              <w:rPr>
                <w:rFonts w:ascii="Times New Roman" w:hAnsi="Times New Roman"/>
                <w:sz w:val="20"/>
                <w:szCs w:val="20"/>
                <w:lang w:eastAsia="ro-RO"/>
              </w:rPr>
              <w:t>The study of multicultural and cross-cultural aspects is part of global and European language policies that seek to respond to the growing needs of an internationalized labour market and scientific research. For example,</w:t>
            </w:r>
          </w:p>
          <w:p w:rsidRPr="00ED7B53" w:rsidR="0036533F" w:rsidP="0036533F" w:rsidRDefault="0036533F" w14:paraId="5C15C6AF" w14:textId="77777777">
            <w:pPr>
              <w:spacing w:after="0" w:line="240" w:lineRule="auto"/>
              <w:jc w:val="both"/>
              <w:rPr>
                <w:rFonts w:ascii="Times New Roman" w:hAnsi="Times New Roman"/>
                <w:sz w:val="20"/>
                <w:szCs w:val="20"/>
                <w:lang w:eastAsia="ro-RO"/>
              </w:rPr>
            </w:pPr>
            <w:r w:rsidRPr="00ED7B53">
              <w:rPr>
                <w:rFonts w:ascii="Times New Roman" w:hAnsi="Times New Roman"/>
                <w:sz w:val="20"/>
                <w:szCs w:val="20"/>
                <w:lang w:eastAsia="ro-RO"/>
              </w:rPr>
              <w:t> in Romania: there are optional courses of British and American culture and civilization delivered by Universities from Bucharest, Timişoara, Iaşi, Tîrgu-Mureş, Alba Iulia, Oradea etc</w:t>
            </w:r>
          </w:p>
          <w:p w:rsidRPr="00ED7B53" w:rsidR="0036533F" w:rsidP="0036533F" w:rsidRDefault="0036533F" w14:paraId="153E9C1B" w14:textId="77777777">
            <w:pPr>
              <w:spacing w:after="0" w:line="240" w:lineRule="auto"/>
              <w:jc w:val="both"/>
              <w:rPr>
                <w:rFonts w:ascii="Times New Roman" w:hAnsi="Times New Roman"/>
                <w:sz w:val="20"/>
                <w:szCs w:val="20"/>
                <w:lang w:eastAsia="ro-RO"/>
              </w:rPr>
            </w:pPr>
            <w:r w:rsidRPr="00ED7B53">
              <w:rPr>
                <w:rFonts w:ascii="Times New Roman" w:hAnsi="Times New Roman"/>
                <w:sz w:val="20"/>
                <w:szCs w:val="20"/>
                <w:lang w:eastAsia="ro-RO"/>
              </w:rPr>
              <w:t> abroad (especially in relation to academic study skills and social and professional communication), European universities propose approaches to English language culture as a way to open and adapt to the market of ideas and continuous training in the spirit of internationalized academic culture. For example: universities in Europe (Spain, Belgium, Hungary, Poland, Finland) but also in other cultural areas such as China and Japan offer such courses, with approaches ranging from cultural studies to popular culture.</w:t>
            </w:r>
          </w:p>
          <w:p w:rsidRPr="00ED7B53" w:rsidR="0036533F" w:rsidP="0036533F" w:rsidRDefault="0036533F" w14:paraId="6F60CB1B" w14:textId="77777777">
            <w:pPr>
              <w:spacing w:after="0" w:line="240" w:lineRule="auto"/>
              <w:jc w:val="both"/>
              <w:rPr>
                <w:rFonts w:ascii="Times New Roman" w:hAnsi="Times New Roman"/>
                <w:sz w:val="20"/>
                <w:szCs w:val="20"/>
                <w:lang w:eastAsia="ro-RO"/>
              </w:rPr>
            </w:pPr>
            <w:r w:rsidRPr="00ED7B53">
              <w:rPr>
                <w:rFonts w:ascii="Times New Roman" w:hAnsi="Times New Roman"/>
                <w:sz w:val="20"/>
                <w:szCs w:val="20"/>
                <w:lang w:eastAsia="ro-RO"/>
              </w:rPr>
              <w:t> the course content develops the abilities and skills necessary students need for academic study and research against the background of higher education internationalization</w:t>
            </w:r>
          </w:p>
          <w:p w:rsidRPr="00ED7B53" w:rsidR="00234E80" w:rsidP="0036533F" w:rsidRDefault="0036533F" w14:paraId="443EF04B" w14:textId="77777777">
            <w:pPr>
              <w:spacing w:after="0" w:line="240" w:lineRule="auto"/>
              <w:jc w:val="both"/>
              <w:rPr>
                <w:rFonts w:ascii="Times New Roman" w:hAnsi="Times New Roman"/>
                <w:sz w:val="20"/>
                <w:szCs w:val="20"/>
                <w:lang w:eastAsia="ro-RO"/>
              </w:rPr>
            </w:pPr>
            <w:r w:rsidRPr="00ED7B53">
              <w:rPr>
                <w:rFonts w:ascii="Times New Roman" w:hAnsi="Times New Roman"/>
                <w:sz w:val="20"/>
                <w:szCs w:val="20"/>
                <w:lang w:eastAsia="ro-RO"/>
              </w:rPr>
              <w:t xml:space="preserve"> the course content covers the main practical areas in which students are expected to use English in their future profession </w:t>
            </w:r>
            <w:r w:rsidRPr="00ED7B53">
              <w:rPr>
                <w:rFonts w:ascii="Times New Roman" w:hAnsi="Times New Roman"/>
                <w:sz w:val="20"/>
                <w:szCs w:val="20"/>
                <w:lang w:eastAsia="ro-RO"/>
              </w:rPr>
              <w:lastRenderedPageBreak/>
              <w:t>(learning mobility, research projects, etc.).</w:t>
            </w:r>
          </w:p>
        </w:tc>
      </w:tr>
    </w:tbl>
    <w:p w:rsidRPr="00ED7B53" w:rsidR="00667581" w:rsidP="00D0488D" w:rsidRDefault="00667581" w14:paraId="4B1F511A" w14:textId="77777777">
      <w:pPr>
        <w:spacing w:after="0" w:line="240" w:lineRule="auto"/>
        <w:jc w:val="both"/>
        <w:rPr>
          <w:rFonts w:ascii="Times New Roman" w:hAnsi="Times New Roman"/>
          <w:sz w:val="20"/>
          <w:szCs w:val="20"/>
          <w:lang w:val="en-GB"/>
        </w:rPr>
      </w:pPr>
    </w:p>
    <w:p w:rsidRPr="00ED7B53" w:rsidR="00667581" w:rsidP="00667581" w:rsidRDefault="00667581" w14:paraId="18FB0593" w14:textId="77777777">
      <w:pPr>
        <w:pStyle w:val="Heading1"/>
        <w:spacing w:before="0" w:line="240" w:lineRule="auto"/>
        <w:rPr>
          <w:rFonts w:ascii="Times New Roman" w:hAnsi="Times New Roman" w:eastAsia="Lucida Sans Unicode"/>
          <w:color w:val="auto"/>
          <w:sz w:val="20"/>
          <w:szCs w:val="20"/>
          <w:lang w:val="en-GB"/>
        </w:rPr>
      </w:pPr>
      <w:r w:rsidRPr="00ED7B53">
        <w:rPr>
          <w:rFonts w:ascii="Times New Roman" w:hAnsi="Times New Roman" w:eastAsia="Lucida Sans Unicode"/>
          <w:color w:val="auto"/>
          <w:sz w:val="20"/>
          <w:szCs w:val="20"/>
          <w:lang w:val="en-GB"/>
        </w:rPr>
        <w:t>10. Assessment (examination)</w:t>
      </w:r>
    </w:p>
    <w:p w:rsidRPr="00ED7B53" w:rsidR="00667581" w:rsidP="00667581" w:rsidRDefault="00667581" w14:paraId="65F9C3DC"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w:rsidRPr="00ED7B53" w:rsidR="00667581" w:rsidTr="00772F41" w14:paraId="0E41D2C8" w14:textId="77777777">
        <w:trPr>
          <w:trHeight w:val="440"/>
        </w:trPr>
        <w:tc>
          <w:tcPr>
            <w:tcW w:w="836" w:type="pct"/>
            <w:shd w:val="clear" w:color="auto" w:fill="auto"/>
          </w:tcPr>
          <w:p w:rsidRPr="00ED7B53" w:rsidR="00667581" w:rsidP="00667581" w:rsidRDefault="00667581" w14:paraId="71A02E36" w14:textId="77777777">
            <w:pPr>
              <w:pStyle w:val="Default"/>
              <w:keepNext/>
              <w:widowControl/>
              <w:rPr>
                <w:color w:val="auto"/>
                <w:lang w:val="en-GB" w:eastAsia="ro-RO"/>
              </w:rPr>
            </w:pPr>
            <w:r w:rsidRPr="00ED7B53">
              <w:rPr>
                <w:color w:val="auto"/>
                <w:lang w:val="en-GB" w:eastAsia="ro-RO"/>
              </w:rPr>
              <w:t>Type of activity</w:t>
            </w:r>
          </w:p>
        </w:tc>
        <w:tc>
          <w:tcPr>
            <w:tcW w:w="1898" w:type="pct"/>
            <w:shd w:val="clear" w:color="auto" w:fill="auto"/>
          </w:tcPr>
          <w:p w:rsidRPr="00ED7B53" w:rsidR="00667581" w:rsidP="00667581" w:rsidRDefault="00667581" w14:paraId="714302F5" w14:textId="77777777">
            <w:pPr>
              <w:pStyle w:val="Default"/>
              <w:keepNext/>
              <w:widowControl/>
              <w:rPr>
                <w:color w:val="auto"/>
                <w:lang w:val="en-GB" w:eastAsia="ro-RO"/>
              </w:rPr>
            </w:pPr>
            <w:r w:rsidRPr="00ED7B53">
              <w:rPr>
                <w:color w:val="auto"/>
                <w:lang w:val="en-GB" w:eastAsia="ro-RO"/>
              </w:rPr>
              <w:t xml:space="preserve">10.1 Assessment criteria </w:t>
            </w:r>
          </w:p>
        </w:tc>
        <w:tc>
          <w:tcPr>
            <w:tcW w:w="1459" w:type="pct"/>
            <w:shd w:val="clear" w:color="auto" w:fill="auto"/>
          </w:tcPr>
          <w:p w:rsidRPr="00ED7B53" w:rsidR="00667581" w:rsidP="00667581" w:rsidRDefault="00667581" w14:paraId="1FF41BA1" w14:textId="77777777">
            <w:pPr>
              <w:pStyle w:val="Default"/>
              <w:keepNext/>
              <w:widowControl/>
              <w:rPr>
                <w:color w:val="auto"/>
                <w:lang w:val="en-GB" w:eastAsia="ro-RO"/>
              </w:rPr>
            </w:pPr>
            <w:r w:rsidRPr="00ED7B53">
              <w:rPr>
                <w:color w:val="auto"/>
                <w:lang w:val="en-GB" w:eastAsia="ro-RO"/>
              </w:rPr>
              <w:t xml:space="preserve">10.2 Assessment methods </w:t>
            </w:r>
          </w:p>
        </w:tc>
        <w:tc>
          <w:tcPr>
            <w:tcW w:w="807" w:type="pct"/>
            <w:shd w:val="clear" w:color="auto" w:fill="auto"/>
          </w:tcPr>
          <w:p w:rsidRPr="00ED7B53" w:rsidR="00667581" w:rsidP="00667581" w:rsidRDefault="00667581" w14:paraId="152FBEC4" w14:textId="77777777">
            <w:pPr>
              <w:pStyle w:val="Default"/>
              <w:keepNext/>
              <w:widowControl/>
              <w:rPr>
                <w:color w:val="auto"/>
                <w:lang w:val="en-GB" w:eastAsia="ro-RO"/>
              </w:rPr>
            </w:pPr>
            <w:r w:rsidRPr="00ED7B53">
              <w:rPr>
                <w:color w:val="auto"/>
                <w:lang w:val="en-GB" w:eastAsia="ro-RO"/>
              </w:rPr>
              <w:t xml:space="preserve">10.3 Weight in the final grade </w:t>
            </w:r>
          </w:p>
        </w:tc>
      </w:tr>
      <w:tr w:rsidRPr="00ED7B53" w:rsidR="00667581" w:rsidTr="00ED7B53" w14:paraId="304D4392" w14:textId="77777777">
        <w:trPr>
          <w:trHeight w:val="1091"/>
        </w:trPr>
        <w:tc>
          <w:tcPr>
            <w:tcW w:w="836" w:type="pct"/>
            <w:shd w:val="clear" w:color="auto" w:fill="auto"/>
          </w:tcPr>
          <w:p w:rsidRPr="00ED7B53" w:rsidR="00667581" w:rsidP="00667581" w:rsidRDefault="00667581" w14:paraId="59A6538A" w14:textId="77777777">
            <w:pPr>
              <w:pStyle w:val="Default"/>
              <w:rPr>
                <w:color w:val="auto"/>
                <w:lang w:val="en-GB" w:eastAsia="ro-RO"/>
              </w:rPr>
            </w:pPr>
            <w:r w:rsidRPr="00ED7B53">
              <w:rPr>
                <w:color w:val="auto"/>
                <w:lang w:val="en-GB" w:eastAsia="ro-RO"/>
              </w:rPr>
              <w:t xml:space="preserve">10.4 </w:t>
            </w:r>
            <w:r w:rsidRPr="00ED7B53" w:rsidR="00621A11">
              <w:rPr>
                <w:color w:val="auto"/>
                <w:lang w:val="en-GB" w:eastAsia="ro-RO"/>
              </w:rPr>
              <w:t>Lecture</w:t>
            </w:r>
          </w:p>
          <w:p w:rsidRPr="00ED7B53" w:rsidR="00667581" w:rsidP="00667581" w:rsidRDefault="00667581" w14:paraId="5023141B" w14:textId="77777777">
            <w:pPr>
              <w:pStyle w:val="Default"/>
              <w:rPr>
                <w:color w:val="auto"/>
                <w:lang w:val="en-GB" w:eastAsia="ro-RO"/>
              </w:rPr>
            </w:pPr>
          </w:p>
          <w:p w:rsidRPr="00ED7B53" w:rsidR="00667581" w:rsidP="00667581" w:rsidRDefault="00667581" w14:paraId="1F3B1409" w14:textId="77777777">
            <w:pPr>
              <w:pStyle w:val="Default"/>
              <w:rPr>
                <w:color w:val="auto"/>
                <w:lang w:val="en-GB" w:eastAsia="ro-RO"/>
              </w:rPr>
            </w:pPr>
          </w:p>
        </w:tc>
        <w:tc>
          <w:tcPr>
            <w:tcW w:w="1898" w:type="pct"/>
            <w:shd w:val="clear" w:color="auto" w:fill="auto"/>
          </w:tcPr>
          <w:p w:rsidRPr="00ED7B53" w:rsidR="00667581" w:rsidP="00667581" w:rsidRDefault="00667581" w14:paraId="562C75D1" w14:textId="77777777">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Pr>
          <w:p w:rsidRPr="00ED7B53" w:rsidR="00667581" w:rsidP="00667581" w:rsidRDefault="00667581" w14:paraId="664355AD" w14:textId="77777777">
            <w:pPr>
              <w:pStyle w:val="Default"/>
              <w:rPr>
                <w:color w:val="auto"/>
                <w:lang w:val="en-GB" w:eastAsia="ro-RO"/>
              </w:rPr>
            </w:pPr>
          </w:p>
        </w:tc>
        <w:tc>
          <w:tcPr>
            <w:tcW w:w="807" w:type="pct"/>
            <w:shd w:val="clear" w:color="auto" w:fill="auto"/>
          </w:tcPr>
          <w:p w:rsidRPr="00ED7B53" w:rsidR="00667581" w:rsidP="00667581" w:rsidRDefault="00667581" w14:paraId="1A965116" w14:textId="77777777">
            <w:pPr>
              <w:pStyle w:val="Default"/>
              <w:rPr>
                <w:color w:val="auto"/>
                <w:lang w:val="en-GB" w:eastAsia="ro-RO"/>
              </w:rPr>
            </w:pPr>
          </w:p>
        </w:tc>
      </w:tr>
      <w:tr w:rsidRPr="00ED7B53" w:rsidR="00667581" w:rsidTr="00667581" w14:paraId="3D86C758" w14:textId="77777777">
        <w:trPr>
          <w:trHeight w:val="739"/>
        </w:trPr>
        <w:tc>
          <w:tcPr>
            <w:tcW w:w="836" w:type="pct"/>
            <w:shd w:val="clear" w:color="auto" w:fill="auto"/>
          </w:tcPr>
          <w:p w:rsidRPr="00ED7B53" w:rsidR="00667581" w:rsidP="00667581" w:rsidRDefault="00667581" w14:paraId="02DEACCB" w14:textId="77777777">
            <w:pPr>
              <w:pStyle w:val="Default"/>
              <w:rPr>
                <w:color w:val="auto"/>
                <w:lang w:val="en-GB" w:eastAsia="ro-RO"/>
              </w:rPr>
            </w:pPr>
            <w:r w:rsidRPr="00ED7B53">
              <w:rPr>
                <w:color w:val="auto"/>
                <w:lang w:val="en-GB" w:eastAsia="ro-RO"/>
              </w:rPr>
              <w:t>10.5 Seminar</w:t>
            </w:r>
          </w:p>
        </w:tc>
        <w:tc>
          <w:tcPr>
            <w:tcW w:w="1898" w:type="pct"/>
            <w:shd w:val="clear" w:color="auto" w:fill="auto"/>
          </w:tcPr>
          <w:p w:rsidRPr="00ED7B53" w:rsidR="0036533F" w:rsidP="0036533F" w:rsidRDefault="0036533F" w14:paraId="21185D10" w14:textId="77777777">
            <w:pPr>
              <w:pStyle w:val="ListParagraph"/>
              <w:numPr>
                <w:ilvl w:val="0"/>
                <w:numId w:val="15"/>
              </w:numPr>
              <w:spacing w:after="0" w:line="240" w:lineRule="auto"/>
              <w:rPr>
                <w:rFonts w:ascii="Times New Roman" w:hAnsi="Times New Roman"/>
                <w:sz w:val="20"/>
                <w:szCs w:val="20"/>
                <w:lang w:eastAsia="ro-RO"/>
              </w:rPr>
            </w:pPr>
            <w:r w:rsidRPr="00ED7B53">
              <w:rPr>
                <w:rFonts w:ascii="Times New Roman" w:hAnsi="Times New Roman"/>
                <w:sz w:val="20"/>
                <w:szCs w:val="20"/>
                <w:lang w:eastAsia="ro-RO"/>
              </w:rPr>
              <w:t>attendance and active participation in the practical course</w:t>
            </w:r>
          </w:p>
          <w:p w:rsidRPr="00ED7B53" w:rsidR="0036533F" w:rsidP="0036533F" w:rsidRDefault="0036533F" w14:paraId="7F23DE72" w14:textId="77777777">
            <w:pPr>
              <w:pStyle w:val="ListParagraph"/>
              <w:numPr>
                <w:ilvl w:val="0"/>
                <w:numId w:val="15"/>
              </w:numPr>
              <w:spacing w:after="0" w:line="240" w:lineRule="auto"/>
              <w:rPr>
                <w:rFonts w:ascii="Times New Roman" w:hAnsi="Times New Roman"/>
                <w:sz w:val="20"/>
                <w:szCs w:val="20"/>
                <w:lang w:eastAsia="ro-RO"/>
              </w:rPr>
            </w:pPr>
            <w:r w:rsidRPr="00ED7B53">
              <w:rPr>
                <w:rFonts w:ascii="Times New Roman" w:hAnsi="Times New Roman"/>
                <w:sz w:val="20"/>
                <w:szCs w:val="20"/>
                <w:lang w:eastAsia="ro-RO"/>
              </w:rPr>
              <w:t>correct and timely fulfilment of work tasks</w:t>
            </w:r>
          </w:p>
          <w:p w:rsidRPr="00ED7B53" w:rsidR="0036533F" w:rsidP="0036533F" w:rsidRDefault="0036533F" w14:paraId="677F499C" w14:textId="77777777">
            <w:pPr>
              <w:pStyle w:val="ListParagraph"/>
              <w:numPr>
                <w:ilvl w:val="0"/>
                <w:numId w:val="15"/>
              </w:numPr>
              <w:spacing w:after="0" w:line="240" w:lineRule="auto"/>
              <w:rPr>
                <w:rFonts w:ascii="Times New Roman" w:hAnsi="Times New Roman"/>
                <w:sz w:val="20"/>
                <w:szCs w:val="20"/>
                <w:lang w:eastAsia="ro-RO"/>
              </w:rPr>
            </w:pPr>
            <w:r w:rsidRPr="00ED7B53">
              <w:rPr>
                <w:rFonts w:ascii="Times New Roman" w:hAnsi="Times New Roman"/>
                <w:sz w:val="20"/>
                <w:szCs w:val="20"/>
                <w:lang w:eastAsia="ro-RO"/>
              </w:rPr>
              <w:t>acquisition of specialized vocabulary</w:t>
            </w:r>
          </w:p>
          <w:p w:rsidRPr="00ED7B53" w:rsidR="0036533F" w:rsidP="0036533F" w:rsidRDefault="0036533F" w14:paraId="32A21E4C" w14:textId="77777777">
            <w:pPr>
              <w:pStyle w:val="ListParagraph"/>
              <w:numPr>
                <w:ilvl w:val="0"/>
                <w:numId w:val="15"/>
              </w:numPr>
              <w:spacing w:after="0" w:line="240" w:lineRule="auto"/>
              <w:rPr>
                <w:rFonts w:ascii="Times New Roman" w:hAnsi="Times New Roman"/>
                <w:sz w:val="20"/>
                <w:szCs w:val="20"/>
                <w:lang w:eastAsia="ro-RO"/>
              </w:rPr>
            </w:pPr>
            <w:r w:rsidRPr="00ED7B53">
              <w:rPr>
                <w:rFonts w:ascii="Times New Roman" w:hAnsi="Times New Roman"/>
                <w:sz w:val="20"/>
                <w:szCs w:val="20"/>
                <w:lang w:eastAsia="ro-RO"/>
              </w:rPr>
              <w:t>correctness, fluency and adequacy of the English language (oral and written)</w:t>
            </w:r>
          </w:p>
          <w:p w:rsidRPr="00ED7B53" w:rsidR="00667581" w:rsidP="0036533F" w:rsidRDefault="0036533F" w14:paraId="67915ACE" w14:textId="77777777">
            <w:pPr>
              <w:pStyle w:val="ListParagraph"/>
              <w:numPr>
                <w:ilvl w:val="0"/>
                <w:numId w:val="15"/>
              </w:numPr>
              <w:spacing w:after="0" w:line="240" w:lineRule="auto"/>
              <w:rPr>
                <w:rFonts w:ascii="Times New Roman" w:hAnsi="Times New Roman"/>
                <w:sz w:val="20"/>
                <w:szCs w:val="20"/>
                <w:lang w:eastAsia="ro-RO"/>
              </w:rPr>
            </w:pPr>
            <w:r w:rsidRPr="00ED7B53">
              <w:rPr>
                <w:rFonts w:ascii="Times New Roman" w:hAnsi="Times New Roman"/>
                <w:sz w:val="20"/>
                <w:szCs w:val="20"/>
                <w:lang w:eastAsia="ro-RO"/>
              </w:rPr>
              <w:t>the ability to use English effectively in specific academic and professional contexts</w:t>
            </w:r>
          </w:p>
        </w:tc>
        <w:tc>
          <w:tcPr>
            <w:tcW w:w="1459" w:type="pct"/>
            <w:shd w:val="clear" w:color="auto" w:fill="auto"/>
          </w:tcPr>
          <w:p w:rsidRPr="00ED7B53" w:rsidR="0036533F" w:rsidP="0036533F" w:rsidRDefault="0036533F" w14:paraId="4CAE3A0A" w14:textId="77777777">
            <w:pPr>
              <w:pStyle w:val="Default"/>
              <w:rPr>
                <w:color w:val="auto"/>
                <w:lang w:val="en-GB" w:eastAsia="ro-RO"/>
              </w:rPr>
            </w:pPr>
            <w:r w:rsidRPr="00ED7B53">
              <w:rPr>
                <w:color w:val="auto"/>
                <w:lang w:val="en-GB" w:eastAsia="ro-RO"/>
              </w:rPr>
              <w:t>• active participation in the practical course</w:t>
            </w:r>
          </w:p>
          <w:p w:rsidRPr="00ED7B53" w:rsidR="0036533F" w:rsidP="0036533F" w:rsidRDefault="0036533F" w14:paraId="4AD2270B" w14:textId="77777777">
            <w:pPr>
              <w:pStyle w:val="Default"/>
              <w:rPr>
                <w:color w:val="auto"/>
                <w:lang w:val="en-GB" w:eastAsia="ro-RO"/>
              </w:rPr>
            </w:pPr>
            <w:r w:rsidRPr="00ED7B53">
              <w:rPr>
                <w:color w:val="auto"/>
                <w:lang w:val="en-GB" w:eastAsia="ro-RO"/>
              </w:rPr>
              <w:t>• elaboration of a research project on course topics</w:t>
            </w:r>
          </w:p>
          <w:p w:rsidRPr="00ED7B53" w:rsidR="00667581" w:rsidP="0036533F" w:rsidRDefault="0036533F" w14:paraId="02413E13" w14:textId="77777777">
            <w:pPr>
              <w:pStyle w:val="Default"/>
              <w:rPr>
                <w:color w:val="auto"/>
                <w:lang w:val="en-GB" w:eastAsia="ro-RO"/>
              </w:rPr>
            </w:pPr>
            <w:r w:rsidRPr="00ED7B53">
              <w:rPr>
                <w:color w:val="auto"/>
                <w:lang w:val="en-GB" w:eastAsia="ro-RO"/>
              </w:rPr>
              <w:t>• oral presentation of the project</w:t>
            </w:r>
          </w:p>
        </w:tc>
        <w:tc>
          <w:tcPr>
            <w:tcW w:w="807" w:type="pct"/>
            <w:shd w:val="clear" w:color="auto" w:fill="auto"/>
          </w:tcPr>
          <w:p w:rsidRPr="00ED7B53" w:rsidR="0036533F" w:rsidP="0036533F" w:rsidRDefault="0036533F" w14:paraId="498DFBC8" w14:textId="77777777">
            <w:pPr>
              <w:rPr>
                <w:rFonts w:ascii="Times New Roman" w:hAnsi="Times New Roman"/>
                <w:color w:val="000000"/>
                <w:sz w:val="20"/>
                <w:szCs w:val="20"/>
              </w:rPr>
            </w:pPr>
            <w:r w:rsidRPr="00ED7B53">
              <w:rPr>
                <w:rFonts w:ascii="Times New Roman" w:hAnsi="Times New Roman"/>
                <w:color w:val="000000"/>
                <w:sz w:val="20"/>
                <w:szCs w:val="20"/>
              </w:rPr>
              <w:t>30%</w:t>
            </w:r>
          </w:p>
          <w:p w:rsidRPr="00ED7B53" w:rsidR="0036533F" w:rsidP="0036533F" w:rsidRDefault="0036533F" w14:paraId="3A174C5D" w14:textId="77777777">
            <w:pPr>
              <w:rPr>
                <w:rFonts w:ascii="Times New Roman" w:hAnsi="Times New Roman"/>
                <w:color w:val="000000"/>
                <w:sz w:val="20"/>
                <w:szCs w:val="20"/>
              </w:rPr>
            </w:pPr>
            <w:r w:rsidRPr="00ED7B53">
              <w:rPr>
                <w:rFonts w:ascii="Times New Roman" w:hAnsi="Times New Roman"/>
                <w:color w:val="000000"/>
                <w:sz w:val="20"/>
                <w:szCs w:val="20"/>
              </w:rPr>
              <w:t>50%</w:t>
            </w:r>
          </w:p>
          <w:p w:rsidRPr="00ED7B53" w:rsidR="0036533F" w:rsidP="0036533F" w:rsidRDefault="0036533F" w14:paraId="17DCED26" w14:textId="77777777">
            <w:pPr>
              <w:rPr>
                <w:rFonts w:ascii="Times New Roman" w:hAnsi="Times New Roman"/>
                <w:color w:val="000000"/>
                <w:sz w:val="20"/>
                <w:szCs w:val="20"/>
              </w:rPr>
            </w:pPr>
            <w:r w:rsidRPr="00ED7B53">
              <w:rPr>
                <w:rFonts w:ascii="Times New Roman" w:hAnsi="Times New Roman"/>
                <w:color w:val="000000"/>
                <w:sz w:val="20"/>
                <w:szCs w:val="20"/>
              </w:rPr>
              <w:t>20%</w:t>
            </w:r>
          </w:p>
          <w:p w:rsidRPr="00ED7B53" w:rsidR="00667581" w:rsidP="00667581" w:rsidRDefault="00667581" w14:paraId="7DF4E37C" w14:textId="77777777">
            <w:pPr>
              <w:pStyle w:val="Default"/>
              <w:rPr>
                <w:color w:val="auto"/>
                <w:lang w:val="en-GB" w:eastAsia="ro-RO"/>
              </w:rPr>
            </w:pPr>
          </w:p>
        </w:tc>
      </w:tr>
      <w:tr w:rsidRPr="00ED7B53" w:rsidR="00667581" w:rsidTr="00772F41" w14:paraId="6131892D" w14:textId="77777777">
        <w:trPr>
          <w:trHeight w:val="225"/>
        </w:trPr>
        <w:tc>
          <w:tcPr>
            <w:tcW w:w="5000" w:type="pct"/>
            <w:gridSpan w:val="4"/>
            <w:shd w:val="clear" w:color="auto" w:fill="auto"/>
          </w:tcPr>
          <w:p w:rsidRPr="00ED7B53" w:rsidR="00667581" w:rsidP="00667581" w:rsidRDefault="00667581" w14:paraId="54AAC969" w14:textId="77777777">
            <w:pPr>
              <w:pStyle w:val="Default"/>
              <w:rPr>
                <w:color w:val="auto"/>
                <w:lang w:val="en-GB" w:eastAsia="ro-RO"/>
              </w:rPr>
            </w:pPr>
            <w:r w:rsidRPr="00ED7B53">
              <w:rPr>
                <w:color w:val="auto"/>
                <w:lang w:val="en-GB" w:eastAsia="ro-RO"/>
              </w:rPr>
              <w:t xml:space="preserve">10.6 </w:t>
            </w:r>
            <w:r w:rsidRPr="00ED7B53" w:rsidR="00DB22C4">
              <w:rPr>
                <w:color w:val="auto"/>
                <w:lang w:val="en-GB" w:eastAsia="ro-RO"/>
              </w:rPr>
              <w:t>Basic</w:t>
            </w:r>
            <w:r w:rsidRPr="00ED7B53">
              <w:rPr>
                <w:color w:val="auto"/>
                <w:lang w:val="en-GB" w:eastAsia="ro-RO"/>
              </w:rPr>
              <w:t xml:space="preserve"> performance standard </w:t>
            </w:r>
          </w:p>
        </w:tc>
      </w:tr>
      <w:tr w:rsidRPr="00ED7B53" w:rsidR="00667581" w:rsidTr="00772F41" w14:paraId="1F83E62B" w14:textId="77777777">
        <w:trPr>
          <w:trHeight w:val="363"/>
        </w:trPr>
        <w:tc>
          <w:tcPr>
            <w:tcW w:w="5000" w:type="pct"/>
            <w:gridSpan w:val="4"/>
            <w:shd w:val="clear" w:color="auto" w:fill="auto"/>
          </w:tcPr>
          <w:p w:rsidRPr="00ED7B53" w:rsidR="00BD52D1" w:rsidP="00BD52D1" w:rsidRDefault="00BD52D1" w14:paraId="79C68E07" w14:textId="77777777">
            <w:pPr>
              <w:pStyle w:val="Default"/>
              <w:rPr>
                <w:color w:val="auto"/>
                <w:lang w:val="en-GB" w:eastAsia="ro-RO"/>
              </w:rPr>
            </w:pPr>
            <w:r w:rsidRPr="00ED7B53">
              <w:rPr>
                <w:color w:val="auto"/>
                <w:lang w:val="en-GB" w:eastAsia="ro-RO"/>
              </w:rPr>
              <w:t>Students will know how to</w:t>
            </w:r>
          </w:p>
          <w:p w:rsidRPr="00ED7B53" w:rsidR="00BD52D1" w:rsidP="00BD52D1" w:rsidRDefault="00BD52D1" w14:paraId="0369EBAD" w14:textId="77777777">
            <w:pPr>
              <w:pStyle w:val="Default"/>
              <w:numPr>
                <w:ilvl w:val="0"/>
                <w:numId w:val="23"/>
              </w:numPr>
              <w:rPr>
                <w:color w:val="auto"/>
                <w:lang w:val="en-GB" w:eastAsia="ro-RO"/>
              </w:rPr>
            </w:pPr>
            <w:r w:rsidRPr="00ED7B53">
              <w:rPr>
                <w:color w:val="auto"/>
                <w:lang w:val="en-GB" w:eastAsia="ro-RO"/>
              </w:rPr>
              <w:t>use techniques and strategies for listening, speaking, reading and writing on topics related to the topics covered;</w:t>
            </w:r>
          </w:p>
          <w:p w:rsidRPr="00ED7B53" w:rsidR="00BD52D1" w:rsidP="00BD52D1" w:rsidRDefault="00BD52D1" w14:paraId="37DED8E4" w14:textId="77777777">
            <w:pPr>
              <w:pStyle w:val="Default"/>
              <w:numPr>
                <w:ilvl w:val="0"/>
                <w:numId w:val="23"/>
              </w:numPr>
              <w:rPr>
                <w:color w:val="auto"/>
                <w:lang w:val="en-GB" w:eastAsia="ro-RO"/>
              </w:rPr>
            </w:pPr>
            <w:r w:rsidRPr="00ED7B53">
              <w:rPr>
                <w:color w:val="auto"/>
                <w:lang w:val="en-GB" w:eastAsia="ro-RO"/>
              </w:rPr>
              <w:t>use individual learning techniques and strategies for the development of reading skills of academic texts, enrichment of specialized vocabulary using printed and electronic resources;</w:t>
            </w:r>
          </w:p>
          <w:p w:rsidRPr="00ED7B53" w:rsidR="00BD52D1" w:rsidP="00BD52D1" w:rsidRDefault="00BD52D1" w14:paraId="229E6862" w14:textId="77777777">
            <w:pPr>
              <w:pStyle w:val="Default"/>
              <w:numPr>
                <w:ilvl w:val="0"/>
                <w:numId w:val="23"/>
              </w:numPr>
              <w:rPr>
                <w:color w:val="auto"/>
                <w:lang w:val="en-GB" w:eastAsia="ro-RO"/>
              </w:rPr>
            </w:pPr>
            <w:r w:rsidRPr="00ED7B53">
              <w:rPr>
                <w:color w:val="auto"/>
                <w:lang w:val="en-GB" w:eastAsia="ro-RO"/>
              </w:rPr>
              <w:t>write academic texts (article, essay, research report);</w:t>
            </w:r>
          </w:p>
          <w:p w:rsidRPr="00ED7B53" w:rsidR="00BD52D1" w:rsidP="00BD52D1" w:rsidRDefault="00BD52D1" w14:paraId="6BC72B92" w14:textId="77777777">
            <w:pPr>
              <w:pStyle w:val="Default"/>
              <w:numPr>
                <w:ilvl w:val="0"/>
                <w:numId w:val="23"/>
              </w:numPr>
              <w:rPr>
                <w:color w:val="auto"/>
                <w:lang w:val="en-GB" w:eastAsia="ro-RO"/>
              </w:rPr>
            </w:pPr>
            <w:r w:rsidRPr="00ED7B53">
              <w:rPr>
                <w:color w:val="auto"/>
                <w:lang w:val="en-GB" w:eastAsia="ro-RO"/>
              </w:rPr>
              <w:t>deliver an academic oral presentation;</w:t>
            </w:r>
          </w:p>
          <w:p w:rsidRPr="00ED7B53" w:rsidR="00667581" w:rsidP="00BD52D1" w:rsidRDefault="00BD52D1" w14:paraId="0F3684CC" w14:textId="77777777">
            <w:pPr>
              <w:pStyle w:val="Default"/>
              <w:numPr>
                <w:ilvl w:val="0"/>
                <w:numId w:val="23"/>
              </w:numPr>
              <w:rPr>
                <w:color w:val="auto"/>
                <w:lang w:val="en-GB" w:eastAsia="ro-RO"/>
              </w:rPr>
            </w:pPr>
            <w:r w:rsidRPr="00ED7B53">
              <w:rPr>
                <w:color w:val="auto"/>
                <w:lang w:val="en-GB" w:eastAsia="ro-RO"/>
              </w:rPr>
              <w:t>communicate in the academic environment through individual and group projects</w:t>
            </w:r>
          </w:p>
        </w:tc>
      </w:tr>
      <w:tr w:rsidRPr="00ED7B53" w:rsidR="00667581" w:rsidTr="00772F41" w14:paraId="39EFBBD7" w14:textId="77777777">
        <w:trPr>
          <w:trHeight w:val="363"/>
        </w:trPr>
        <w:tc>
          <w:tcPr>
            <w:tcW w:w="5000" w:type="pct"/>
            <w:gridSpan w:val="4"/>
            <w:shd w:val="clear" w:color="auto" w:fill="auto"/>
          </w:tcPr>
          <w:p w:rsidRPr="00ED7B53" w:rsidR="00667581" w:rsidP="00667581" w:rsidRDefault="00667581" w14:paraId="6F299F13" w14:textId="77777777">
            <w:pPr>
              <w:pStyle w:val="Default"/>
              <w:rPr>
                <w:color w:val="auto"/>
              </w:rPr>
            </w:pPr>
            <w:r w:rsidRPr="00ED7B53">
              <w:rPr>
                <w:color w:val="auto"/>
              </w:rPr>
              <w:t xml:space="preserve">Organizational details, exceptional situation management: </w:t>
            </w:r>
          </w:p>
          <w:p w:rsidRPr="00ED7B53" w:rsidR="00667581" w:rsidP="00667581" w:rsidRDefault="00667581" w14:paraId="44FB30F8" w14:textId="77777777">
            <w:pPr>
              <w:pStyle w:val="Default"/>
              <w:numPr>
                <w:ilvl w:val="0"/>
                <w:numId w:val="17"/>
              </w:numPr>
              <w:rPr>
                <w:color w:val="auto"/>
                <w:lang w:val="en-GB" w:eastAsia="ro-RO"/>
              </w:rPr>
            </w:pPr>
          </w:p>
        </w:tc>
      </w:tr>
    </w:tbl>
    <w:p w:rsidRPr="00ED7B53" w:rsidR="00667581" w:rsidP="00667581" w:rsidRDefault="00667581" w14:paraId="1DA6542E"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w:rsidRPr="00ED7B53" w:rsidR="00667581" w:rsidTr="16DB5586" w14:paraId="37999D1C" w14:textId="77777777">
        <w:trPr>
          <w:cantSplit/>
        </w:trPr>
        <w:tc>
          <w:tcPr>
            <w:tcW w:w="1667" w:type="pct"/>
            <w:shd w:val="clear" w:color="auto" w:fill="auto"/>
            <w:tcMar/>
          </w:tcPr>
          <w:p w:rsidRPr="00ED7B53" w:rsidR="00667581" w:rsidP="00667581" w:rsidRDefault="00667581" w14:paraId="2CBE40DE" w14:textId="77777777">
            <w:pPr>
              <w:spacing w:after="0" w:line="240" w:lineRule="auto"/>
              <w:contextualSpacing/>
              <w:rPr>
                <w:rFonts w:ascii="Times New Roman" w:hAnsi="Times New Roman"/>
                <w:sz w:val="20"/>
                <w:szCs w:val="20"/>
                <w:lang w:val="en-GB" w:eastAsia="ro-RO"/>
              </w:rPr>
            </w:pPr>
            <w:r w:rsidRPr="20F026A3" w:rsidR="00667581">
              <w:rPr>
                <w:rFonts w:ascii="Times New Roman" w:hAnsi="Times New Roman"/>
                <w:sz w:val="20"/>
                <w:szCs w:val="20"/>
                <w:lang w:val="en-GB" w:eastAsia="ro-RO"/>
              </w:rPr>
              <w:t xml:space="preserve">Date </w:t>
            </w:r>
          </w:p>
          <w:p w:rsidRPr="00ED7B53" w:rsidR="00667581" w:rsidP="20F026A3" w:rsidRDefault="00417471" w14:paraId="38ACB7D2" w14:textId="744280DE">
            <w:pPr>
              <w:pStyle w:val="Normal"/>
              <w:bidi w:val="0"/>
              <w:spacing w:before="0" w:beforeAutospacing="off" w:after="0" w:afterAutospacing="off" w:line="240" w:lineRule="auto"/>
              <w:ind w:left="0" w:right="0"/>
              <w:contextualSpacing/>
              <w:jc w:val="left"/>
              <w:rPr/>
            </w:pPr>
            <w:r w:rsidRPr="16DB5586" w:rsidR="6B811B16">
              <w:rPr>
                <w:rFonts w:ascii="Times New Roman" w:hAnsi="Times New Roman"/>
                <w:sz w:val="20"/>
                <w:szCs w:val="20"/>
                <w:lang w:val="en-GB" w:eastAsia="ro-RO"/>
              </w:rPr>
              <w:t>20.0</w:t>
            </w:r>
            <w:r w:rsidRPr="16DB5586" w:rsidR="11410001">
              <w:rPr>
                <w:rFonts w:ascii="Times New Roman" w:hAnsi="Times New Roman"/>
                <w:sz w:val="20"/>
                <w:szCs w:val="20"/>
                <w:lang w:val="en-GB" w:eastAsia="ro-RO"/>
              </w:rPr>
              <w:t>3</w:t>
            </w:r>
            <w:r w:rsidRPr="16DB5586" w:rsidR="6B811B16">
              <w:rPr>
                <w:rFonts w:ascii="Times New Roman" w:hAnsi="Times New Roman"/>
                <w:sz w:val="20"/>
                <w:szCs w:val="20"/>
                <w:lang w:val="en-GB" w:eastAsia="ro-RO"/>
              </w:rPr>
              <w:t>.202</w:t>
            </w:r>
            <w:r w:rsidRPr="16DB5586" w:rsidR="2B6C3559">
              <w:rPr>
                <w:rFonts w:ascii="Times New Roman" w:hAnsi="Times New Roman"/>
                <w:sz w:val="20"/>
                <w:szCs w:val="20"/>
                <w:lang w:val="en-GB" w:eastAsia="ro-RO"/>
              </w:rPr>
              <w:t>4</w:t>
            </w:r>
          </w:p>
        </w:tc>
        <w:tc>
          <w:tcPr>
            <w:tcW w:w="1667" w:type="pct"/>
            <w:shd w:val="clear" w:color="auto" w:fill="auto"/>
            <w:tcMar/>
          </w:tcPr>
          <w:p w:rsidRPr="00ED7B53" w:rsidR="00667581" w:rsidP="00667581" w:rsidRDefault="00667581" w14:paraId="244CABCD" w14:textId="77777777">
            <w:pPr>
              <w:spacing w:after="0" w:line="240" w:lineRule="auto"/>
              <w:contextualSpacing/>
              <w:rPr>
                <w:rFonts w:ascii="Times New Roman" w:hAnsi="Times New Roman"/>
                <w:sz w:val="20"/>
                <w:szCs w:val="20"/>
                <w:lang w:val="en-GB" w:eastAsia="ro-RO"/>
              </w:rPr>
            </w:pPr>
            <w:r w:rsidRPr="00ED7B53">
              <w:rPr>
                <w:rFonts w:ascii="Times New Roman" w:hAnsi="Times New Roman"/>
                <w:sz w:val="20"/>
                <w:szCs w:val="20"/>
                <w:lang w:val="en-GB" w:eastAsia="ro-RO"/>
              </w:rPr>
              <w:t>Course tutor’s signature</w:t>
            </w:r>
          </w:p>
          <w:p w:rsidRPr="00ED7B53" w:rsidR="00667581" w:rsidP="00667581" w:rsidRDefault="00667581" w14:paraId="3041E394" w14:textId="77777777">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ED7B53" w:rsidR="00667581" w:rsidP="00667581" w:rsidRDefault="00667581" w14:paraId="5AAAA3A9" w14:textId="77777777">
            <w:pPr>
              <w:spacing w:after="0" w:line="240" w:lineRule="auto"/>
              <w:contextualSpacing/>
              <w:rPr>
                <w:rFonts w:ascii="Times New Roman" w:hAnsi="Times New Roman"/>
                <w:sz w:val="20"/>
                <w:szCs w:val="20"/>
                <w:lang w:val="en-GB" w:eastAsia="ro-RO"/>
              </w:rPr>
            </w:pPr>
            <w:r w:rsidRPr="00ED7B53">
              <w:rPr>
                <w:rFonts w:ascii="Times New Roman" w:hAnsi="Times New Roman"/>
                <w:sz w:val="20"/>
                <w:szCs w:val="20"/>
                <w:lang w:val="en-GB" w:eastAsia="ro-RO"/>
              </w:rPr>
              <w:t xml:space="preserve">Seminar </w:t>
            </w:r>
            <w:r w:rsidRPr="00ED7B53" w:rsidR="00C2307B">
              <w:rPr>
                <w:rFonts w:ascii="Times New Roman" w:hAnsi="Times New Roman"/>
                <w:sz w:val="20"/>
                <w:szCs w:val="20"/>
                <w:lang w:val="en-GB" w:eastAsia="ro-RO"/>
              </w:rPr>
              <w:t xml:space="preserve">/ Practical course </w:t>
            </w:r>
            <w:r w:rsidRPr="00ED7B53">
              <w:rPr>
                <w:rFonts w:ascii="Times New Roman" w:hAnsi="Times New Roman"/>
                <w:sz w:val="20"/>
                <w:szCs w:val="20"/>
                <w:lang w:val="en-GB" w:eastAsia="ro-RO"/>
              </w:rPr>
              <w:t>tutor’s signature</w:t>
            </w:r>
          </w:p>
          <w:p w:rsidRPr="00ED7B53" w:rsidR="00BD52D1" w:rsidP="00667581" w:rsidRDefault="00ED7B53" w14:paraId="722B00AE" w14:textId="77777777">
            <w:pPr>
              <w:spacing w:after="0" w:line="240" w:lineRule="auto"/>
              <w:contextualSpacing/>
              <w:rPr>
                <w:rFonts w:ascii="Times New Roman" w:hAnsi="Times New Roman"/>
                <w:sz w:val="20"/>
                <w:szCs w:val="20"/>
                <w:lang w:val="en-GB" w:eastAsia="ro-RO"/>
              </w:rPr>
            </w:pPr>
            <w:r>
              <w:rPr>
                <w:rFonts w:ascii="Times New Roman" w:hAnsi="Times New Roman"/>
                <w:noProof/>
                <w:sz w:val="20"/>
                <w:szCs w:val="20"/>
              </w:rPr>
              <w:drawing>
                <wp:inline distT="0" distB="0" distL="0" distR="0" wp14:anchorId="36D8A662" wp14:editId="07777777">
                  <wp:extent cx="469265" cy="172085"/>
                  <wp:effectExtent l="19050" t="0" r="6985" b="0"/>
                  <wp:docPr id="1" name="Picture 1" descr="semnatura Felea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mnatura Felea_small"/>
                          <pic:cNvPicPr>
                            <a:picLocks noChangeAspect="1" noChangeArrowheads="1"/>
                          </pic:cNvPicPr>
                        </pic:nvPicPr>
                        <pic:blipFill>
                          <a:blip r:embed="rId24" cstate="print"/>
                          <a:srcRect/>
                          <a:stretch>
                            <a:fillRect/>
                          </a:stretch>
                        </pic:blipFill>
                        <pic:spPr bwMode="auto">
                          <a:xfrm>
                            <a:off x="0" y="0"/>
                            <a:ext cx="469265" cy="172085"/>
                          </a:xfrm>
                          <a:prstGeom prst="rect">
                            <a:avLst/>
                          </a:prstGeom>
                          <a:noFill/>
                          <a:ln w="9525">
                            <a:noFill/>
                            <a:miter lim="800000"/>
                            <a:headEnd/>
                            <a:tailEnd/>
                          </a:ln>
                        </pic:spPr>
                      </pic:pic>
                    </a:graphicData>
                  </a:graphic>
                </wp:inline>
              </w:drawing>
            </w:r>
          </w:p>
          <w:p w:rsidRPr="00ED7B53" w:rsidR="00667581" w:rsidP="00667581" w:rsidRDefault="00667581" w14:paraId="42C6D796" w14:textId="77777777">
            <w:pPr>
              <w:spacing w:after="0" w:line="240" w:lineRule="auto"/>
              <w:contextualSpacing/>
              <w:rPr>
                <w:rFonts w:ascii="Times New Roman" w:hAnsi="Times New Roman"/>
                <w:sz w:val="20"/>
                <w:szCs w:val="20"/>
                <w:lang w:val="en-GB" w:eastAsia="ro-RO"/>
              </w:rPr>
            </w:pPr>
          </w:p>
        </w:tc>
      </w:tr>
      <w:tr w:rsidRPr="00ED7B53" w:rsidR="00667581" w:rsidTr="16DB5586" w14:paraId="2AA49B77" w14:textId="77777777">
        <w:trPr>
          <w:cantSplit/>
        </w:trPr>
        <w:tc>
          <w:tcPr>
            <w:tcW w:w="1667" w:type="pct"/>
            <w:shd w:val="clear" w:color="auto" w:fill="auto"/>
            <w:tcMar/>
          </w:tcPr>
          <w:p w:rsidRPr="00ED7B53" w:rsidR="00667581" w:rsidP="00667581" w:rsidRDefault="00667581" w14:paraId="01ECB44E" w14:textId="77777777">
            <w:pPr>
              <w:spacing w:after="0" w:line="240" w:lineRule="auto"/>
              <w:contextualSpacing/>
              <w:rPr>
                <w:rFonts w:ascii="Times New Roman" w:hAnsi="Times New Roman"/>
                <w:sz w:val="20"/>
                <w:szCs w:val="20"/>
                <w:lang w:val="en-GB" w:eastAsia="ro-RO"/>
              </w:rPr>
            </w:pPr>
            <w:r w:rsidRPr="00ED7B53">
              <w:rPr>
                <w:rFonts w:ascii="Times New Roman" w:hAnsi="Times New Roman"/>
                <w:sz w:val="20"/>
                <w:szCs w:val="20"/>
                <w:lang w:val="en-GB" w:eastAsia="ro-RO"/>
              </w:rPr>
              <w:t xml:space="preserve">Date of department endorsement </w:t>
            </w:r>
          </w:p>
          <w:p w:rsidRPr="00ED7B53" w:rsidR="00667581" w:rsidP="00667581" w:rsidRDefault="00667581" w14:paraId="6E1831B3" w14:textId="77777777">
            <w:pPr>
              <w:spacing w:after="0" w:line="240" w:lineRule="auto"/>
              <w:contextualSpacing/>
              <w:rPr>
                <w:rFonts w:ascii="Times New Roman" w:hAnsi="Times New Roman"/>
                <w:sz w:val="20"/>
                <w:szCs w:val="20"/>
                <w:lang w:val="en-GB" w:eastAsia="ro-RO"/>
              </w:rPr>
            </w:pPr>
          </w:p>
          <w:p w:rsidRPr="00ED7B53" w:rsidR="00667581" w:rsidP="00667581" w:rsidRDefault="00417471" w14:paraId="70DCF3D2" w14:textId="2E08B29F">
            <w:pPr>
              <w:spacing w:after="0" w:line="240" w:lineRule="auto"/>
              <w:contextualSpacing/>
              <w:rPr>
                <w:rFonts w:ascii="Times New Roman" w:hAnsi="Times New Roman"/>
                <w:sz w:val="20"/>
                <w:szCs w:val="20"/>
                <w:lang w:val="en-GB" w:eastAsia="ro-RO"/>
              </w:rPr>
            </w:pPr>
            <w:r w:rsidRPr="16DB5586" w:rsidR="2C961163">
              <w:rPr>
                <w:rFonts w:ascii="Times New Roman" w:hAnsi="Times New Roman"/>
                <w:sz w:val="20"/>
                <w:szCs w:val="20"/>
                <w:lang w:val="en-GB" w:eastAsia="ro-RO"/>
              </w:rPr>
              <w:t>3</w:t>
            </w:r>
            <w:r w:rsidRPr="16DB5586" w:rsidR="0A5C2252">
              <w:rPr>
                <w:rFonts w:ascii="Times New Roman" w:hAnsi="Times New Roman"/>
                <w:sz w:val="20"/>
                <w:szCs w:val="20"/>
                <w:lang w:val="en-GB" w:eastAsia="ro-RO"/>
              </w:rPr>
              <w:t>1</w:t>
            </w:r>
            <w:r w:rsidRPr="16DB5586" w:rsidR="00417471">
              <w:rPr>
                <w:rFonts w:ascii="Times New Roman" w:hAnsi="Times New Roman"/>
                <w:sz w:val="20"/>
                <w:szCs w:val="20"/>
                <w:lang w:val="en-GB" w:eastAsia="ro-RO"/>
              </w:rPr>
              <w:t>.03.202</w:t>
            </w:r>
            <w:r w:rsidRPr="16DB5586" w:rsidR="59E05A34">
              <w:rPr>
                <w:rFonts w:ascii="Times New Roman" w:hAnsi="Times New Roman"/>
                <w:sz w:val="20"/>
                <w:szCs w:val="20"/>
                <w:lang w:val="en-GB" w:eastAsia="ro-RO"/>
              </w:rPr>
              <w:t>4</w:t>
            </w:r>
            <w:bookmarkStart w:name="_GoBack" w:id="0"/>
            <w:bookmarkEnd w:id="0"/>
          </w:p>
        </w:tc>
        <w:tc>
          <w:tcPr>
            <w:tcW w:w="3333" w:type="pct"/>
            <w:gridSpan w:val="2"/>
            <w:shd w:val="clear" w:color="auto" w:fill="auto"/>
            <w:tcMar/>
          </w:tcPr>
          <w:p w:rsidRPr="00ED7B53" w:rsidR="00667581" w:rsidP="00667581" w:rsidRDefault="00667581" w14:paraId="0BD21AFC" w14:textId="77777777">
            <w:pPr>
              <w:spacing w:after="0" w:line="240" w:lineRule="auto"/>
              <w:contextualSpacing/>
              <w:rPr>
                <w:rFonts w:ascii="Times New Roman" w:hAnsi="Times New Roman"/>
                <w:sz w:val="20"/>
                <w:szCs w:val="20"/>
                <w:lang w:val="en-GB" w:eastAsia="ro-RO"/>
              </w:rPr>
            </w:pPr>
            <w:r w:rsidRPr="00ED7B53">
              <w:rPr>
                <w:rFonts w:ascii="Times New Roman" w:hAnsi="Times New Roman"/>
                <w:sz w:val="20"/>
                <w:szCs w:val="20"/>
                <w:lang w:val="en-GB" w:eastAsia="ro-RO"/>
              </w:rPr>
              <w:t>Head of department’s signature</w:t>
            </w:r>
          </w:p>
          <w:p w:rsidRPr="00ED7B53" w:rsidR="00667581" w:rsidP="00667581" w:rsidRDefault="00667581" w14:paraId="54E11D2A" w14:textId="77777777">
            <w:pPr>
              <w:spacing w:after="0" w:line="240" w:lineRule="auto"/>
              <w:contextualSpacing/>
              <w:rPr>
                <w:rFonts w:ascii="Times New Roman" w:hAnsi="Times New Roman"/>
                <w:sz w:val="20"/>
                <w:szCs w:val="20"/>
                <w:lang w:val="en-GB" w:eastAsia="ro-RO"/>
              </w:rPr>
            </w:pPr>
          </w:p>
          <w:p w:rsidRPr="00ED7B53" w:rsidR="00667581" w:rsidP="16DB5586" w:rsidRDefault="00ED7B53" w14:paraId="31126E5D" w14:textId="0D3894B0">
            <w:pPr>
              <w:pStyle w:val="Normal"/>
              <w:spacing w:after="0" w:line="240" w:lineRule="auto"/>
              <w:contextualSpacing/>
              <w:rPr/>
            </w:pPr>
            <w:r w:rsidR="57B9C74C">
              <w:drawing>
                <wp:inline wp14:editId="4F66FE6C" wp14:anchorId="259992D4">
                  <wp:extent cx="571500" cy="371475"/>
                  <wp:effectExtent l="0" t="0" r="0" b="0"/>
                  <wp:docPr id="1420462721" name="" title=""/>
                  <wp:cNvGraphicFramePr>
                    <a:graphicFrameLocks noChangeAspect="1"/>
                  </wp:cNvGraphicFramePr>
                  <a:graphic>
                    <a:graphicData uri="http://schemas.openxmlformats.org/drawingml/2006/picture">
                      <pic:pic>
                        <pic:nvPicPr>
                          <pic:cNvPr id="0" name=""/>
                          <pic:cNvPicPr/>
                        </pic:nvPicPr>
                        <pic:blipFill>
                          <a:blip r:embed="R2f90d805adc1475e">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tc>
      </w:tr>
      <w:tr w:rsidRPr="00ED7B53" w:rsidR="00667581" w:rsidTr="16DB5586" w14:paraId="0D0E55B6" w14:textId="77777777">
        <w:trPr>
          <w:cantSplit/>
        </w:trPr>
        <w:tc>
          <w:tcPr>
            <w:tcW w:w="1667" w:type="pct"/>
            <w:shd w:val="clear" w:color="auto" w:fill="auto"/>
            <w:tcMar/>
          </w:tcPr>
          <w:p w:rsidRPr="00ED7B53" w:rsidR="00667581" w:rsidP="00667581" w:rsidRDefault="00667581" w14:paraId="372B0185" w14:textId="77777777">
            <w:pPr>
              <w:spacing w:after="0" w:line="240" w:lineRule="auto"/>
              <w:contextualSpacing/>
              <w:rPr>
                <w:rFonts w:ascii="Times New Roman" w:hAnsi="Times New Roman"/>
                <w:sz w:val="20"/>
                <w:szCs w:val="20"/>
                <w:lang w:val="en-GB" w:eastAsia="ro-RO"/>
              </w:rPr>
            </w:pPr>
            <w:r w:rsidRPr="00ED7B53">
              <w:rPr>
                <w:rFonts w:ascii="Times New Roman" w:hAnsi="Times New Roman"/>
                <w:sz w:val="20"/>
                <w:szCs w:val="20"/>
                <w:lang w:val="en-GB" w:eastAsia="ro-RO"/>
              </w:rPr>
              <w:t xml:space="preserve">Date of Dean’s endorsement </w:t>
            </w:r>
          </w:p>
          <w:p w:rsidRPr="00ED7B53" w:rsidR="00667581" w:rsidP="00667581" w:rsidRDefault="00667581" w14:paraId="2DE403A5" w14:textId="77777777">
            <w:pPr>
              <w:spacing w:after="0" w:line="240" w:lineRule="auto"/>
              <w:contextualSpacing/>
              <w:rPr>
                <w:rFonts w:ascii="Times New Roman" w:hAnsi="Times New Roman"/>
                <w:sz w:val="20"/>
                <w:szCs w:val="20"/>
                <w:lang w:val="en-GB" w:eastAsia="ro-RO"/>
              </w:rPr>
            </w:pPr>
          </w:p>
          <w:p w:rsidRPr="00ED7B53" w:rsidR="00667581" w:rsidP="00667581" w:rsidRDefault="00667581" w14:paraId="62431CDC" w14:textId="77777777">
            <w:pPr>
              <w:spacing w:after="0" w:line="240" w:lineRule="auto"/>
              <w:contextualSpacing/>
              <w:rPr>
                <w:rFonts w:ascii="Times New Roman" w:hAnsi="Times New Roman"/>
                <w:sz w:val="20"/>
                <w:szCs w:val="20"/>
                <w:lang w:val="en-GB" w:eastAsia="ro-RO"/>
              </w:rPr>
            </w:pPr>
          </w:p>
          <w:p w:rsidRPr="00ED7B53" w:rsidR="00667581" w:rsidP="00667581" w:rsidRDefault="00667581" w14:paraId="49E398E2"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ED7B53" w:rsidR="00667581" w:rsidP="00667581" w:rsidRDefault="00667581" w14:paraId="09019D70" w14:textId="77777777">
            <w:pPr>
              <w:spacing w:after="0" w:line="240" w:lineRule="auto"/>
              <w:contextualSpacing/>
              <w:rPr>
                <w:rFonts w:ascii="Times New Roman" w:hAnsi="Times New Roman"/>
                <w:sz w:val="20"/>
                <w:szCs w:val="20"/>
                <w:lang w:val="en-GB" w:eastAsia="ro-RO"/>
              </w:rPr>
            </w:pPr>
            <w:r w:rsidRPr="00ED7B53">
              <w:rPr>
                <w:rFonts w:ascii="Times New Roman" w:hAnsi="Times New Roman"/>
                <w:sz w:val="20"/>
                <w:szCs w:val="20"/>
                <w:lang w:val="en-GB" w:eastAsia="ro-RO"/>
              </w:rPr>
              <w:t xml:space="preserve">Signature of the </w:t>
            </w:r>
            <w:r w:rsidRPr="00ED7B53" w:rsidR="00E64721">
              <w:rPr>
                <w:rFonts w:ascii="Times New Roman" w:hAnsi="Times New Roman"/>
                <w:sz w:val="20"/>
                <w:szCs w:val="20"/>
                <w:lang w:val="en-GB" w:eastAsia="ro-RO"/>
              </w:rPr>
              <w:t>vice-</w:t>
            </w:r>
            <w:r w:rsidRPr="00ED7B53">
              <w:rPr>
                <w:rFonts w:ascii="Times New Roman" w:hAnsi="Times New Roman"/>
                <w:sz w:val="20"/>
                <w:szCs w:val="20"/>
                <w:lang w:val="en-GB" w:eastAsia="ro-RO"/>
              </w:rPr>
              <w:t>Dean in charge</w:t>
            </w:r>
          </w:p>
        </w:tc>
        <w:tc>
          <w:tcPr>
            <w:tcW w:w="1666" w:type="pct"/>
            <w:shd w:val="clear" w:color="auto" w:fill="auto"/>
            <w:tcMar/>
          </w:tcPr>
          <w:p w:rsidRPr="00ED7B53" w:rsidR="00667581" w:rsidP="00667581" w:rsidRDefault="00667581" w14:paraId="58ABC725" w14:textId="77777777">
            <w:pPr>
              <w:spacing w:after="0" w:line="240" w:lineRule="auto"/>
              <w:contextualSpacing/>
              <w:rPr>
                <w:rFonts w:ascii="Times New Roman" w:hAnsi="Times New Roman"/>
                <w:sz w:val="20"/>
                <w:szCs w:val="20"/>
                <w:lang w:val="en-GB" w:eastAsia="ro-RO"/>
              </w:rPr>
            </w:pPr>
            <w:r w:rsidRPr="00ED7B53">
              <w:rPr>
                <w:rFonts w:ascii="Times New Roman" w:hAnsi="Times New Roman"/>
                <w:sz w:val="20"/>
                <w:szCs w:val="20"/>
                <w:lang w:val="en-GB" w:eastAsia="ro-RO"/>
              </w:rPr>
              <w:t>Faculty stamp</w:t>
            </w:r>
          </w:p>
          <w:p w:rsidRPr="00ED7B53" w:rsidR="00667581" w:rsidP="00667581" w:rsidRDefault="00667581" w14:paraId="16287F21" w14:textId="77777777">
            <w:pPr>
              <w:spacing w:after="0" w:line="240" w:lineRule="auto"/>
              <w:contextualSpacing/>
              <w:rPr>
                <w:rFonts w:ascii="Times New Roman" w:hAnsi="Times New Roman"/>
                <w:sz w:val="20"/>
                <w:szCs w:val="20"/>
                <w:lang w:val="en-GB" w:eastAsia="ro-RO"/>
              </w:rPr>
            </w:pPr>
          </w:p>
          <w:p w:rsidRPr="00ED7B53" w:rsidR="00667581" w:rsidP="00667581" w:rsidRDefault="00667581" w14:paraId="5BE93A62" w14:textId="77777777">
            <w:pPr>
              <w:spacing w:after="0" w:line="240" w:lineRule="auto"/>
              <w:contextualSpacing/>
              <w:rPr>
                <w:rFonts w:ascii="Times New Roman" w:hAnsi="Times New Roman"/>
                <w:sz w:val="20"/>
                <w:szCs w:val="20"/>
                <w:lang w:val="en-GB" w:eastAsia="ro-RO"/>
              </w:rPr>
            </w:pPr>
          </w:p>
          <w:p w:rsidRPr="00ED7B53" w:rsidR="00667581" w:rsidP="00667581" w:rsidRDefault="00667581" w14:paraId="384BA73E" w14:textId="77777777">
            <w:pPr>
              <w:spacing w:after="0" w:line="240" w:lineRule="auto"/>
              <w:contextualSpacing/>
              <w:rPr>
                <w:rFonts w:ascii="Times New Roman" w:hAnsi="Times New Roman"/>
                <w:sz w:val="20"/>
                <w:szCs w:val="20"/>
                <w:lang w:val="en-GB" w:eastAsia="ro-RO"/>
              </w:rPr>
            </w:pPr>
          </w:p>
        </w:tc>
      </w:tr>
    </w:tbl>
    <w:p w:rsidRPr="00ED7B53" w:rsidR="00667581" w:rsidP="00667581" w:rsidRDefault="00667581" w14:paraId="34B3F2EB" w14:textId="77777777">
      <w:pPr>
        <w:spacing w:after="0" w:line="240" w:lineRule="auto"/>
        <w:rPr>
          <w:rFonts w:ascii="Times New Roman" w:hAnsi="Times New Roman"/>
          <w:sz w:val="20"/>
          <w:szCs w:val="20"/>
          <w:lang w:val="en-GB"/>
        </w:rPr>
      </w:pPr>
    </w:p>
    <w:p w:rsidRPr="00ED7B53" w:rsidR="00DF03B9" w:rsidP="00667581" w:rsidRDefault="00DF03B9" w14:paraId="7D34F5C7" w14:textId="77777777">
      <w:pPr>
        <w:spacing w:after="0" w:line="240" w:lineRule="auto"/>
        <w:rPr>
          <w:rFonts w:ascii="Times New Roman" w:hAnsi="Times New Roman"/>
          <w:sz w:val="20"/>
          <w:szCs w:val="20"/>
        </w:rPr>
      </w:pPr>
    </w:p>
    <w:sectPr w:rsidRPr="00ED7B53" w:rsidR="00DF03B9" w:rsidSect="006C3B3F">
      <w:headerReference w:type="default" r:id="rId26"/>
      <w:pgSz w:w="11907" w:h="16839" w:orient="portrait" w:code="9"/>
      <w:pgMar w:top="-2880" w:right="851" w:bottom="284" w:left="1134" w:header="0" w:footer="720" w:gutter="0"/>
      <w:cols w:space="720"/>
      <w:docGrid w:linePitch="360"/>
      <w:footerReference w:type="default" r:id="R9547c1c226444b9b"/>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5CC5" w:rsidP="006A18D1" w:rsidRDefault="00565CC5" w14:paraId="414EE700" w14:textId="77777777">
      <w:pPr>
        <w:spacing w:after="0" w:line="240" w:lineRule="auto"/>
      </w:pPr>
      <w:r>
        <w:separator/>
      </w:r>
    </w:p>
  </w:endnote>
  <w:endnote w:type="continuationSeparator" w:id="0">
    <w:p w:rsidR="00565CC5" w:rsidP="006A18D1" w:rsidRDefault="00565CC5" w14:paraId="34955FEC"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3D0384BF" w:rsidTr="3D0384BF" w14:paraId="020A618C">
      <w:trPr>
        <w:trHeight w:val="300"/>
      </w:trPr>
      <w:tc>
        <w:tcPr>
          <w:tcW w:w="3305" w:type="dxa"/>
          <w:tcMar/>
        </w:tcPr>
        <w:p w:rsidR="3D0384BF" w:rsidP="3D0384BF" w:rsidRDefault="3D0384BF" w14:paraId="2F7A01F3" w14:textId="170C8B75">
          <w:pPr>
            <w:pStyle w:val="Header"/>
            <w:bidi w:val="0"/>
            <w:ind w:left="-115"/>
            <w:jc w:val="left"/>
            <w:rPr/>
          </w:pPr>
        </w:p>
      </w:tc>
      <w:tc>
        <w:tcPr>
          <w:tcW w:w="3305" w:type="dxa"/>
          <w:tcMar/>
        </w:tcPr>
        <w:p w:rsidR="3D0384BF" w:rsidP="3D0384BF" w:rsidRDefault="3D0384BF" w14:paraId="1109FE4A" w14:textId="3D79071F">
          <w:pPr>
            <w:pStyle w:val="Header"/>
            <w:bidi w:val="0"/>
            <w:jc w:val="center"/>
            <w:rPr/>
          </w:pPr>
        </w:p>
      </w:tc>
      <w:tc>
        <w:tcPr>
          <w:tcW w:w="3305" w:type="dxa"/>
          <w:tcMar/>
        </w:tcPr>
        <w:p w:rsidR="3D0384BF" w:rsidP="3D0384BF" w:rsidRDefault="3D0384BF" w14:paraId="1BFFFE02" w14:textId="66FCC1B6">
          <w:pPr>
            <w:pStyle w:val="Header"/>
            <w:bidi w:val="0"/>
            <w:ind w:right="-115"/>
            <w:jc w:val="right"/>
            <w:rPr/>
          </w:pPr>
        </w:p>
      </w:tc>
    </w:tr>
  </w:tbl>
  <w:p w:rsidR="3D0384BF" w:rsidP="3D0384BF" w:rsidRDefault="3D0384BF" w14:paraId="0D21131E" w14:textId="71901833">
    <w:pPr>
      <w:pStyle w:val="Footer"/>
      <w:bidi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5CC5" w:rsidP="006A18D1" w:rsidRDefault="00565CC5" w14:paraId="346680B6" w14:textId="77777777">
      <w:pPr>
        <w:spacing w:after="0" w:line="240" w:lineRule="auto"/>
      </w:pPr>
      <w:r>
        <w:separator/>
      </w:r>
    </w:p>
  </w:footnote>
  <w:footnote w:type="continuationSeparator" w:id="0">
    <w:p w:rsidR="00565CC5" w:rsidP="006A18D1" w:rsidRDefault="00565CC5" w14:paraId="3CC6DDC8" w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w:rsidRPr="00417471" w:rsidR="00417471" w:rsidP="3D0384BF" w:rsidRDefault="00417471" w14:paraId="52A54AD1" w14:textId="7F608CE2">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center"/>
      <w:rPr/>
    </w:pPr>
    <w:r w:rsidR="3D0384BF">
      <w:drawing>
        <wp:inline wp14:editId="51F50732" wp14:anchorId="2694AB2D">
          <wp:extent cx="6648450" cy="1454348"/>
          <wp:effectExtent l="0" t="0" r="0" b="0"/>
          <wp:docPr id="2008846841" name="" title=""/>
          <wp:cNvGraphicFramePr>
            <a:graphicFrameLocks noChangeAspect="1"/>
          </wp:cNvGraphicFramePr>
          <a:graphic>
            <a:graphicData uri="http://schemas.openxmlformats.org/drawingml/2006/picture">
              <pic:pic>
                <pic:nvPicPr>
                  <pic:cNvPr id="0" name=""/>
                  <pic:cNvPicPr/>
                </pic:nvPicPr>
                <pic:blipFill>
                  <a:blip r:embed="Re567662fbc984d38">
                    <a:extLst>
                      <a:ext xmlns:a="http://schemas.openxmlformats.org/drawingml/2006/main" uri="{28A0092B-C50C-407E-A947-70E740481C1C}">
                        <a14:useLocalDpi val="0"/>
                      </a:ext>
                    </a:extLst>
                  </a:blip>
                  <a:stretch>
                    <a:fillRect/>
                  </a:stretch>
                </pic:blipFill>
                <pic:spPr>
                  <a:xfrm>
                    <a:off x="0" y="0"/>
                    <a:ext cx="6648450" cy="1454348"/>
                  </a:xfrm>
                  <a:prstGeom prst="rect">
                    <a:avLst/>
                  </a:prstGeom>
                </pic:spPr>
              </pic:pic>
            </a:graphicData>
          </a:graphic>
        </wp:inline>
      </w:drawing>
    </w:r>
  </w:p>
  <w:p w:rsidR="00772F41" w:rsidP="00FB3528" w:rsidRDefault="00772F41" w14:paraId="156B5A4D" w14:textId="13346D00">
    <w:pPr>
      <w:pStyle w:val="Header"/>
      <w:ind w:firstLine="405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nsid w:val="56AE07FB"/>
    <w:multiLevelType w:val="hybridMultilevel"/>
    <w:tmpl w:val="93E2B686"/>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5">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6">
    <w:nsid w:val="5A885FEA"/>
    <w:multiLevelType w:val="hybridMultilevel"/>
    <w:tmpl w:val="9924834A"/>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7">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8">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1">
    <w:nsid w:val="7FCE6916"/>
    <w:multiLevelType w:val="hybridMultilevel"/>
    <w:tmpl w:val="961AD96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abstractNumId w:val="10"/>
  </w:num>
  <w:num w:numId="2">
    <w:abstractNumId w:val="4"/>
  </w:num>
  <w:num w:numId="3">
    <w:abstractNumId w:val="9"/>
  </w:num>
  <w:num w:numId="4">
    <w:abstractNumId w:val="11"/>
  </w:num>
  <w:num w:numId="5">
    <w:abstractNumId w:val="0"/>
  </w:num>
  <w:num w:numId="6">
    <w:abstractNumId w:val="8"/>
  </w:num>
  <w:num w:numId="7">
    <w:abstractNumId w:val="17"/>
  </w:num>
  <w:num w:numId="8">
    <w:abstractNumId w:val="7"/>
  </w:num>
  <w:num w:numId="9">
    <w:abstractNumId w:val="15"/>
  </w:num>
  <w:num w:numId="10">
    <w:abstractNumId w:val="6"/>
  </w:num>
  <w:num w:numId="11">
    <w:abstractNumId w:val="19"/>
  </w:num>
  <w:num w:numId="12">
    <w:abstractNumId w:val="12"/>
  </w:num>
  <w:num w:numId="13">
    <w:abstractNumId w:val="22"/>
  </w:num>
  <w:num w:numId="14">
    <w:abstractNumId w:val="13"/>
  </w:num>
  <w:num w:numId="15">
    <w:abstractNumId w:val="18"/>
  </w:num>
  <w:num w:numId="16">
    <w:abstractNumId w:val="2"/>
  </w:num>
  <w:num w:numId="17">
    <w:abstractNumId w:val="1"/>
  </w:num>
  <w:num w:numId="18">
    <w:abstractNumId w:val="5"/>
  </w:num>
  <w:num w:numId="19">
    <w:abstractNumId w:val="3"/>
  </w:num>
  <w:num w:numId="20">
    <w:abstractNumId w:val="20"/>
  </w:num>
  <w:num w:numId="21">
    <w:abstractNumId w:val="14"/>
  </w:num>
  <w:num w:numId="22">
    <w:abstractNumId w:val="16"/>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activeWritingStyle w:lang="fr-FR" w:vendorID="64" w:dllVersion="131078" w:nlCheck="1" w:checkStyle="1" w:appName="MSWord"/>
  <w:trackRevisions w:val="false"/>
  <w:defaultTabStop w:val="720"/>
  <w:hyphenationZone w:val="425"/>
  <w:characterSpacingControl w:val="doNotCompress"/>
  <w:hdrShapeDefaults>
    <o:shapedefaults v:ext="edit" spidmax="2055"/>
    <o:shapelayout v:ext="edit">
      <o:idmap v:ext="edit" data="2"/>
      <o:rules v:ext="edit">
        <o:r id="V:Rule1" type="connector" idref="#Straight Connector 6"/>
      </o:rules>
    </o:shapelayout>
  </w:hdrShapeDefaults>
  <w:footnotePr>
    <w:footnote w:id="-1"/>
    <w:footnote w:id="0"/>
  </w:footnotePr>
  <w:endnotePr>
    <w:endnote w:id="-1"/>
    <w:endnote w:id="0"/>
  </w:endnotePr>
  <w:compat>
    <w:compatSetting w:name="compatibilityMode" w:uri="http://schemas.microsoft.com/office/word" w:val="12"/>
  </w:compat>
  <w:rsids>
    <w:rsidRoot w:val="000C2CD7"/>
    <w:rsid w:val="0000126A"/>
    <w:rsid w:val="000045D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6136"/>
    <w:rsid w:val="000D2CA2"/>
    <w:rsid w:val="000F2C38"/>
    <w:rsid w:val="000F6752"/>
    <w:rsid w:val="00101877"/>
    <w:rsid w:val="00106AAE"/>
    <w:rsid w:val="001071A1"/>
    <w:rsid w:val="001127A9"/>
    <w:rsid w:val="00117995"/>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344"/>
    <w:rsid w:val="001A0C2E"/>
    <w:rsid w:val="001A4E15"/>
    <w:rsid w:val="001C1A6B"/>
    <w:rsid w:val="001C226B"/>
    <w:rsid w:val="001D0930"/>
    <w:rsid w:val="001D5E4A"/>
    <w:rsid w:val="001E0974"/>
    <w:rsid w:val="001E0C43"/>
    <w:rsid w:val="001E37C6"/>
    <w:rsid w:val="001E5D20"/>
    <w:rsid w:val="001F355C"/>
    <w:rsid w:val="002032E8"/>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717A4"/>
    <w:rsid w:val="00271849"/>
    <w:rsid w:val="00276EA7"/>
    <w:rsid w:val="002825D3"/>
    <w:rsid w:val="0028528D"/>
    <w:rsid w:val="00286171"/>
    <w:rsid w:val="002965BB"/>
    <w:rsid w:val="002A2BA0"/>
    <w:rsid w:val="002B1EB1"/>
    <w:rsid w:val="002B2D1B"/>
    <w:rsid w:val="002B4B9D"/>
    <w:rsid w:val="002B5EB2"/>
    <w:rsid w:val="002C50FD"/>
    <w:rsid w:val="002C6FD5"/>
    <w:rsid w:val="002D30ED"/>
    <w:rsid w:val="002D55D1"/>
    <w:rsid w:val="002E1E26"/>
    <w:rsid w:val="002E52D2"/>
    <w:rsid w:val="002E5C9E"/>
    <w:rsid w:val="002F2A64"/>
    <w:rsid w:val="002F4922"/>
    <w:rsid w:val="002F7950"/>
    <w:rsid w:val="00300D20"/>
    <w:rsid w:val="00301824"/>
    <w:rsid w:val="003072F2"/>
    <w:rsid w:val="00313E1A"/>
    <w:rsid w:val="00314E0C"/>
    <w:rsid w:val="003201BF"/>
    <w:rsid w:val="003272B7"/>
    <w:rsid w:val="0033095A"/>
    <w:rsid w:val="00330E54"/>
    <w:rsid w:val="003401F0"/>
    <w:rsid w:val="00341DE8"/>
    <w:rsid w:val="00343582"/>
    <w:rsid w:val="00350411"/>
    <w:rsid w:val="00356AB5"/>
    <w:rsid w:val="0036533F"/>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16DB3"/>
    <w:rsid w:val="00417471"/>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4285C"/>
    <w:rsid w:val="00545ADB"/>
    <w:rsid w:val="005477FD"/>
    <w:rsid w:val="00555B7E"/>
    <w:rsid w:val="005632ED"/>
    <w:rsid w:val="00565657"/>
    <w:rsid w:val="00565879"/>
    <w:rsid w:val="00565CC5"/>
    <w:rsid w:val="00571B80"/>
    <w:rsid w:val="00572455"/>
    <w:rsid w:val="00573E87"/>
    <w:rsid w:val="00574FD1"/>
    <w:rsid w:val="005762C1"/>
    <w:rsid w:val="00577864"/>
    <w:rsid w:val="00583C5D"/>
    <w:rsid w:val="0058535C"/>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581"/>
    <w:rsid w:val="00667EC8"/>
    <w:rsid w:val="00674DA6"/>
    <w:rsid w:val="00675E31"/>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0E47"/>
    <w:rsid w:val="00754683"/>
    <w:rsid w:val="00772F41"/>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32567"/>
    <w:rsid w:val="008415B4"/>
    <w:rsid w:val="00852385"/>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DBE"/>
    <w:rsid w:val="00964EF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E2073"/>
    <w:rsid w:val="009F0C4D"/>
    <w:rsid w:val="009F1B7B"/>
    <w:rsid w:val="00A00B78"/>
    <w:rsid w:val="00A02DD9"/>
    <w:rsid w:val="00A04A8F"/>
    <w:rsid w:val="00A05636"/>
    <w:rsid w:val="00A07F52"/>
    <w:rsid w:val="00A11103"/>
    <w:rsid w:val="00A122A0"/>
    <w:rsid w:val="00A22F0A"/>
    <w:rsid w:val="00A25D34"/>
    <w:rsid w:val="00A25F4A"/>
    <w:rsid w:val="00A31A51"/>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D52D1"/>
    <w:rsid w:val="00BE1943"/>
    <w:rsid w:val="00BF0740"/>
    <w:rsid w:val="00BF59D5"/>
    <w:rsid w:val="00C1316F"/>
    <w:rsid w:val="00C14CFF"/>
    <w:rsid w:val="00C16CEF"/>
    <w:rsid w:val="00C20B09"/>
    <w:rsid w:val="00C2307B"/>
    <w:rsid w:val="00C253B6"/>
    <w:rsid w:val="00C506AF"/>
    <w:rsid w:val="00C60BDD"/>
    <w:rsid w:val="00C62B1B"/>
    <w:rsid w:val="00C63DD9"/>
    <w:rsid w:val="00C7323D"/>
    <w:rsid w:val="00C77BFF"/>
    <w:rsid w:val="00C80F9B"/>
    <w:rsid w:val="00C93645"/>
    <w:rsid w:val="00C94DDB"/>
    <w:rsid w:val="00C96858"/>
    <w:rsid w:val="00CA4194"/>
    <w:rsid w:val="00CB1F1A"/>
    <w:rsid w:val="00CB3BA1"/>
    <w:rsid w:val="00CB6BD1"/>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91AD4"/>
    <w:rsid w:val="00EA0CED"/>
    <w:rsid w:val="00EA3FBD"/>
    <w:rsid w:val="00EA65C2"/>
    <w:rsid w:val="00EC3203"/>
    <w:rsid w:val="00ED2F6F"/>
    <w:rsid w:val="00ED3012"/>
    <w:rsid w:val="00ED3168"/>
    <w:rsid w:val="00ED3A1E"/>
    <w:rsid w:val="00ED7B53"/>
    <w:rsid w:val="00EE7985"/>
    <w:rsid w:val="00F0370E"/>
    <w:rsid w:val="00F04A5D"/>
    <w:rsid w:val="00F06F16"/>
    <w:rsid w:val="00F131C4"/>
    <w:rsid w:val="00F17EF7"/>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4671"/>
    <w:rsid w:val="00FA763F"/>
    <w:rsid w:val="00FB3528"/>
    <w:rsid w:val="00FB3C90"/>
    <w:rsid w:val="00FB4081"/>
    <w:rsid w:val="00FC3078"/>
    <w:rsid w:val="00FC4772"/>
    <w:rsid w:val="00FD08E1"/>
    <w:rsid w:val="00FD49A5"/>
    <w:rsid w:val="00FD6630"/>
    <w:rsid w:val="00FE1FC8"/>
    <w:rsid w:val="00FE3151"/>
    <w:rsid w:val="00FE3653"/>
    <w:rsid w:val="00FF2252"/>
    <w:rsid w:val="00FF4646"/>
    <w:rsid w:val="00FF722D"/>
    <w:rsid w:val="079E6112"/>
    <w:rsid w:val="0A5C2252"/>
    <w:rsid w:val="11410001"/>
    <w:rsid w:val="14C35B8F"/>
    <w:rsid w:val="16DB5586"/>
    <w:rsid w:val="20F026A3"/>
    <w:rsid w:val="29CAF074"/>
    <w:rsid w:val="2B6C3559"/>
    <w:rsid w:val="2C961163"/>
    <w:rsid w:val="341495FB"/>
    <w:rsid w:val="3D0384BF"/>
    <w:rsid w:val="57B9C74C"/>
    <w:rsid w:val="59E05A34"/>
    <w:rsid w:val="6B811B16"/>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2BAF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Times New Roman"/>
        <w:lang w:val="en-GB" w:eastAsia="en-GB"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yperlink" Target="http://www.information-britain.co.uk/est-list3.cfm?EstType=3&amp;subset=castle" TargetMode="External" Id="rId13" /><Relationship Type="http://schemas.openxmlformats.org/officeDocument/2006/relationships/hyperlink" Target="http://projectbritain.com/" TargetMode="External" Id="rId18" /><Relationship Type="http://schemas.openxmlformats.org/officeDocument/2006/relationships/header" Target="header1.xml" Id="rId26" /><Relationship Type="http://schemas.openxmlformats.org/officeDocument/2006/relationships/styles" Target="styles.xml" Id="rId3" /><Relationship Type="http://schemas.openxmlformats.org/officeDocument/2006/relationships/hyperlink" Target="http://britlitwiki.wikispaces.com/home" TargetMode="External" Id="rId21" /><Relationship Type="http://schemas.openxmlformats.org/officeDocument/2006/relationships/footnotes" Target="footnotes.xml" Id="rId7" /><Relationship Type="http://schemas.openxmlformats.org/officeDocument/2006/relationships/hyperlink" Target="http://www.information-britain.co.uk/lore.php" TargetMode="External" Id="rId12" /><Relationship Type="http://schemas.openxmlformats.org/officeDocument/2006/relationships/hyperlink" Target="http://www.learnenglish.de/britishculture.htm" TargetMode="External" Id="rId17" /><Relationship Type="http://schemas.openxmlformats.org/officeDocument/2006/relationships/numbering" Target="numbering.xml" Id="rId2" /><Relationship Type="http://schemas.openxmlformats.org/officeDocument/2006/relationships/hyperlink" Target="http://www.information-britain.co.uk/food/foodlegends.php" TargetMode="External" Id="rId16" /><Relationship Type="http://schemas.openxmlformats.org/officeDocument/2006/relationships/hyperlink" Target="http://www.british-history.ac.uk/Default.aspx" TargetMode="External" Id="rId20"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yperlink" Target="http://www.information-britain.co.uk/customs.php" TargetMode="External" Id="rId11" /><Relationship Type="http://schemas.openxmlformats.org/officeDocument/2006/relationships/image" Target="media/image1.jpeg" Id="rId24" /><Relationship Type="http://schemas.openxmlformats.org/officeDocument/2006/relationships/settings" Target="settings.xml" Id="rId5" /><Relationship Type="http://schemas.openxmlformats.org/officeDocument/2006/relationships/hyperlink" Target="http://www.information-britain.co.uk/bytype.cfm?EstType=3&amp;Country=0&amp;subset=museum" TargetMode="External" Id="rId15" /><Relationship Type="http://schemas.openxmlformats.org/officeDocument/2006/relationships/hyperlink" Target="http://www.britannica.com/EBchecked/topic/615557/United-Kingdom" TargetMode="External" Id="rId23" /><Relationship Type="http://schemas.openxmlformats.org/officeDocument/2006/relationships/theme" Target="theme/theme1.xml" Id="rId28" /><Relationship Type="http://schemas.openxmlformats.org/officeDocument/2006/relationships/hyperlink" Target="http://www.information-britain.co.uk/cultural.php" TargetMode="External" Id="rId10" /><Relationship Type="http://schemas.openxmlformats.org/officeDocument/2006/relationships/hyperlink" Target="http://www.britainexpress.com/History/english-culture.htm" TargetMode="External" Id="rId19" /><Relationship Type="http://schemas.microsoft.com/office/2007/relationships/stylesWithEffects" Target="stylesWithEffects.xml" Id="rId4" /><Relationship Type="http://schemas.openxmlformats.org/officeDocument/2006/relationships/hyperlink" Target="http://www.information-britain.co.uk/britishhistory.php" TargetMode="External" Id="rId9" /><Relationship Type="http://schemas.openxmlformats.org/officeDocument/2006/relationships/hyperlink" Target="http://www.information-britain.co.uk/haunted.php" TargetMode="External" Id="rId14" /><Relationship Type="http://schemas.openxmlformats.org/officeDocument/2006/relationships/hyperlink" Target="http://www.wwnorton.com/college/english/nael/welcome.htm" TargetMode="External" Id="rId22" /><Relationship Type="http://schemas.openxmlformats.org/officeDocument/2006/relationships/fontTable" Target="fontTable.xml" Id="rId27" /><Relationship Type="http://schemas.openxmlformats.org/officeDocument/2006/relationships/image" Target="/media/image2.jpg" Id="R2f90d805adc1475e" /><Relationship Type="http://schemas.openxmlformats.org/officeDocument/2006/relationships/footer" Target="footer.xml" Id="R9547c1c226444b9b" /></Relationships>
</file>

<file path=word/_rels/header1.xml.rels>&#65279;<?xml version="1.0" encoding="utf-8"?><Relationships xmlns="http://schemas.openxmlformats.org/package/2006/relationships"><Relationship Type="http://schemas.openxmlformats.org/officeDocument/2006/relationships/image" Target="/media/image3.png" Id="Re567662fbc984d3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0EB66D-CF80-48BD-9FD5-89487A262D89}">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7</revision>
  <lastPrinted>2018-04-24T07:05:00.0000000Z</lastPrinted>
  <dcterms:created xsi:type="dcterms:W3CDTF">2021-03-25T10:37:00.0000000Z</dcterms:created>
  <dcterms:modified xsi:type="dcterms:W3CDTF">2024-04-07T15:31:02.5789034Z</dcterms:modified>
</coreProperties>
</file>