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667581" w:rsidR="001F2561" w:rsidP="1750CF7D" w:rsidRDefault="001F2561" w14:paraId="2D680B1D" w14:textId="057E6CD6">
      <w:pPr>
        <w:spacing w:after="0" w:line="240" w:lineRule="auto"/>
        <w:jc w:val="center"/>
        <w:rPr>
          <w:rFonts w:ascii="Times New Roman" w:hAnsi="Times New Roman"/>
          <w:b w:val="1"/>
          <w:bCs w:val="1"/>
          <w:sz w:val="20"/>
          <w:szCs w:val="20"/>
          <w:lang w:val="en-GB"/>
        </w:rPr>
      </w:pPr>
      <w:r w:rsidRPr="1750CF7D" w:rsidR="25F89E0C">
        <w:rPr>
          <w:rFonts w:ascii="Times New Roman" w:hAnsi="Times New Roman"/>
          <w:b w:val="1"/>
          <w:bCs w:val="1"/>
          <w:caps w:val="1"/>
          <w:sz w:val="20"/>
          <w:szCs w:val="20"/>
          <w:lang w:val="en-GB"/>
        </w:rPr>
        <w:t xml:space="preserve"> </w:t>
      </w:r>
    </w:p>
    <w:p w:rsidRPr="00667581" w:rsidR="001F2561" w:rsidP="1750CF7D" w:rsidRDefault="001F2561" w14:paraId="5EF23F3C" w14:textId="1A63B595">
      <w:pPr>
        <w:spacing w:after="0" w:line="240" w:lineRule="auto"/>
        <w:jc w:val="center"/>
        <w:rPr>
          <w:rFonts w:ascii="Times New Roman" w:hAnsi="Times New Roman"/>
          <w:b w:val="1"/>
          <w:bCs w:val="1"/>
          <w:caps w:val="1"/>
          <w:sz w:val="20"/>
          <w:szCs w:val="20"/>
          <w:lang w:val="en-GB"/>
        </w:rPr>
      </w:pPr>
    </w:p>
    <w:p w:rsidRPr="00667581" w:rsidR="001F2561" w:rsidP="1750CF7D" w:rsidRDefault="001F2561" w14:paraId="4ABAE7B7" w14:textId="16DEEB0A">
      <w:pPr>
        <w:spacing w:after="0" w:line="240" w:lineRule="auto"/>
        <w:jc w:val="center"/>
        <w:rPr>
          <w:rFonts w:ascii="Times New Roman" w:hAnsi="Times New Roman"/>
          <w:b w:val="1"/>
          <w:bCs w:val="1"/>
          <w:caps w:val="1"/>
          <w:sz w:val="20"/>
          <w:szCs w:val="20"/>
          <w:lang w:val="en-GB"/>
        </w:rPr>
      </w:pPr>
    </w:p>
    <w:p w:rsidRPr="00667581" w:rsidR="001F2561" w:rsidP="1750CF7D" w:rsidRDefault="001F2561" w14:paraId="2831C91B" w14:textId="6DC0D877">
      <w:pPr>
        <w:spacing w:after="0" w:line="240" w:lineRule="auto"/>
        <w:jc w:val="center"/>
        <w:rPr>
          <w:rFonts w:ascii="Times New Roman" w:hAnsi="Times New Roman"/>
          <w:b w:val="1"/>
          <w:bCs w:val="1"/>
          <w:sz w:val="20"/>
          <w:szCs w:val="20"/>
          <w:lang w:val="en-GB"/>
        </w:rPr>
      </w:pPr>
      <w:r w:rsidRPr="1750CF7D" w:rsidR="001F2561">
        <w:rPr>
          <w:rFonts w:ascii="Times New Roman" w:hAnsi="Times New Roman"/>
          <w:b w:val="1"/>
          <w:bCs w:val="1"/>
          <w:caps w:val="1"/>
          <w:sz w:val="20"/>
          <w:szCs w:val="20"/>
          <w:lang w:val="en-GB"/>
        </w:rPr>
        <w:t>course</w:t>
      </w:r>
      <w:r w:rsidRPr="1750CF7D" w:rsidR="001F2561">
        <w:rPr>
          <w:rFonts w:ascii="Times New Roman" w:hAnsi="Times New Roman"/>
          <w:b w:val="1"/>
          <w:bCs w:val="1"/>
          <w:sz w:val="20"/>
          <w:szCs w:val="20"/>
          <w:lang w:val="en-GB"/>
        </w:rPr>
        <w:t xml:space="preserve"> SYLLABUS</w:t>
      </w:r>
    </w:p>
    <w:p w:rsidRPr="00667581" w:rsidR="001F2561" w:rsidP="001F2561" w:rsidRDefault="001F2561" w14:paraId="672A6659" w14:textId="77777777">
      <w:pPr>
        <w:pStyle w:val="CM22"/>
        <w:jc w:val="both"/>
        <w:rPr>
          <w:color w:val="auto"/>
          <w:sz w:val="20"/>
          <w:lang w:val="en-GB"/>
        </w:rPr>
      </w:pPr>
    </w:p>
    <w:p w:rsidRPr="00667581" w:rsidR="001F2561" w:rsidP="001F2561" w:rsidRDefault="001F2561" w14:paraId="3F057F58"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1F2561" w:rsidP="001F2561" w:rsidRDefault="001F256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667581" w:rsidR="001F2561" w:rsidTr="002B1973" w14:paraId="5B67F07A" w14:textId="77777777">
        <w:tc>
          <w:tcPr>
            <w:tcW w:w="1670" w:type="pct"/>
            <w:shd w:val="clear" w:color="auto" w:fill="auto"/>
          </w:tcPr>
          <w:p w:rsidRPr="00667581" w:rsidR="001F2561" w:rsidP="002B1973" w:rsidRDefault="001F2561" w14:paraId="2224CEBF"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1F2561" w:rsidP="002B1973" w:rsidRDefault="001F2561" w14:paraId="13C84388"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1F2561" w:rsidTr="002B1973" w14:paraId="583227EC" w14:textId="77777777">
        <w:tc>
          <w:tcPr>
            <w:tcW w:w="1670" w:type="pct"/>
            <w:shd w:val="clear" w:color="auto" w:fill="auto"/>
          </w:tcPr>
          <w:p w:rsidRPr="00667581" w:rsidR="001F2561" w:rsidP="002B1973" w:rsidRDefault="001F2561" w14:paraId="65F47036"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1F2561" w:rsidP="002B1973" w:rsidRDefault="001F2561" w14:paraId="2EE97AE9" w14:textId="77777777">
            <w:pPr>
              <w:pStyle w:val="Default"/>
              <w:rPr>
                <w:color w:val="auto"/>
                <w:lang w:val="en-GB" w:eastAsia="ro-RO"/>
              </w:rPr>
            </w:pPr>
            <w:r>
              <w:rPr>
                <w:color w:val="auto"/>
                <w:lang w:val="en-GB" w:eastAsia="ro-RO"/>
              </w:rPr>
              <w:t xml:space="preserve">The </w:t>
            </w:r>
            <w:r w:rsidRPr="00667581">
              <w:rPr>
                <w:color w:val="auto"/>
                <w:lang w:val="en-GB" w:eastAsia="ro-RO"/>
              </w:rPr>
              <w:t>Faculty of Letters</w:t>
            </w:r>
          </w:p>
        </w:tc>
      </w:tr>
      <w:tr w:rsidRPr="00667581" w:rsidR="001F2561" w:rsidTr="002B1973" w14:paraId="7A2D664E" w14:textId="77777777">
        <w:tc>
          <w:tcPr>
            <w:tcW w:w="1670" w:type="pct"/>
            <w:shd w:val="clear" w:color="auto" w:fill="auto"/>
          </w:tcPr>
          <w:p w:rsidRPr="00667581" w:rsidR="001F2561" w:rsidP="002B1973" w:rsidRDefault="001F2561" w14:paraId="0EA81CC5"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1F2561" w:rsidP="002B1973" w:rsidRDefault="001F2561" w14:paraId="5D210707" w14:textId="77777777">
            <w:pPr>
              <w:pStyle w:val="Default"/>
              <w:rPr>
                <w:color w:val="auto"/>
                <w:lang w:val="en-GB" w:eastAsia="ro-RO"/>
              </w:rPr>
            </w:pPr>
            <w:r>
              <w:rPr>
                <w:color w:val="auto"/>
                <w:lang w:val="en-GB" w:eastAsia="ro-RO"/>
              </w:rPr>
              <w:t>The Department of Foreign Languages for Specific Purposes</w:t>
            </w:r>
          </w:p>
        </w:tc>
      </w:tr>
      <w:tr w:rsidRPr="00667581" w:rsidR="001F2561" w:rsidTr="002B1973" w14:paraId="36B39652" w14:textId="77777777">
        <w:tc>
          <w:tcPr>
            <w:tcW w:w="1670" w:type="pct"/>
            <w:shd w:val="clear" w:color="auto" w:fill="auto"/>
          </w:tcPr>
          <w:p w:rsidRPr="00667581" w:rsidR="001F2561" w:rsidP="002B1973" w:rsidRDefault="001F2561" w14:paraId="7B4F5C38"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1F2561" w:rsidP="002B1973" w:rsidRDefault="001F2561" w14:paraId="07B19C43" w14:textId="77777777">
            <w:pPr>
              <w:pStyle w:val="Default"/>
              <w:rPr>
                <w:color w:val="auto"/>
                <w:lang w:val="en-GB" w:eastAsia="ro-RO"/>
              </w:rPr>
            </w:pPr>
            <w:r>
              <w:rPr>
                <w:color w:val="auto"/>
                <w:lang w:val="en-GB" w:eastAsia="ro-RO"/>
              </w:rPr>
              <w:t>Language and Literature</w:t>
            </w:r>
          </w:p>
        </w:tc>
      </w:tr>
      <w:tr w:rsidRPr="00667581" w:rsidR="001F2561" w:rsidTr="002B1973" w14:paraId="2980522B" w14:textId="77777777">
        <w:tc>
          <w:tcPr>
            <w:tcW w:w="1670" w:type="pct"/>
            <w:shd w:val="clear" w:color="auto" w:fill="auto"/>
          </w:tcPr>
          <w:p w:rsidRPr="00667581" w:rsidR="001F2561" w:rsidP="002B1973" w:rsidRDefault="001F2561" w14:paraId="0E0519AD" w14:textId="77777777">
            <w:pPr>
              <w:pStyle w:val="Default"/>
              <w:rPr>
                <w:color w:val="auto"/>
                <w:lang w:val="en-GB" w:eastAsia="ro-RO"/>
              </w:rPr>
            </w:pPr>
            <w:r w:rsidRPr="00667581">
              <w:rPr>
                <w:color w:val="auto"/>
                <w:lang w:val="en-GB" w:eastAsia="ro-RO"/>
              </w:rPr>
              <w:t xml:space="preserve">1.5 </w:t>
            </w:r>
            <w:r>
              <w:rPr>
                <w:color w:val="auto"/>
                <w:lang w:val="en-GB" w:eastAsia="ro-RO"/>
              </w:rPr>
              <w:t>Study cycle</w:t>
            </w:r>
            <w:r w:rsidRPr="00667581">
              <w:rPr>
                <w:color w:val="auto"/>
                <w:lang w:val="en-GB" w:eastAsia="ro-RO"/>
              </w:rPr>
              <w:t xml:space="preserve"> (</w:t>
            </w:r>
            <w:r>
              <w:rPr>
                <w:color w:val="auto"/>
                <w:lang w:val="en-GB" w:eastAsia="ro-RO"/>
              </w:rPr>
              <w:t>BA/MA</w:t>
            </w:r>
            <w:r w:rsidRPr="00667581">
              <w:rPr>
                <w:color w:val="auto"/>
                <w:lang w:val="en-GB" w:eastAsia="ro-RO"/>
              </w:rPr>
              <w:t xml:space="preserve">) </w:t>
            </w:r>
          </w:p>
        </w:tc>
        <w:tc>
          <w:tcPr>
            <w:tcW w:w="3330" w:type="pct"/>
            <w:shd w:val="clear" w:color="auto" w:fill="auto"/>
          </w:tcPr>
          <w:p w:rsidRPr="00667581" w:rsidR="001F2561" w:rsidP="002B1973" w:rsidRDefault="001F2561" w14:paraId="12592BC1" w14:textId="77777777">
            <w:pPr>
              <w:pStyle w:val="Default"/>
              <w:rPr>
                <w:color w:val="auto"/>
                <w:lang w:val="en-GB" w:eastAsia="ro-RO"/>
              </w:rPr>
            </w:pPr>
            <w:r>
              <w:rPr>
                <w:color w:val="auto"/>
                <w:lang w:val="en-GB" w:eastAsia="ro-RO"/>
              </w:rPr>
              <w:t>BA</w:t>
            </w:r>
          </w:p>
        </w:tc>
      </w:tr>
      <w:tr w:rsidRPr="00667581" w:rsidR="001F2561" w:rsidTr="002B1973" w14:paraId="0EB5FFBD" w14:textId="77777777">
        <w:tc>
          <w:tcPr>
            <w:tcW w:w="1670" w:type="pct"/>
            <w:shd w:val="clear" w:color="auto" w:fill="auto"/>
          </w:tcPr>
          <w:p w:rsidRPr="00667581" w:rsidR="001F2561" w:rsidP="002B1973" w:rsidRDefault="001F2561" w14:paraId="16929F43"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1F2561" w:rsidP="002B1973" w:rsidRDefault="001F2561" w14:paraId="242629B7" w14:textId="77777777">
            <w:pPr>
              <w:pStyle w:val="Default"/>
              <w:rPr>
                <w:color w:val="auto"/>
                <w:lang w:val="en-GB" w:eastAsia="ro-RO"/>
              </w:rPr>
            </w:pPr>
            <w:r>
              <w:rPr>
                <w:color w:val="auto"/>
                <w:lang w:val="en-GB" w:eastAsia="ro-RO"/>
              </w:rPr>
              <w:t>BA</w:t>
            </w:r>
          </w:p>
        </w:tc>
      </w:tr>
    </w:tbl>
    <w:p w:rsidRPr="00667581" w:rsidR="001F2561" w:rsidP="001F2561" w:rsidRDefault="001F2561" w14:paraId="5DAB6C7B" w14:textId="77777777">
      <w:pPr>
        <w:spacing w:after="0" w:line="240" w:lineRule="auto"/>
        <w:rPr>
          <w:rFonts w:ascii="Times New Roman" w:hAnsi="Times New Roman"/>
          <w:sz w:val="20"/>
          <w:szCs w:val="20"/>
          <w:lang w:val="en-GB"/>
        </w:rPr>
      </w:pPr>
    </w:p>
    <w:p w:rsidRPr="00667581" w:rsidR="001F2561" w:rsidP="001F2561" w:rsidRDefault="001F2561" w14:paraId="09065BC5"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1F2561" w:rsidP="001F2561" w:rsidRDefault="001F2561"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667581" w:rsidR="001F2561" w:rsidTr="002B1973" w14:paraId="0D800D4C" w14:textId="77777777">
        <w:trPr>
          <w:trHeight w:val="225"/>
        </w:trPr>
        <w:tc>
          <w:tcPr>
            <w:tcW w:w="1087" w:type="pct"/>
            <w:gridSpan w:val="2"/>
            <w:shd w:val="clear" w:color="auto" w:fill="auto"/>
          </w:tcPr>
          <w:p w:rsidRPr="00667581" w:rsidR="001F2561" w:rsidP="002B1973" w:rsidRDefault="001F2561" w14:paraId="40DB8207" w14:textId="77777777">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1F2561" w:rsidP="002B1973" w:rsidRDefault="001F2561" w14:paraId="0D734EF3" w14:textId="77777777">
            <w:pPr>
              <w:pStyle w:val="Default"/>
              <w:rPr>
                <w:color w:val="auto"/>
                <w:lang w:val="en-GB" w:eastAsia="ro-RO"/>
              </w:rPr>
            </w:pPr>
            <w:r>
              <w:rPr>
                <w:lang w:val="ro-RO"/>
              </w:rPr>
              <w:t>English for specific purposes - practical course - LLU0014</w:t>
            </w:r>
          </w:p>
        </w:tc>
      </w:tr>
      <w:tr w:rsidRPr="00667581" w:rsidR="001F2561" w:rsidTr="002B1973" w14:paraId="664884DB" w14:textId="77777777">
        <w:trPr>
          <w:trHeight w:val="225"/>
        </w:trPr>
        <w:tc>
          <w:tcPr>
            <w:tcW w:w="1087" w:type="pct"/>
            <w:gridSpan w:val="2"/>
            <w:shd w:val="clear" w:color="auto" w:fill="auto"/>
          </w:tcPr>
          <w:p w:rsidRPr="00667581" w:rsidR="001F2561" w:rsidP="002B1973" w:rsidRDefault="001F2561" w14:paraId="1D8D14F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1F2561" w:rsidP="002B1973" w:rsidRDefault="001F2561" w14:paraId="6A05A809" w14:textId="77777777">
            <w:pPr>
              <w:pStyle w:val="Default"/>
              <w:rPr>
                <w:color w:val="auto"/>
                <w:lang w:val="en-GB" w:eastAsia="ro-RO"/>
              </w:rPr>
            </w:pPr>
          </w:p>
        </w:tc>
      </w:tr>
      <w:tr w:rsidRPr="00667581" w:rsidR="001F2561" w:rsidTr="002B1973" w14:paraId="45E1ED5A" w14:textId="77777777">
        <w:trPr>
          <w:trHeight w:val="225"/>
        </w:trPr>
        <w:tc>
          <w:tcPr>
            <w:tcW w:w="1087" w:type="pct"/>
            <w:gridSpan w:val="2"/>
            <w:shd w:val="clear" w:color="auto" w:fill="auto"/>
          </w:tcPr>
          <w:p w:rsidRPr="00667581" w:rsidR="001F2561" w:rsidP="002B1973" w:rsidRDefault="001F2561" w14:paraId="3041CD53"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1F2561" w:rsidP="002B1973" w:rsidRDefault="001F2561" w14:paraId="48375427" w14:textId="77777777">
            <w:pPr>
              <w:pStyle w:val="Default"/>
              <w:rPr>
                <w:color w:val="auto"/>
                <w:lang w:val="en-GB" w:eastAsia="ro-RO"/>
              </w:rPr>
            </w:pPr>
            <w:r w:rsidRPr="00CB5EE9">
              <w:rPr>
                <w:color w:val="auto"/>
                <w:lang w:val="en-GB" w:eastAsia="ro-RO"/>
              </w:rPr>
              <w:t>Lucre</w:t>
            </w:r>
            <w:r w:rsidRPr="00CB5EE9">
              <w:rPr>
                <w:lang w:val="ro-RO"/>
              </w:rPr>
              <w:t>ţi</w:t>
            </w:r>
            <w:r w:rsidRPr="00CB5EE9">
              <w:rPr>
                <w:color w:val="auto"/>
                <w:lang w:val="en-GB" w:eastAsia="ro-RO"/>
              </w:rPr>
              <w:t>a-Dorina Loghin, Lecturer, Ph.D.</w:t>
            </w:r>
          </w:p>
        </w:tc>
      </w:tr>
      <w:tr w:rsidRPr="00667581" w:rsidR="001F2561" w:rsidTr="002B1973" w14:paraId="2B32AF5B" w14:textId="77777777">
        <w:trPr>
          <w:trHeight w:val="359"/>
        </w:trPr>
        <w:tc>
          <w:tcPr>
            <w:tcW w:w="732" w:type="pct"/>
            <w:vMerge w:val="restart"/>
            <w:shd w:val="clear" w:color="auto" w:fill="auto"/>
          </w:tcPr>
          <w:p w:rsidRPr="00667581" w:rsidR="001F2561" w:rsidP="002B1973" w:rsidRDefault="001F2561" w14:paraId="58AF0A31"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1F2561" w:rsidP="002B1973" w:rsidRDefault="001F2561" w14:paraId="7F83DA7B" w14:textId="77777777">
            <w:pPr>
              <w:pStyle w:val="Default"/>
              <w:rPr>
                <w:color w:val="auto"/>
                <w:lang w:val="en-GB" w:eastAsia="ro-RO"/>
              </w:rPr>
            </w:pPr>
            <w:r>
              <w:rPr>
                <w:color w:val="auto"/>
                <w:lang w:val="en-GB" w:eastAsia="ro-RO"/>
              </w:rPr>
              <w:t>II</w:t>
            </w:r>
          </w:p>
        </w:tc>
        <w:tc>
          <w:tcPr>
            <w:tcW w:w="1045" w:type="pct"/>
            <w:vMerge w:val="restart"/>
            <w:shd w:val="clear" w:color="auto" w:fill="auto"/>
          </w:tcPr>
          <w:p w:rsidRPr="00667581" w:rsidR="001F2561" w:rsidP="002B1973" w:rsidRDefault="001F2561" w14:paraId="7686E54B"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1F2561" w:rsidP="002B1973" w:rsidRDefault="001F2561" w14:paraId="2598DEE6" w14:textId="77777777">
            <w:pPr>
              <w:pStyle w:val="Default"/>
              <w:rPr>
                <w:color w:val="auto"/>
                <w:lang w:val="en-GB" w:eastAsia="ro-RO"/>
              </w:rPr>
            </w:pPr>
            <w:r>
              <w:rPr>
                <w:color w:val="auto"/>
                <w:lang w:val="en-GB" w:eastAsia="ro-RO"/>
              </w:rPr>
              <w:t>4</w:t>
            </w:r>
          </w:p>
        </w:tc>
        <w:tc>
          <w:tcPr>
            <w:tcW w:w="771" w:type="pct"/>
            <w:vMerge w:val="restart"/>
            <w:shd w:val="clear" w:color="auto" w:fill="auto"/>
          </w:tcPr>
          <w:p w:rsidRPr="00667581" w:rsidR="001F2561" w:rsidP="002B1973" w:rsidRDefault="001F2561" w14:paraId="734694CE"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1F2561" w:rsidP="002B1973" w:rsidRDefault="001F2561" w14:paraId="65AEDD99" w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1F2561" w:rsidP="002B1973" w:rsidRDefault="001F2561" w14:paraId="6EE0B98A" w14:textId="77777777">
            <w:pPr>
              <w:pStyle w:val="Default"/>
              <w:rPr>
                <w:color w:val="auto"/>
                <w:lang w:val="en-GB" w:eastAsia="ro-RO"/>
              </w:rPr>
            </w:pPr>
            <w:r w:rsidRPr="00667581">
              <w:rPr>
                <w:color w:val="auto"/>
                <w:lang w:val="en-GB" w:eastAsia="ro-RO"/>
              </w:rPr>
              <w:t>2.7 Course status</w:t>
            </w:r>
          </w:p>
          <w:p w:rsidRPr="00667581" w:rsidR="001F2561" w:rsidP="002B1973" w:rsidRDefault="001F2561" w14:paraId="5A39BBE3" w14:textId="77777777">
            <w:pPr>
              <w:pStyle w:val="Default"/>
              <w:jc w:val="right"/>
              <w:rPr>
                <w:color w:val="auto"/>
                <w:lang w:val="en-GB" w:eastAsia="ro-RO"/>
              </w:rPr>
            </w:pPr>
          </w:p>
        </w:tc>
        <w:tc>
          <w:tcPr>
            <w:tcW w:w="591" w:type="pct"/>
            <w:shd w:val="clear" w:color="auto" w:fill="auto"/>
          </w:tcPr>
          <w:p w:rsidRPr="00CE412F" w:rsidR="001F2561" w:rsidP="002B1973" w:rsidRDefault="001F2561" w14:paraId="406425CA"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1F2561" w:rsidP="002B1973" w:rsidRDefault="001F2561" w14:paraId="1CF01312" w14:textId="77777777">
            <w:pPr>
              <w:pStyle w:val="Default"/>
              <w:rPr>
                <w:color w:val="auto"/>
                <w:lang w:val="en-GB" w:eastAsia="ro-RO"/>
              </w:rPr>
            </w:pPr>
            <w:r>
              <w:rPr>
                <w:color w:val="auto"/>
                <w:lang w:val="en-GB" w:eastAsia="ro-RO"/>
              </w:rPr>
              <w:t>DC</w:t>
            </w:r>
          </w:p>
        </w:tc>
      </w:tr>
      <w:tr w:rsidRPr="00667581" w:rsidR="001F2561" w:rsidTr="002B1973" w14:paraId="413C5DC1" w14:textId="77777777">
        <w:trPr>
          <w:trHeight w:val="170"/>
        </w:trPr>
        <w:tc>
          <w:tcPr>
            <w:tcW w:w="732" w:type="pct"/>
            <w:vMerge/>
            <w:shd w:val="clear" w:color="auto" w:fill="auto"/>
          </w:tcPr>
          <w:p w:rsidRPr="00667581" w:rsidR="001F2561" w:rsidP="002B1973" w:rsidRDefault="001F2561" w14:paraId="41C8F396" w14:textId="77777777">
            <w:pPr>
              <w:pStyle w:val="Default"/>
              <w:rPr>
                <w:color w:val="auto"/>
                <w:lang w:val="en-GB" w:eastAsia="ro-RO"/>
              </w:rPr>
            </w:pPr>
          </w:p>
        </w:tc>
        <w:tc>
          <w:tcPr>
            <w:tcW w:w="355" w:type="pct"/>
            <w:vMerge/>
            <w:shd w:val="clear" w:color="auto" w:fill="auto"/>
          </w:tcPr>
          <w:p w:rsidRPr="00667581" w:rsidR="001F2561" w:rsidP="002B1973" w:rsidRDefault="001F2561" w14:paraId="72A3D3EC" w14:textId="77777777">
            <w:pPr>
              <w:pStyle w:val="Default"/>
              <w:rPr>
                <w:color w:val="auto"/>
                <w:lang w:val="en-GB" w:eastAsia="ro-RO"/>
              </w:rPr>
            </w:pPr>
          </w:p>
        </w:tc>
        <w:tc>
          <w:tcPr>
            <w:tcW w:w="1045" w:type="pct"/>
            <w:vMerge/>
            <w:shd w:val="clear" w:color="auto" w:fill="auto"/>
          </w:tcPr>
          <w:p w:rsidRPr="00667581" w:rsidR="001F2561" w:rsidP="002B1973" w:rsidRDefault="001F2561" w14:paraId="0D0B940D" w14:textId="77777777">
            <w:pPr>
              <w:pStyle w:val="Default"/>
              <w:rPr>
                <w:color w:val="auto"/>
                <w:lang w:val="en-GB" w:eastAsia="ro-RO"/>
              </w:rPr>
            </w:pPr>
          </w:p>
        </w:tc>
        <w:tc>
          <w:tcPr>
            <w:tcW w:w="226" w:type="pct"/>
            <w:vMerge/>
            <w:shd w:val="clear" w:color="auto" w:fill="auto"/>
          </w:tcPr>
          <w:p w:rsidRPr="00667581" w:rsidR="001F2561" w:rsidP="002B1973" w:rsidRDefault="001F2561" w14:paraId="0E27B00A" w14:textId="77777777">
            <w:pPr>
              <w:pStyle w:val="Default"/>
              <w:rPr>
                <w:color w:val="auto"/>
                <w:lang w:val="en-GB" w:eastAsia="ro-RO"/>
              </w:rPr>
            </w:pPr>
          </w:p>
        </w:tc>
        <w:tc>
          <w:tcPr>
            <w:tcW w:w="771" w:type="pct"/>
            <w:vMerge/>
            <w:shd w:val="clear" w:color="auto" w:fill="auto"/>
          </w:tcPr>
          <w:p w:rsidRPr="00667581" w:rsidR="001F2561" w:rsidP="002B1973" w:rsidRDefault="001F2561" w14:paraId="60061E4C" w14:textId="77777777">
            <w:pPr>
              <w:pStyle w:val="Default"/>
              <w:rPr>
                <w:color w:val="auto"/>
                <w:lang w:val="en-GB" w:eastAsia="ro-RO"/>
              </w:rPr>
            </w:pPr>
          </w:p>
        </w:tc>
        <w:tc>
          <w:tcPr>
            <w:tcW w:w="228" w:type="pct"/>
            <w:vMerge/>
            <w:shd w:val="clear" w:color="auto" w:fill="auto"/>
          </w:tcPr>
          <w:p w:rsidRPr="00667581" w:rsidR="001F2561" w:rsidP="002B1973" w:rsidRDefault="001F2561" w14:paraId="44EAFD9C" w14:textId="77777777">
            <w:pPr>
              <w:pStyle w:val="Default"/>
              <w:rPr>
                <w:color w:val="auto"/>
                <w:lang w:val="en-GB" w:eastAsia="ro-RO"/>
              </w:rPr>
            </w:pPr>
          </w:p>
        </w:tc>
        <w:tc>
          <w:tcPr>
            <w:tcW w:w="591" w:type="pct"/>
            <w:vMerge/>
            <w:shd w:val="clear" w:color="auto" w:fill="auto"/>
          </w:tcPr>
          <w:p w:rsidRPr="00667581" w:rsidR="001F2561" w:rsidP="002B1973" w:rsidRDefault="001F2561" w14:paraId="4B94D5A5" w14:textId="77777777">
            <w:pPr>
              <w:pStyle w:val="Default"/>
              <w:rPr>
                <w:color w:val="auto"/>
                <w:lang w:val="en-GB" w:eastAsia="ro-RO"/>
              </w:rPr>
            </w:pPr>
          </w:p>
        </w:tc>
        <w:tc>
          <w:tcPr>
            <w:tcW w:w="591" w:type="pct"/>
            <w:shd w:val="clear" w:color="auto" w:fill="auto"/>
          </w:tcPr>
          <w:p w:rsidR="001F2561" w:rsidP="002B1973" w:rsidRDefault="001F2561" w14:paraId="3B021D9B" w14:textId="77777777">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1F2561" w:rsidP="002B1973" w:rsidRDefault="001F2561" w14:paraId="1131FFFF" w14:textId="77777777">
            <w:pPr>
              <w:pStyle w:val="Default"/>
              <w:rPr>
                <w:color w:val="auto"/>
                <w:lang w:val="en-GB" w:eastAsia="ro-RO"/>
              </w:rPr>
            </w:pPr>
            <w:r>
              <w:rPr>
                <w:color w:val="auto"/>
                <w:lang w:val="en-GB" w:eastAsia="ro-RO"/>
              </w:rPr>
              <w:t>DO</w:t>
            </w:r>
          </w:p>
        </w:tc>
      </w:tr>
    </w:tbl>
    <w:p w:rsidRPr="00667581" w:rsidR="001F2561" w:rsidP="001F2561" w:rsidRDefault="001F2561" w14:paraId="3DEEC669" w14:textId="77777777">
      <w:pPr>
        <w:spacing w:after="0" w:line="240" w:lineRule="auto"/>
        <w:rPr>
          <w:rFonts w:ascii="Times New Roman" w:hAnsi="Times New Roman"/>
          <w:sz w:val="20"/>
          <w:szCs w:val="20"/>
          <w:lang w:val="en-GB"/>
        </w:rPr>
      </w:pPr>
    </w:p>
    <w:p w:rsidRPr="00667581" w:rsidR="001F2561" w:rsidP="001F2561" w:rsidRDefault="001F2561" w14:paraId="21BFA11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1F2561" w:rsidP="001F2561" w:rsidRDefault="001F2561"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667581" w:rsidR="001F2561" w:rsidTr="002B1973" w14:paraId="4F20DB75" w14:textId="77777777">
        <w:trPr>
          <w:trHeight w:val="225"/>
        </w:trPr>
        <w:tc>
          <w:tcPr>
            <w:tcW w:w="1591" w:type="pct"/>
            <w:shd w:val="clear" w:color="auto" w:fill="auto"/>
          </w:tcPr>
          <w:p w:rsidRPr="00667581" w:rsidR="001F2561" w:rsidP="002B1973" w:rsidRDefault="001F2561" w14:paraId="2E88747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1F2561" w:rsidP="002B1973" w:rsidRDefault="00D52421" w14:paraId="18F999B5" w14:textId="77777777">
            <w:pPr>
              <w:pStyle w:val="Default"/>
              <w:jc w:val="center"/>
              <w:rPr>
                <w:color w:val="auto"/>
                <w:lang w:val="en-GB" w:eastAsia="ro-RO"/>
              </w:rPr>
            </w:pPr>
            <w:r>
              <w:rPr>
                <w:color w:val="auto"/>
                <w:lang w:val="en-GB" w:eastAsia="ro-RO"/>
              </w:rPr>
              <w:t>2</w:t>
            </w:r>
          </w:p>
        </w:tc>
        <w:tc>
          <w:tcPr>
            <w:tcW w:w="976" w:type="pct"/>
            <w:shd w:val="clear" w:color="auto" w:fill="auto"/>
          </w:tcPr>
          <w:p w:rsidRPr="00667581" w:rsidR="001F2561" w:rsidP="002B1973" w:rsidRDefault="001F2561" w14:paraId="71F4013F"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1F2561" w:rsidP="002B1973" w:rsidRDefault="001F2561" w14:paraId="45FB0818" w14:textId="77777777">
            <w:pPr>
              <w:pStyle w:val="Default"/>
              <w:jc w:val="center"/>
              <w:rPr>
                <w:color w:val="auto"/>
                <w:lang w:val="en-GB" w:eastAsia="ro-RO"/>
              </w:rPr>
            </w:pPr>
          </w:p>
        </w:tc>
        <w:tc>
          <w:tcPr>
            <w:tcW w:w="1311" w:type="pct"/>
            <w:shd w:val="clear" w:color="auto" w:fill="auto"/>
          </w:tcPr>
          <w:p w:rsidRPr="00667581" w:rsidR="001F2561" w:rsidP="002B1973" w:rsidRDefault="001F2561" w14:paraId="5711262D"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1F2561" w:rsidP="002B1973" w:rsidRDefault="001F2561" w14:paraId="7144751B" w14:textId="77777777">
            <w:pPr>
              <w:pStyle w:val="Default"/>
              <w:jc w:val="center"/>
              <w:rPr>
                <w:color w:val="auto"/>
                <w:lang w:val="en-GB" w:eastAsia="ro-RO"/>
              </w:rPr>
            </w:pPr>
            <w:r>
              <w:rPr>
                <w:color w:val="auto"/>
                <w:lang w:val="en-GB" w:eastAsia="ro-RO"/>
              </w:rPr>
              <w:t>2</w:t>
            </w:r>
          </w:p>
        </w:tc>
      </w:tr>
      <w:tr w:rsidRPr="00667581" w:rsidR="001F2561" w:rsidTr="002B1973" w14:paraId="10551435" w14:textId="77777777">
        <w:trPr>
          <w:trHeight w:val="440"/>
        </w:trPr>
        <w:tc>
          <w:tcPr>
            <w:tcW w:w="1591" w:type="pct"/>
            <w:shd w:val="clear" w:color="auto" w:fill="auto"/>
          </w:tcPr>
          <w:p w:rsidRPr="00667581" w:rsidR="001F2561" w:rsidP="002B1973" w:rsidRDefault="001F2561" w14:paraId="69B18A5B"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1F2561" w:rsidP="002B1973" w:rsidRDefault="00D52421" w14:paraId="57393B24" w14:textId="77777777">
            <w:pPr>
              <w:pStyle w:val="Default"/>
              <w:jc w:val="center"/>
              <w:rPr>
                <w:color w:val="auto"/>
                <w:lang w:val="en-GB" w:eastAsia="ro-RO"/>
              </w:rPr>
            </w:pPr>
            <w:r>
              <w:rPr>
                <w:color w:val="auto"/>
                <w:lang w:val="en-GB" w:eastAsia="ro-RO"/>
              </w:rPr>
              <w:t>28</w:t>
            </w:r>
          </w:p>
        </w:tc>
        <w:tc>
          <w:tcPr>
            <w:tcW w:w="976" w:type="pct"/>
            <w:shd w:val="clear" w:color="auto" w:fill="auto"/>
          </w:tcPr>
          <w:p w:rsidRPr="00667581" w:rsidR="001F2561" w:rsidP="002B1973" w:rsidRDefault="001F2561" w14:paraId="3696BF5E"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1F2561" w:rsidP="002B1973" w:rsidRDefault="001F2561" w14:paraId="049F31CB" w14:textId="77777777">
            <w:pPr>
              <w:pStyle w:val="Default"/>
              <w:jc w:val="center"/>
              <w:rPr>
                <w:color w:val="auto"/>
                <w:lang w:val="en-GB" w:eastAsia="ro-RO"/>
              </w:rPr>
            </w:pPr>
          </w:p>
        </w:tc>
        <w:tc>
          <w:tcPr>
            <w:tcW w:w="1311" w:type="pct"/>
            <w:shd w:val="clear" w:color="auto" w:fill="auto"/>
          </w:tcPr>
          <w:p w:rsidRPr="00667581" w:rsidR="001F2561" w:rsidP="002B1973" w:rsidRDefault="001F2561" w14:paraId="0563D34F"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1F2561" w:rsidP="002B1973" w:rsidRDefault="001F2561" w14:paraId="30768756" w14:textId="77777777">
            <w:pPr>
              <w:pStyle w:val="Default"/>
              <w:jc w:val="center"/>
              <w:rPr>
                <w:color w:val="auto"/>
                <w:lang w:val="en-GB" w:eastAsia="ro-RO"/>
              </w:rPr>
            </w:pPr>
            <w:r>
              <w:rPr>
                <w:color w:val="auto"/>
                <w:lang w:val="en-GB" w:eastAsia="ro-RO"/>
              </w:rPr>
              <w:t>28</w:t>
            </w:r>
          </w:p>
        </w:tc>
      </w:tr>
      <w:tr w:rsidRPr="00667581" w:rsidR="001F2561" w:rsidTr="002B1973" w14:paraId="5757BEA6" w14:textId="77777777">
        <w:trPr>
          <w:trHeight w:val="225"/>
        </w:trPr>
        <w:tc>
          <w:tcPr>
            <w:tcW w:w="4617" w:type="pct"/>
            <w:gridSpan w:val="5"/>
            <w:shd w:val="clear" w:color="auto" w:fill="auto"/>
          </w:tcPr>
          <w:p w:rsidRPr="00667581" w:rsidR="001F2561" w:rsidP="002B1973" w:rsidRDefault="001F2561" w14:paraId="242B955B"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1F2561" w:rsidP="002B1973" w:rsidRDefault="001F2561" w14:paraId="74C1B333" w14:textId="77777777">
            <w:pPr>
              <w:pStyle w:val="Default"/>
              <w:jc w:val="center"/>
              <w:rPr>
                <w:color w:val="auto"/>
                <w:lang w:val="en-GB" w:eastAsia="ro-RO"/>
              </w:rPr>
            </w:pPr>
            <w:r w:rsidRPr="00667581">
              <w:rPr>
                <w:color w:val="auto"/>
                <w:lang w:val="en-GB" w:eastAsia="ro-RO"/>
              </w:rPr>
              <w:t xml:space="preserve">Hours </w:t>
            </w:r>
          </w:p>
        </w:tc>
      </w:tr>
      <w:tr w:rsidRPr="00667581" w:rsidR="001F2561" w:rsidTr="002B1973" w14:paraId="09D77E97" w14:textId="77777777">
        <w:trPr>
          <w:trHeight w:val="225"/>
        </w:trPr>
        <w:tc>
          <w:tcPr>
            <w:tcW w:w="4617" w:type="pct"/>
            <w:gridSpan w:val="5"/>
            <w:shd w:val="clear" w:color="auto" w:fill="auto"/>
          </w:tcPr>
          <w:p w:rsidRPr="00667581" w:rsidR="001F2561" w:rsidP="002B1973" w:rsidRDefault="001F2561" w14:paraId="109F49A6" w14:textId="77777777">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1F2561" w:rsidP="002B1973" w:rsidRDefault="001F2561" w14:paraId="5D369756" w14:textId="77777777">
            <w:pPr>
              <w:pStyle w:val="Default"/>
              <w:jc w:val="center"/>
              <w:rPr>
                <w:color w:val="auto"/>
                <w:lang w:val="en-GB" w:eastAsia="ro-RO"/>
              </w:rPr>
            </w:pPr>
            <w:r>
              <w:rPr>
                <w:color w:val="auto"/>
                <w:lang w:val="en-GB" w:eastAsia="ro-RO"/>
              </w:rPr>
              <w:t>10</w:t>
            </w:r>
          </w:p>
        </w:tc>
      </w:tr>
      <w:tr w:rsidRPr="00667581" w:rsidR="001F2561" w:rsidTr="002B1973" w14:paraId="18C87E3C" w14:textId="77777777">
        <w:trPr>
          <w:trHeight w:val="225"/>
        </w:trPr>
        <w:tc>
          <w:tcPr>
            <w:tcW w:w="4617" w:type="pct"/>
            <w:gridSpan w:val="5"/>
            <w:shd w:val="clear" w:color="auto" w:fill="auto"/>
          </w:tcPr>
          <w:p w:rsidRPr="00667581" w:rsidR="001F2561" w:rsidP="002B1973" w:rsidRDefault="001F2561" w14:paraId="387DB423" w14:textId="77777777">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1F2561" w:rsidP="002B1973" w:rsidRDefault="001F2561" w14:paraId="446DE71A" w14:textId="77777777">
            <w:pPr>
              <w:pStyle w:val="Default"/>
              <w:jc w:val="center"/>
              <w:rPr>
                <w:color w:val="auto"/>
                <w:lang w:val="en-GB" w:eastAsia="ro-RO"/>
              </w:rPr>
            </w:pPr>
            <w:r>
              <w:rPr>
                <w:color w:val="auto"/>
                <w:lang w:val="en-GB" w:eastAsia="ro-RO"/>
              </w:rPr>
              <w:t>10</w:t>
            </w:r>
          </w:p>
        </w:tc>
      </w:tr>
      <w:tr w:rsidRPr="00667581" w:rsidR="001F2561" w:rsidTr="002B1973" w14:paraId="7D8FCC6E" w14:textId="77777777">
        <w:trPr>
          <w:trHeight w:val="225"/>
        </w:trPr>
        <w:tc>
          <w:tcPr>
            <w:tcW w:w="4617" w:type="pct"/>
            <w:gridSpan w:val="5"/>
            <w:shd w:val="clear" w:color="auto" w:fill="auto"/>
          </w:tcPr>
          <w:p w:rsidRPr="00667581" w:rsidR="001F2561" w:rsidP="002B1973" w:rsidRDefault="001F2561" w14:paraId="56D55A9D" w14:textId="7777777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1F2561" w:rsidP="002B1973" w:rsidRDefault="001F2561" w14:paraId="3E1FE5D4" w14:textId="77777777">
            <w:pPr>
              <w:pStyle w:val="Default"/>
              <w:jc w:val="center"/>
              <w:rPr>
                <w:color w:val="auto"/>
                <w:lang w:val="en-GB" w:eastAsia="ro-RO"/>
              </w:rPr>
            </w:pPr>
            <w:r>
              <w:rPr>
                <w:color w:val="auto"/>
                <w:lang w:val="en-GB" w:eastAsia="ro-RO"/>
              </w:rPr>
              <w:t>10</w:t>
            </w:r>
          </w:p>
        </w:tc>
      </w:tr>
      <w:tr w:rsidRPr="00667581" w:rsidR="001F2561" w:rsidTr="002B1973" w14:paraId="6F351A9C" w14:textId="77777777">
        <w:trPr>
          <w:trHeight w:val="225"/>
        </w:trPr>
        <w:tc>
          <w:tcPr>
            <w:tcW w:w="4617" w:type="pct"/>
            <w:gridSpan w:val="5"/>
            <w:shd w:val="clear" w:color="auto" w:fill="auto"/>
          </w:tcPr>
          <w:p w:rsidRPr="00667581" w:rsidR="001F2561" w:rsidP="002B1973" w:rsidRDefault="001F2561" w14:paraId="0BE5D094"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1F2561" w:rsidP="002B1973" w:rsidRDefault="001F2561" w14:paraId="29B4EA11" w14:textId="77777777">
            <w:pPr>
              <w:pStyle w:val="Default"/>
              <w:jc w:val="center"/>
              <w:rPr>
                <w:color w:val="auto"/>
                <w:lang w:val="en-GB" w:eastAsia="ro-RO"/>
              </w:rPr>
            </w:pPr>
            <w:r>
              <w:rPr>
                <w:color w:val="auto"/>
                <w:lang w:val="en-GB" w:eastAsia="ro-RO"/>
              </w:rPr>
              <w:t>6</w:t>
            </w:r>
          </w:p>
        </w:tc>
      </w:tr>
      <w:tr w:rsidRPr="00667581" w:rsidR="001F2561" w:rsidTr="002B1973" w14:paraId="18C41EAA" w14:textId="77777777">
        <w:trPr>
          <w:trHeight w:val="225"/>
        </w:trPr>
        <w:tc>
          <w:tcPr>
            <w:tcW w:w="4617" w:type="pct"/>
            <w:gridSpan w:val="5"/>
            <w:shd w:val="clear" w:color="auto" w:fill="auto"/>
          </w:tcPr>
          <w:p w:rsidRPr="00667581" w:rsidR="001F2561" w:rsidP="002B1973" w:rsidRDefault="001F2561" w14:paraId="447E5096"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1F2561" w:rsidP="002B1973" w:rsidRDefault="001F2561" w14:paraId="1B87E3DE" w14:textId="77777777">
            <w:pPr>
              <w:pStyle w:val="Default"/>
              <w:jc w:val="center"/>
              <w:rPr>
                <w:color w:val="auto"/>
                <w:lang w:val="en-GB" w:eastAsia="ro-RO"/>
              </w:rPr>
            </w:pPr>
            <w:r>
              <w:rPr>
                <w:color w:val="auto"/>
                <w:lang w:val="en-GB" w:eastAsia="ro-RO"/>
              </w:rPr>
              <w:t>6</w:t>
            </w:r>
          </w:p>
        </w:tc>
      </w:tr>
      <w:tr w:rsidRPr="00667581" w:rsidR="001F2561" w:rsidTr="002B1973" w14:paraId="50D3DA5C" w14:textId="77777777">
        <w:trPr>
          <w:trHeight w:val="225"/>
        </w:trPr>
        <w:tc>
          <w:tcPr>
            <w:tcW w:w="4617" w:type="pct"/>
            <w:gridSpan w:val="5"/>
            <w:shd w:val="clear" w:color="auto" w:fill="auto"/>
          </w:tcPr>
          <w:p w:rsidRPr="00667581" w:rsidR="001F2561" w:rsidP="002B1973" w:rsidRDefault="001F2561" w14:paraId="5A848595"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1F2561" w:rsidP="002B1973" w:rsidRDefault="001F2561" w14:paraId="53128261" w14:textId="77777777">
            <w:pPr>
              <w:pStyle w:val="Default"/>
              <w:jc w:val="center"/>
              <w:rPr>
                <w:color w:val="auto"/>
                <w:lang w:val="en-GB" w:eastAsia="ro-RO"/>
              </w:rPr>
            </w:pPr>
          </w:p>
        </w:tc>
      </w:tr>
      <w:tr w:rsidRPr="00667581" w:rsidR="001F2561" w:rsidTr="002B1973" w14:paraId="2113D96C" w14:textId="77777777">
        <w:trPr>
          <w:trHeight w:val="225"/>
        </w:trPr>
        <w:tc>
          <w:tcPr>
            <w:tcW w:w="1591" w:type="pct"/>
            <w:shd w:val="clear" w:color="auto" w:fill="auto"/>
          </w:tcPr>
          <w:p w:rsidRPr="00667581" w:rsidR="001F2561" w:rsidP="002B1973" w:rsidRDefault="001F2561" w14:paraId="0F37E100"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1F2561" w:rsidP="002B1973" w:rsidRDefault="001F2561" w14:paraId="21C9D991" w14:textId="77777777">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1F2561" w:rsidP="002B1973" w:rsidRDefault="001F2561" w14:paraId="62486C05" w14:textId="77777777">
            <w:pPr>
              <w:spacing w:after="0" w:line="240" w:lineRule="auto"/>
              <w:rPr>
                <w:rFonts w:ascii="Times New Roman" w:hAnsi="Times New Roman"/>
                <w:sz w:val="20"/>
                <w:szCs w:val="20"/>
                <w:lang w:val="en-GB" w:eastAsia="ro-RO"/>
              </w:rPr>
            </w:pPr>
          </w:p>
        </w:tc>
      </w:tr>
      <w:tr w:rsidRPr="00667581" w:rsidR="001F2561" w:rsidTr="002B1973" w14:paraId="721A6E5E" w14:textId="77777777">
        <w:trPr>
          <w:trHeight w:val="220"/>
        </w:trPr>
        <w:tc>
          <w:tcPr>
            <w:tcW w:w="1591" w:type="pct"/>
            <w:shd w:val="clear" w:color="auto" w:fill="auto"/>
          </w:tcPr>
          <w:p w:rsidRPr="00667581" w:rsidR="001F2561" w:rsidP="002B1973" w:rsidRDefault="001F2561" w14:paraId="7B6A8848"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1F2561" w:rsidP="002B1973" w:rsidRDefault="001F2561" w14:paraId="67F82D0C" w14:textId="77777777">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1F2561" w:rsidP="002B1973" w:rsidRDefault="001F2561" w14:paraId="4101652C" w14:textId="77777777">
            <w:pPr>
              <w:spacing w:after="0" w:line="240" w:lineRule="auto"/>
              <w:rPr>
                <w:rFonts w:ascii="Times New Roman" w:hAnsi="Times New Roman"/>
                <w:sz w:val="20"/>
                <w:szCs w:val="20"/>
                <w:lang w:val="en-GB" w:eastAsia="ro-RO"/>
              </w:rPr>
            </w:pPr>
          </w:p>
        </w:tc>
      </w:tr>
      <w:tr w:rsidRPr="00667581" w:rsidR="001F2561" w:rsidTr="002B1973" w14:paraId="12B000DB" w14:textId="77777777">
        <w:trPr>
          <w:trHeight w:val="220"/>
        </w:trPr>
        <w:tc>
          <w:tcPr>
            <w:tcW w:w="1591" w:type="pct"/>
            <w:shd w:val="clear" w:color="auto" w:fill="auto"/>
          </w:tcPr>
          <w:p w:rsidRPr="00667581" w:rsidR="001F2561" w:rsidP="002B1973" w:rsidRDefault="001F2561" w14:paraId="6A0F04FB"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1F2561" w:rsidP="002B1973" w:rsidRDefault="001F2561" w14:paraId="5FCD5EC4" w14:textId="77777777">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1F2561" w:rsidP="002B1973" w:rsidRDefault="001F2561" w14:paraId="4B99056E" w14:textId="77777777">
            <w:pPr>
              <w:spacing w:after="0" w:line="240" w:lineRule="auto"/>
              <w:rPr>
                <w:rFonts w:ascii="Times New Roman" w:hAnsi="Times New Roman"/>
                <w:sz w:val="20"/>
                <w:szCs w:val="20"/>
                <w:lang w:val="en-GB" w:eastAsia="ro-RO"/>
              </w:rPr>
            </w:pPr>
          </w:p>
        </w:tc>
      </w:tr>
    </w:tbl>
    <w:p w:rsidRPr="00667581" w:rsidR="001F2561" w:rsidP="001F2561" w:rsidRDefault="001F2561" w14:paraId="1299C43A" w14:textId="77777777">
      <w:pPr>
        <w:pStyle w:val="CM7"/>
        <w:rPr>
          <w:color w:val="auto"/>
          <w:sz w:val="20"/>
          <w:lang w:val="en-GB"/>
        </w:rPr>
      </w:pPr>
    </w:p>
    <w:p w:rsidRPr="00667581" w:rsidR="001F2561" w:rsidP="001F2561" w:rsidRDefault="001F2561" w14:paraId="6DFBBEB2"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1F2561" w:rsidP="001F2561" w:rsidRDefault="001F2561" w14:paraId="4DDBEF00"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1F2561" w:rsidTr="002B1973" w14:paraId="2254F52B" w14:textId="77777777">
        <w:trPr>
          <w:trHeight w:val="250"/>
        </w:trPr>
        <w:tc>
          <w:tcPr>
            <w:tcW w:w="1139" w:type="pct"/>
            <w:shd w:val="clear" w:color="auto" w:fill="auto"/>
          </w:tcPr>
          <w:p w:rsidRPr="00667581" w:rsidR="001F2561" w:rsidP="002B1973" w:rsidRDefault="001F2561" w14:paraId="0AD19493"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1F2561" w:rsidP="002B1973" w:rsidRDefault="001F2561" w14:paraId="3461D779" w14:textId="77777777">
            <w:pPr>
              <w:pStyle w:val="Default"/>
              <w:rPr>
                <w:color w:val="auto"/>
                <w:lang w:val="en-GB" w:eastAsia="ro-RO"/>
              </w:rPr>
            </w:pPr>
          </w:p>
        </w:tc>
      </w:tr>
      <w:tr w:rsidRPr="00667581" w:rsidR="001F2561" w:rsidTr="002B1973" w14:paraId="650C7E44" w14:textId="77777777">
        <w:trPr>
          <w:trHeight w:val="225"/>
        </w:trPr>
        <w:tc>
          <w:tcPr>
            <w:tcW w:w="1139" w:type="pct"/>
            <w:shd w:val="clear" w:color="auto" w:fill="auto"/>
          </w:tcPr>
          <w:p w:rsidRPr="00667581" w:rsidR="001F2561" w:rsidP="002B1973" w:rsidRDefault="001F2561" w14:paraId="63A18DB7"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1F2561" w:rsidP="002B1973" w:rsidRDefault="001F2561" w14:paraId="3CF2D8B6" w14:textId="77777777">
            <w:pPr>
              <w:spacing w:after="0" w:line="240" w:lineRule="auto"/>
              <w:rPr>
                <w:rFonts w:ascii="Times New Roman" w:hAnsi="Times New Roman"/>
                <w:sz w:val="20"/>
                <w:szCs w:val="20"/>
                <w:lang w:val="en-GB" w:eastAsia="ro-RO"/>
              </w:rPr>
            </w:pPr>
          </w:p>
        </w:tc>
      </w:tr>
    </w:tbl>
    <w:p w:rsidRPr="00667581" w:rsidR="001F2561" w:rsidP="001F2561" w:rsidRDefault="001F2561" w14:paraId="0FB78278" w14:textId="77777777">
      <w:pPr>
        <w:spacing w:after="0" w:line="240" w:lineRule="auto"/>
        <w:rPr>
          <w:rFonts w:ascii="Times New Roman" w:hAnsi="Times New Roman"/>
          <w:sz w:val="20"/>
          <w:szCs w:val="20"/>
          <w:lang w:val="en-GB"/>
        </w:rPr>
      </w:pPr>
    </w:p>
    <w:p w:rsidRPr="00667581" w:rsidR="001F2561" w:rsidP="001F2561" w:rsidRDefault="001F2561" w14:paraId="2F89D725"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1F2561" w:rsidP="001F2561" w:rsidRDefault="001F2561" w14:paraId="1FC39945"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667581" w:rsidR="001F2561" w:rsidTr="002B1973" w14:paraId="4F76411F" w14:textId="77777777">
        <w:trPr>
          <w:trHeight w:val="440"/>
        </w:trPr>
        <w:tc>
          <w:tcPr>
            <w:tcW w:w="1139" w:type="pct"/>
            <w:shd w:val="clear" w:color="auto" w:fill="auto"/>
          </w:tcPr>
          <w:p w:rsidRPr="00667581" w:rsidR="001F2561" w:rsidP="002B1973" w:rsidRDefault="001F2561" w14:paraId="0B7015A7" w14:textId="77777777">
            <w:pPr>
              <w:pStyle w:val="Default"/>
              <w:rPr>
                <w:color w:val="auto"/>
                <w:lang w:val="en-GB" w:eastAsia="ro-RO"/>
              </w:rPr>
            </w:pPr>
            <w:r w:rsidRPr="00667581">
              <w:rPr>
                <w:color w:val="auto"/>
                <w:lang w:val="en-GB" w:eastAsia="ro-RO"/>
              </w:rPr>
              <w:t xml:space="preserve">5.1. For </w:t>
            </w:r>
            <w:r>
              <w:rPr>
                <w:color w:val="auto"/>
                <w:lang w:val="en-GB" w:eastAsia="ro-RO"/>
              </w:rPr>
              <w:t>delivering lectures</w:t>
            </w:r>
          </w:p>
        </w:tc>
        <w:tc>
          <w:tcPr>
            <w:tcW w:w="3861" w:type="pct"/>
            <w:shd w:val="clear" w:color="auto" w:fill="auto"/>
          </w:tcPr>
          <w:p w:rsidRPr="00667581" w:rsidR="001F2561" w:rsidP="002B1973" w:rsidRDefault="001F2561" w14:paraId="0562CB0E" w14:textId="77777777">
            <w:pPr>
              <w:pStyle w:val="ListParagraph"/>
              <w:numPr>
                <w:ilvl w:val="0"/>
                <w:numId w:val="12"/>
              </w:numPr>
              <w:spacing w:after="0" w:line="240" w:lineRule="auto"/>
              <w:rPr>
                <w:rFonts w:ascii="Times New Roman" w:hAnsi="Times New Roman"/>
                <w:sz w:val="20"/>
                <w:szCs w:val="20"/>
                <w:lang w:eastAsia="ro-RO"/>
              </w:rPr>
            </w:pPr>
          </w:p>
        </w:tc>
      </w:tr>
      <w:tr w:rsidRPr="00667581" w:rsidR="001F2561" w:rsidTr="002B1973" w14:paraId="53E59E96" w14:textId="77777777">
        <w:trPr>
          <w:trHeight w:val="478"/>
        </w:trPr>
        <w:tc>
          <w:tcPr>
            <w:tcW w:w="1139" w:type="pct"/>
            <w:shd w:val="clear" w:color="auto" w:fill="auto"/>
          </w:tcPr>
          <w:p w:rsidRPr="00667581" w:rsidR="001F2561" w:rsidP="002B1973" w:rsidRDefault="001F2561" w14:paraId="211AE8B6" w14:textId="77777777">
            <w:pPr>
              <w:pStyle w:val="Default"/>
              <w:rPr>
                <w:color w:val="auto"/>
                <w:lang w:val="en-GB" w:eastAsia="ro-RO"/>
              </w:rPr>
            </w:pPr>
            <w:r w:rsidRPr="00667581">
              <w:rPr>
                <w:color w:val="auto"/>
                <w:lang w:val="en-GB" w:eastAsia="ro-RO"/>
              </w:rPr>
              <w:t xml:space="preserve">5.2. For </w:t>
            </w:r>
            <w:r>
              <w:rPr>
                <w:color w:val="auto"/>
                <w:lang w:val="en-GB" w:eastAsia="ro-RO"/>
              </w:rPr>
              <w:t>teaching seminars</w:t>
            </w:r>
            <w:r w:rsidRPr="00667581">
              <w:rPr>
                <w:color w:val="auto"/>
                <w:lang w:val="en-GB" w:eastAsia="ro-RO"/>
              </w:rPr>
              <w:t xml:space="preserve">/laboratory </w:t>
            </w:r>
            <w:r>
              <w:rPr>
                <w:color w:val="auto"/>
                <w:lang w:val="en-GB" w:eastAsia="ro-RO"/>
              </w:rPr>
              <w:t>classes</w:t>
            </w:r>
          </w:p>
        </w:tc>
        <w:tc>
          <w:tcPr>
            <w:tcW w:w="3861" w:type="pct"/>
            <w:shd w:val="clear" w:color="auto" w:fill="auto"/>
          </w:tcPr>
          <w:p w:rsidRPr="00667581" w:rsidR="001F2561" w:rsidP="002B1973" w:rsidRDefault="001F2561" w14:paraId="01FD42B0" w14:textId="77777777">
            <w:pPr>
              <w:pStyle w:val="Default"/>
              <w:numPr>
                <w:ilvl w:val="0"/>
                <w:numId w:val="13"/>
              </w:numPr>
              <w:tabs>
                <w:tab w:val="clear" w:pos="0"/>
                <w:tab w:val="num" w:pos="347"/>
              </w:tabs>
              <w:ind w:left="347" w:hanging="347"/>
              <w:rPr>
                <w:color w:val="auto"/>
                <w:lang w:val="en-GB" w:eastAsia="ro-RO"/>
              </w:rPr>
            </w:pPr>
            <w:r>
              <w:rPr>
                <w:color w:val="auto"/>
                <w:lang w:val="en-GB" w:eastAsia="ro-RO"/>
              </w:rPr>
              <w:t>online; individual study materials</w:t>
            </w:r>
          </w:p>
        </w:tc>
      </w:tr>
    </w:tbl>
    <w:p w:rsidRPr="00667581" w:rsidR="001F2561" w:rsidP="001F2561" w:rsidRDefault="001F2561" w14:paraId="34CE0A41" w14:textId="77777777">
      <w:pPr>
        <w:pStyle w:val="Default"/>
        <w:rPr>
          <w:color w:val="auto"/>
          <w:lang w:val="en-GB"/>
        </w:rPr>
      </w:pPr>
    </w:p>
    <w:p w:rsidRPr="004939D0" w:rsidR="001F2561" w:rsidP="001F2561" w:rsidRDefault="001F2561" w14:paraId="1D579D81" w14:textId="77777777">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667581" w:rsidR="001F2561" w:rsidTr="6DDF57F2" w14:paraId="20515B67" w14:textId="77777777">
        <w:trPr>
          <w:trHeight w:val="1540"/>
        </w:trPr>
        <w:tc>
          <w:tcPr>
            <w:tcW w:w="916" w:type="pct"/>
            <w:shd w:val="clear" w:color="auto" w:fill="auto"/>
          </w:tcPr>
          <w:p w:rsidRPr="00667581" w:rsidR="001F2561" w:rsidP="002B1973" w:rsidRDefault="001F2561" w14:paraId="17692EAB" w14:textId="77777777">
            <w:pPr>
              <w:pStyle w:val="Default"/>
              <w:ind w:right="113"/>
              <w:rPr>
                <w:color w:val="auto"/>
                <w:lang w:val="en-GB" w:eastAsia="ro-RO"/>
              </w:rPr>
            </w:pPr>
            <w:r w:rsidRPr="00667581">
              <w:rPr>
                <w:color w:val="auto"/>
                <w:lang w:val="en-GB" w:eastAsia="ro-RO"/>
              </w:rPr>
              <w:t>Professional competences</w:t>
            </w:r>
          </w:p>
          <w:p w:rsidRPr="00667581" w:rsidR="001F2561" w:rsidP="002B1973" w:rsidRDefault="001F2561" w14:paraId="62EBF3C5" w14:textId="77777777">
            <w:pPr>
              <w:pStyle w:val="Default"/>
              <w:ind w:left="113" w:right="113"/>
              <w:rPr>
                <w:color w:val="auto"/>
                <w:lang w:val="en-GB" w:eastAsia="ro-RO"/>
              </w:rPr>
            </w:pPr>
          </w:p>
          <w:p w:rsidRPr="00667581" w:rsidR="001F2561" w:rsidP="002B1973" w:rsidRDefault="001F2561" w14:paraId="6D98A12B" w14:textId="77777777">
            <w:pPr>
              <w:pStyle w:val="Default"/>
              <w:ind w:left="113" w:right="113"/>
              <w:rPr>
                <w:color w:val="auto"/>
                <w:lang w:val="en-GB" w:eastAsia="ro-RO"/>
              </w:rPr>
            </w:pPr>
          </w:p>
          <w:p w:rsidRPr="00667581" w:rsidR="001F2561" w:rsidP="002B1973" w:rsidRDefault="001F2561" w14:paraId="2946DB82" w14:textId="77777777">
            <w:pPr>
              <w:pStyle w:val="Default"/>
              <w:ind w:left="113" w:right="113"/>
              <w:rPr>
                <w:color w:val="auto"/>
                <w:lang w:val="en-GB" w:eastAsia="ro-RO"/>
              </w:rPr>
            </w:pPr>
          </w:p>
        </w:tc>
        <w:tc>
          <w:tcPr>
            <w:tcW w:w="4084" w:type="pct"/>
            <w:shd w:val="clear" w:color="auto" w:fill="auto"/>
          </w:tcPr>
          <w:p w:rsidRPr="00FC3078" w:rsidR="001F2561" w:rsidP="002B1973" w:rsidRDefault="001F2561" w14:paraId="686F8DA7"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Pr>
                <w:color w:val="000000"/>
                <w:sz w:val="20"/>
                <w:szCs w:val="20"/>
              </w:rPr>
              <w:t>Identifying</w:t>
            </w:r>
            <w:r w:rsidRPr="00FC3078">
              <w:rPr>
                <w:color w:val="000000"/>
                <w:sz w:val="20"/>
                <w:szCs w:val="20"/>
              </w:rPr>
              <w:t xml:space="preserve"> and understanding the sociocultural contexts and roles, the verbal and written communication conventions </w:t>
            </w:r>
            <w:r>
              <w:rPr>
                <w:color w:val="000000"/>
                <w:sz w:val="20"/>
                <w:szCs w:val="20"/>
              </w:rPr>
              <w:t>specific to</w:t>
            </w:r>
            <w:r w:rsidRPr="00FC3078">
              <w:rPr>
                <w:color w:val="000000"/>
                <w:sz w:val="20"/>
                <w:szCs w:val="20"/>
              </w:rPr>
              <w:t xml:space="preserve"> the foreign language</w:t>
            </w:r>
            <w:r>
              <w:rPr>
                <w:color w:val="000000"/>
                <w:sz w:val="20"/>
                <w:szCs w:val="20"/>
              </w:rPr>
              <w:t>,</w:t>
            </w:r>
            <w:r w:rsidRPr="00FC3078">
              <w:rPr>
                <w:color w:val="000000"/>
                <w:sz w:val="20"/>
                <w:szCs w:val="20"/>
              </w:rPr>
              <w:t xml:space="preserve"> in terms of reception (reading/listening), production (written/oral) and linguistic strategies. </w:t>
            </w:r>
          </w:p>
          <w:p w:rsidRPr="00FC3078" w:rsidR="001F2561" w:rsidP="002B1973" w:rsidRDefault="001F2561" w14:paraId="43695C92" w14:textId="77777777">
            <w:pPr>
              <w:pStyle w:val="NormalWeb"/>
              <w:spacing w:before="0" w:beforeAutospacing="0" w:after="0" w:afterAutospacing="0"/>
              <w:contextualSpacing/>
              <w:jc w:val="both"/>
              <w:rPr>
                <w:color w:val="000000"/>
                <w:sz w:val="20"/>
                <w:szCs w:val="20"/>
              </w:rPr>
            </w:pPr>
            <w:r w:rsidRPr="00FC3078">
              <w:rPr>
                <w:color w:val="000000"/>
                <w:sz w:val="20"/>
                <w:szCs w:val="20"/>
              </w:rPr>
              <w:t>C1 2</w:t>
            </w:r>
            <w:r>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Pr>
                <w:color w:val="000000"/>
                <w:sz w:val="20"/>
                <w:szCs w:val="20"/>
              </w:rPr>
              <w:t xml:space="preserve">within </w:t>
            </w:r>
            <w:r w:rsidRPr="00FC3078">
              <w:rPr>
                <w:color w:val="000000"/>
                <w:sz w:val="20"/>
                <w:szCs w:val="20"/>
              </w:rPr>
              <w:t xml:space="preserve">the field of social </w:t>
            </w:r>
            <w:r w:rsidRPr="00FC3078">
              <w:rPr>
                <w:color w:val="000000"/>
                <w:sz w:val="20"/>
                <w:szCs w:val="20"/>
              </w:rPr>
              <w:lastRenderedPageBreak/>
              <w:t xml:space="preserve">sciences/exact sciences/humanities, professional deontology and </w:t>
            </w:r>
            <w:r>
              <w:rPr>
                <w:color w:val="000000"/>
                <w:sz w:val="20"/>
                <w:szCs w:val="20"/>
              </w:rPr>
              <w:t>identifying</w:t>
            </w:r>
            <w:r w:rsidRPr="00FC3078">
              <w:rPr>
                <w:color w:val="000000"/>
                <w:sz w:val="20"/>
                <w:szCs w:val="20"/>
              </w:rPr>
              <w:t xml:space="preserve"> plagiarism.</w:t>
            </w:r>
          </w:p>
          <w:p w:rsidR="001F2561" w:rsidP="002B1973" w:rsidRDefault="001F2561" w14:paraId="68BD188F"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Pr>
                <w:rFonts w:ascii="Times New Roman" w:hAnsi="Times New Roman"/>
                <w:color w:val="000000"/>
                <w:sz w:val="20"/>
                <w:szCs w:val="20"/>
              </w:rPr>
              <w:t>with</w:t>
            </w:r>
            <w:r w:rsidRPr="00FC3078">
              <w:rPr>
                <w:rFonts w:ascii="Times New Roman" w:hAnsi="Times New Roman"/>
                <w:color w:val="000000"/>
                <w:sz w:val="20"/>
                <w:szCs w:val="20"/>
              </w:rPr>
              <w:t xml:space="preserve">in </w:t>
            </w:r>
            <w:r>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1F2561" w:rsidP="002B1973" w:rsidRDefault="001F2561" w14:paraId="68DDF209"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1F2561" w:rsidP="002B1973" w:rsidRDefault="001F2561" w14:paraId="4D795DDA"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Pr>
                <w:color w:val="000000"/>
                <w:sz w:val="20"/>
                <w:szCs w:val="20"/>
              </w:rPr>
              <w:t>making use of</w:t>
            </w:r>
            <w:r w:rsidRPr="00FC3078">
              <w:rPr>
                <w:color w:val="000000"/>
                <w:sz w:val="20"/>
                <w:szCs w:val="20"/>
              </w:rPr>
              <w:t xml:space="preserve"> techniques to avoid plagiarism (using quotes, summarizing, paraphrasing).</w:t>
            </w:r>
          </w:p>
          <w:p w:rsidRPr="00FC3078" w:rsidR="001F2561" w:rsidP="002B1973" w:rsidRDefault="001F2561" w14:paraId="585FD4F1" w14:textId="77777777">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Pr>
                <w:color w:val="000000"/>
                <w:sz w:val="20"/>
                <w:szCs w:val="20"/>
              </w:rPr>
              <w:t>1</w:t>
            </w:r>
            <w:r w:rsidRPr="00FC3078">
              <w:rPr>
                <w:color w:val="000000"/>
                <w:sz w:val="20"/>
                <w:szCs w:val="20"/>
              </w:rPr>
              <w:t xml:space="preserve"> Organizing debates, carrying out individual and group project</w:t>
            </w:r>
            <w:r>
              <w:rPr>
                <w:color w:val="000000"/>
                <w:sz w:val="20"/>
                <w:szCs w:val="20"/>
              </w:rPr>
              <w:t>s</w:t>
            </w:r>
            <w:r w:rsidRPr="00FC3078">
              <w:rPr>
                <w:color w:val="000000"/>
                <w:sz w:val="20"/>
                <w:szCs w:val="20"/>
              </w:rPr>
              <w:t xml:space="preserve"> on topics from within the field of study.</w:t>
            </w:r>
          </w:p>
          <w:p w:rsidR="001F2561" w:rsidP="002B1973" w:rsidRDefault="001F2561" w14:paraId="04E8F2B6" w14:textId="77777777">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1F2561" w:rsidP="002B1973" w:rsidRDefault="001F2561" w14:paraId="40D9F0B3" w14:textId="77777777">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acknowledged by the academic/professional community, focusing on the ones practiced by the international scientific publications within the area of social sciences/exact sciences/humanities, with the purpose of evaluating the quality of the academic productions (oral and written) in the foreign language. </w:t>
            </w:r>
          </w:p>
          <w:p w:rsidRPr="00FC3078" w:rsidR="001F2561" w:rsidP="002B1973" w:rsidRDefault="001F2561" w14:paraId="6BC8510E" w14:textId="77777777">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1F2561" w:rsidTr="6DDF57F2" w14:paraId="312CA954" w14:textId="77777777">
        <w:trPr>
          <w:trHeight w:val="1052"/>
        </w:trPr>
        <w:tc>
          <w:tcPr>
            <w:tcW w:w="916" w:type="pct"/>
            <w:shd w:val="clear" w:color="auto" w:fill="auto"/>
          </w:tcPr>
          <w:p w:rsidRPr="00667581" w:rsidR="001F2561" w:rsidP="002B1973" w:rsidRDefault="001F2561" w14:paraId="1C2AE6DE"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1F2561" w:rsidP="002B1973" w:rsidRDefault="001F2561" w14:paraId="73B50352"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1F2561" w:rsidP="002B1973" w:rsidRDefault="001F2561" w14:paraId="7E4F06F8" w14:textId="77777777">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1F2561" w:rsidP="002B1973" w:rsidRDefault="001F2561" w14:paraId="5956747C" w14:textId="77777777">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1F2561" w:rsidP="002B1973" w:rsidRDefault="001F2561" w14:paraId="4FC65551" w14:textId="49B45E52">
            <w:pPr>
              <w:pStyle w:val="Default"/>
              <w:contextualSpacing/>
              <w:jc w:val="both"/>
              <w:rPr>
                <w:color w:val="auto"/>
                <w:lang w:val="en-GB" w:eastAsia="ro-RO"/>
              </w:rPr>
            </w:pPr>
            <w:r>
              <w:t>CT4 Acknowledging the need for continuous development focusing on using IC</w:t>
            </w:r>
            <w:r w:rsidR="5D8F4197">
              <w:t>T</w:t>
            </w:r>
            <w:r>
              <w:t xml:space="preserve"> tools to assist with personal and professional development management, by joining social media and professional networks, that support the development of the communication skills, specific for the foreign language.</w:t>
            </w:r>
          </w:p>
        </w:tc>
      </w:tr>
    </w:tbl>
    <w:p w:rsidR="001F2561" w:rsidP="001F2561" w:rsidRDefault="001F2561" w14:paraId="5997CC1D" w14:textId="77777777">
      <w:pPr>
        <w:pStyle w:val="Default"/>
        <w:rPr>
          <w:color w:val="auto"/>
          <w:lang w:val="en-GB"/>
        </w:rPr>
      </w:pPr>
    </w:p>
    <w:p w:rsidR="001F2561" w:rsidP="001F2561" w:rsidRDefault="001F2561" w14:paraId="110FFD37" w14:textId="77777777">
      <w:pPr>
        <w:pStyle w:val="Default"/>
        <w:rPr>
          <w:color w:val="auto"/>
          <w:lang w:val="en-GB"/>
        </w:rPr>
      </w:pPr>
    </w:p>
    <w:p w:rsidR="001F2561" w:rsidP="001F2561" w:rsidRDefault="001F2561" w14:paraId="6B699379" w14:textId="77777777">
      <w:pPr>
        <w:pStyle w:val="Default"/>
        <w:rPr>
          <w:color w:val="auto"/>
          <w:lang w:val="en-GB"/>
        </w:rPr>
      </w:pPr>
    </w:p>
    <w:p w:rsidRPr="00667581" w:rsidR="001F2561" w:rsidP="001F2561" w:rsidRDefault="001F2561" w14:paraId="3FE9F23F" w14:textId="77777777">
      <w:pPr>
        <w:pStyle w:val="Default"/>
        <w:rPr>
          <w:color w:val="auto"/>
          <w:lang w:val="en-GB"/>
        </w:rPr>
      </w:pPr>
    </w:p>
    <w:p w:rsidRPr="00667581" w:rsidR="001F2561" w:rsidP="001F2561" w:rsidRDefault="001F2561" w14:paraId="06441BCD" w14:textId="77777777">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Pr>
          <w:rFonts w:ascii="Times New Roman" w:hAnsi="Times New Roman"/>
          <w:color w:val="auto"/>
          <w:sz w:val="20"/>
          <w:szCs w:val="20"/>
          <w:lang w:val="en-GB"/>
        </w:rPr>
        <w:t xml:space="preserve"> </w:t>
      </w:r>
      <w:r w:rsidRPr="00667581">
        <w:rPr>
          <w:rFonts w:ascii="Times New Roman" w:hAnsi="Times New Roman"/>
          <w:color w:val="auto"/>
          <w:sz w:val="20"/>
          <w:szCs w:val="20"/>
          <w:lang w:val="en-GB"/>
        </w:rPr>
        <w:t xml:space="preserve">acquired) </w:t>
      </w:r>
    </w:p>
    <w:p w:rsidRPr="00667581" w:rsidR="001F2561" w:rsidP="001F2561" w:rsidRDefault="001F2561" w14:paraId="1F72F646"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667581" w:rsidR="001F2561" w:rsidTr="6DDF57F2" w14:paraId="632EA217" w14:textId="77777777">
        <w:trPr>
          <w:trHeight w:val="630"/>
        </w:trPr>
        <w:tc>
          <w:tcPr>
            <w:tcW w:w="1591" w:type="pct"/>
            <w:shd w:val="clear" w:color="auto" w:fill="auto"/>
          </w:tcPr>
          <w:p w:rsidRPr="00667581" w:rsidR="001F2561" w:rsidP="002B1973" w:rsidRDefault="001F2561" w14:paraId="2989A277" w14:textId="77777777">
            <w:pPr>
              <w:pStyle w:val="Default"/>
              <w:rPr>
                <w:color w:val="auto"/>
                <w:lang w:val="en-GB" w:eastAsia="ro-RO"/>
              </w:rPr>
            </w:pPr>
            <w:r w:rsidRPr="00667581">
              <w:rPr>
                <w:color w:val="auto"/>
                <w:lang w:val="en-GB" w:eastAsia="ro-RO"/>
              </w:rPr>
              <w:lastRenderedPageBreak/>
              <w:t xml:space="preserve">7.1 </w:t>
            </w:r>
            <w:r>
              <w:rPr>
                <w:color w:val="auto"/>
                <w:lang w:val="en-GB" w:eastAsia="ro-RO"/>
              </w:rPr>
              <w:t>G</w:t>
            </w:r>
            <w:r w:rsidRPr="00667581">
              <w:rPr>
                <w:color w:val="auto"/>
                <w:lang w:val="en-GB" w:eastAsia="ro-RO"/>
              </w:rPr>
              <w:t>eneral</w:t>
            </w:r>
            <w:r>
              <w:rPr>
                <w:color w:val="auto"/>
                <w:lang w:val="en-GB" w:eastAsia="ro-RO"/>
              </w:rPr>
              <w:t xml:space="preserve"> objective of the course</w:t>
            </w:r>
          </w:p>
        </w:tc>
        <w:tc>
          <w:tcPr>
            <w:tcW w:w="3409" w:type="pct"/>
            <w:shd w:val="clear" w:color="auto" w:fill="auto"/>
          </w:tcPr>
          <w:p w:rsidRPr="00667581" w:rsidR="001F2561" w:rsidP="6DDF57F2" w:rsidRDefault="001F2561" w14:paraId="6A47F7BC" w14:textId="3623EB3B">
            <w:pPr>
              <w:pStyle w:val="Default"/>
              <w:numPr>
                <w:ilvl w:val="0"/>
                <w:numId w:val="12"/>
              </w:numPr>
              <w:rPr>
                <w:rFonts w:eastAsia="Times New Roman"/>
                <w:color w:val="auto"/>
                <w:lang w:val="en-GB" w:eastAsia="ro-RO"/>
              </w:rPr>
            </w:pPr>
            <w:r w:rsidRPr="6DDF57F2">
              <w:rPr>
                <w:color w:val="auto"/>
                <w:lang w:val="en-GB" w:eastAsia="ro-RO"/>
              </w:rPr>
              <w:t>The students will be able to use the</w:t>
            </w:r>
            <w:r w:rsidRPr="6DDF57F2" w:rsidR="31E9A753">
              <w:rPr>
                <w:rFonts w:eastAsia="Times New Roman"/>
                <w:color w:val="000000" w:themeColor="text1"/>
                <w:sz w:val="19"/>
                <w:szCs w:val="19"/>
                <w:lang w:val="en-GB"/>
              </w:rPr>
              <w:t xml:space="preserve"> English</w:t>
            </w:r>
            <w:r w:rsidRPr="6DDF57F2">
              <w:rPr>
                <w:color w:val="auto"/>
                <w:lang w:val="en-GB" w:eastAsia="ro-RO"/>
              </w:rPr>
              <w:t xml:space="preserve"> language competently, at a B2 level, in their academic activity and in their future professional activity. </w:t>
            </w:r>
          </w:p>
        </w:tc>
      </w:tr>
      <w:tr w:rsidRPr="00667581" w:rsidR="001F2561" w:rsidTr="6DDF57F2" w14:paraId="6B234703" w14:textId="77777777">
        <w:trPr>
          <w:trHeight w:val="630"/>
        </w:trPr>
        <w:tc>
          <w:tcPr>
            <w:tcW w:w="1591" w:type="pct"/>
            <w:shd w:val="clear" w:color="auto" w:fill="auto"/>
          </w:tcPr>
          <w:p w:rsidRPr="00667581" w:rsidR="001F2561" w:rsidP="002B1973" w:rsidRDefault="001F2561" w14:paraId="6F37674D"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1F2561" w:rsidP="6DDF57F2" w:rsidRDefault="001F2561" w14:paraId="3EDC3F4E" w14:textId="28E759EC">
            <w:pPr>
              <w:pStyle w:val="ListParagraph"/>
              <w:numPr>
                <w:ilvl w:val="0"/>
                <w:numId w:val="14"/>
              </w:numPr>
              <w:spacing w:after="0" w:line="240" w:lineRule="auto"/>
              <w:jc w:val="both"/>
              <w:rPr>
                <w:rFonts w:ascii="Times New Roman" w:hAnsi="Times New Roman" w:eastAsia="Times New Roman"/>
                <w:sz w:val="20"/>
                <w:szCs w:val="20"/>
                <w:lang w:eastAsia="ro-RO"/>
              </w:rPr>
            </w:pPr>
            <w:r w:rsidRPr="6DDF57F2">
              <w:rPr>
                <w:rFonts w:ascii="Times New Roman" w:hAnsi="Times New Roman"/>
                <w:sz w:val="20"/>
                <w:szCs w:val="20"/>
                <w:lang w:eastAsia="ro-RO"/>
              </w:rPr>
              <w:t>1. Knowing and understanding thoroughly the contexts and roles, as well as the concepts, methods, the language/discourse specific to the different professional communication contexts in the academic environment in</w:t>
            </w:r>
            <w:r w:rsidRPr="6DDF57F2" w:rsidR="52FC69A2">
              <w:rPr>
                <w:rFonts w:ascii="Times New Roman" w:hAnsi="Times New Roman" w:eastAsia="Times New Roman"/>
                <w:color w:val="000000" w:themeColor="text1"/>
                <w:sz w:val="19"/>
                <w:szCs w:val="19"/>
              </w:rPr>
              <w:t xml:space="preserve"> English</w:t>
            </w:r>
            <w:r w:rsidRPr="6DDF57F2">
              <w:rPr>
                <w:rFonts w:ascii="Times New Roman" w:hAnsi="Times New Roman"/>
                <w:i/>
                <w:iCs/>
                <w:sz w:val="20"/>
                <w:szCs w:val="20"/>
                <w:lang w:eastAsia="ro-RO"/>
              </w:rPr>
              <w:t>,</w:t>
            </w:r>
            <w:r w:rsidRPr="6DDF57F2">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001F2561" w:rsidP="6DDF57F2" w:rsidRDefault="001F2561" w14:paraId="1E6EF83D" w14:textId="156036FA">
            <w:pPr>
              <w:pStyle w:val="ListParagraph"/>
              <w:numPr>
                <w:ilvl w:val="0"/>
                <w:numId w:val="14"/>
              </w:numPr>
              <w:spacing w:after="0" w:line="240" w:lineRule="auto"/>
              <w:jc w:val="both"/>
              <w:rPr>
                <w:rFonts w:ascii="Times New Roman" w:hAnsi="Times New Roman" w:eastAsia="Times New Roman"/>
                <w:sz w:val="20"/>
                <w:szCs w:val="20"/>
                <w:lang w:eastAsia="ro-RO"/>
              </w:rPr>
            </w:pPr>
            <w:r w:rsidRPr="6DDF57F2">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production of scientific texts in</w:t>
            </w:r>
            <w:r w:rsidRPr="6DDF57F2" w:rsidR="0F02E613">
              <w:rPr>
                <w:rFonts w:ascii="Times New Roman" w:hAnsi="Times New Roman" w:eastAsia="Times New Roman"/>
                <w:color w:val="000000" w:themeColor="text1"/>
                <w:sz w:val="19"/>
                <w:szCs w:val="19"/>
              </w:rPr>
              <w:t xml:space="preserve"> English</w:t>
            </w:r>
            <w:r w:rsidRPr="6DDF57F2">
              <w:rPr>
                <w:rFonts w:ascii="Times New Roman" w:hAnsi="Times New Roman"/>
                <w:sz w:val="20"/>
                <w:szCs w:val="20"/>
                <w:lang w:eastAsia="ro-RO"/>
              </w:rPr>
              <w:t xml:space="preserve"> in the context of BA studies and the extended professional community (both national and international).</w:t>
            </w:r>
          </w:p>
          <w:p w:rsidR="001F2561" w:rsidP="6DDF57F2" w:rsidRDefault="001F2561" w14:paraId="0D3F3032" w14:textId="077CB25B">
            <w:pPr>
              <w:pStyle w:val="ListParagraph"/>
              <w:numPr>
                <w:ilvl w:val="0"/>
                <w:numId w:val="14"/>
              </w:numPr>
              <w:spacing w:after="0" w:line="240" w:lineRule="auto"/>
              <w:jc w:val="both"/>
              <w:rPr>
                <w:rFonts w:ascii="Times New Roman" w:hAnsi="Times New Roman" w:eastAsia="Times New Roman"/>
                <w:sz w:val="20"/>
                <w:szCs w:val="20"/>
                <w:lang w:eastAsia="ro-RO"/>
              </w:rPr>
            </w:pPr>
            <w:r w:rsidRPr="6DDF57F2">
              <w:rPr>
                <w:rFonts w:ascii="Times New Roman" w:hAnsi="Times New Roman"/>
                <w:sz w:val="20"/>
                <w:szCs w:val="20"/>
                <w:lang w:eastAsia="ro-RO"/>
              </w:rPr>
              <w:t>3. Transferring learning concepts/principles/methods in written text reception and in production, focusing on the stages of the writing process, organizing and developing ideas, text structure and the oral and written communication strategies specific to</w:t>
            </w:r>
            <w:r w:rsidRPr="6DDF57F2" w:rsidR="2DC715BF">
              <w:rPr>
                <w:rFonts w:ascii="Times New Roman" w:hAnsi="Times New Roman" w:eastAsia="Times New Roman"/>
                <w:color w:val="000000" w:themeColor="text1"/>
                <w:sz w:val="19"/>
                <w:szCs w:val="19"/>
              </w:rPr>
              <w:t xml:space="preserve"> English</w:t>
            </w:r>
            <w:r w:rsidRPr="6DDF57F2">
              <w:rPr>
                <w:rFonts w:ascii="Times New Roman" w:hAnsi="Times New Roman"/>
                <w:sz w:val="20"/>
                <w:szCs w:val="20"/>
                <w:lang w:eastAsia="ro-RO"/>
              </w:rPr>
              <w:t xml:space="preserve"> specialized for the scientific discourse.</w:t>
            </w:r>
          </w:p>
          <w:p w:rsidR="001F2561" w:rsidP="6DDF57F2" w:rsidRDefault="001F2561" w14:paraId="1AABCF11" w14:textId="6FFDEB24">
            <w:pPr>
              <w:pStyle w:val="ListParagraph"/>
              <w:numPr>
                <w:ilvl w:val="0"/>
                <w:numId w:val="14"/>
              </w:numPr>
              <w:spacing w:after="0" w:line="240" w:lineRule="auto"/>
              <w:jc w:val="both"/>
              <w:rPr>
                <w:rFonts w:ascii="Times New Roman" w:hAnsi="Times New Roman" w:eastAsia="Times New Roman"/>
                <w:sz w:val="20"/>
                <w:szCs w:val="20"/>
                <w:lang w:eastAsia="ro-RO"/>
              </w:rPr>
            </w:pPr>
            <w:r w:rsidRPr="6DDF57F2">
              <w:rPr>
                <w:rFonts w:ascii="Times New Roman" w:hAnsi="Times New Roman"/>
                <w:sz w:val="20"/>
                <w:szCs w:val="20"/>
                <w:lang w:eastAsia="ro-RO"/>
              </w:rPr>
              <w:t>4. Using the standard criteria acknowledged by the academic/professional community in order to assess the quality of academic productions both oral and written in</w:t>
            </w:r>
            <w:r w:rsidRPr="6DDF57F2" w:rsidR="0181CE8C">
              <w:rPr>
                <w:rFonts w:ascii="Times New Roman" w:hAnsi="Times New Roman" w:eastAsia="Times New Roman"/>
                <w:color w:val="000000" w:themeColor="text1"/>
                <w:sz w:val="19"/>
                <w:szCs w:val="19"/>
              </w:rPr>
              <w:t xml:space="preserve"> English.</w:t>
            </w:r>
          </w:p>
          <w:p w:rsidRPr="009619DD" w:rsidR="001F2561" w:rsidP="002B1973" w:rsidRDefault="001F2561" w14:paraId="1D0330B7"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1F2561" w:rsidP="002B1973" w:rsidRDefault="001F2561" w14:paraId="74879924"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1F2561" w:rsidP="002B1973" w:rsidRDefault="001F2561" w14:paraId="7D1294DD" w14:textId="7777777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working environment.</w:t>
            </w:r>
          </w:p>
          <w:p w:rsidRPr="009619DD" w:rsidR="001F2561" w:rsidP="002B1973" w:rsidRDefault="001F2561" w14:paraId="39676E49" w14:textId="01302807">
            <w:pPr>
              <w:pStyle w:val="ListParagraph"/>
              <w:numPr>
                <w:ilvl w:val="0"/>
                <w:numId w:val="14"/>
              </w:numPr>
              <w:spacing w:after="0" w:line="240" w:lineRule="auto"/>
              <w:jc w:val="both"/>
              <w:rPr>
                <w:rFonts w:ascii="Times New Roman" w:hAnsi="Times New Roman"/>
                <w:sz w:val="20"/>
                <w:szCs w:val="20"/>
                <w:lang w:eastAsia="ro-RO"/>
              </w:rPr>
            </w:pPr>
            <w:r w:rsidRPr="6DDF57F2">
              <w:rPr>
                <w:rFonts w:ascii="Times New Roman" w:hAnsi="Times New Roman"/>
                <w:color w:val="000000" w:themeColor="text1"/>
                <w:sz w:val="20"/>
                <w:szCs w:val="20"/>
              </w:rPr>
              <w:t>8. Managing the individual learning process, identifying the learning needs, monitoring and reflecting on using the intellectual work tools efficiently together with the traditional learning resources/techniques/strategies and the IC</w:t>
            </w:r>
            <w:r w:rsidRPr="6DDF57F2" w:rsidR="315857D8">
              <w:rPr>
                <w:rFonts w:ascii="Times New Roman" w:hAnsi="Times New Roman"/>
                <w:color w:val="000000" w:themeColor="text1"/>
                <w:sz w:val="20"/>
                <w:szCs w:val="20"/>
              </w:rPr>
              <w:t>T</w:t>
            </w:r>
            <w:r w:rsidRPr="6DDF57F2">
              <w:rPr>
                <w:rFonts w:ascii="Times New Roman" w:hAnsi="Times New Roman"/>
                <w:color w:val="000000" w:themeColor="text1"/>
                <w:sz w:val="20"/>
                <w:szCs w:val="20"/>
              </w:rPr>
              <w:t xml:space="preserve"> tools. </w:t>
            </w:r>
          </w:p>
          <w:p w:rsidRPr="00667581" w:rsidR="001F2561" w:rsidP="002B1973" w:rsidRDefault="001F2561" w14:paraId="08CE6F91" w14:textId="77777777">
            <w:pPr>
              <w:pStyle w:val="ListParagraph"/>
              <w:spacing w:after="0" w:line="240" w:lineRule="auto"/>
              <w:ind w:left="360"/>
              <w:jc w:val="both"/>
              <w:rPr>
                <w:rFonts w:ascii="Times New Roman" w:hAnsi="Times New Roman"/>
                <w:sz w:val="20"/>
                <w:szCs w:val="20"/>
                <w:lang w:eastAsia="ro-RO"/>
              </w:rPr>
            </w:pPr>
          </w:p>
        </w:tc>
      </w:tr>
    </w:tbl>
    <w:p w:rsidRPr="00667581" w:rsidR="001F2561" w:rsidP="001F2561" w:rsidRDefault="001F2561" w14:paraId="61CDCEAD" w14:textId="77777777">
      <w:pPr>
        <w:spacing w:after="0" w:line="240" w:lineRule="auto"/>
        <w:rPr>
          <w:rFonts w:ascii="Times New Roman" w:hAnsi="Times New Roman"/>
          <w:sz w:val="20"/>
          <w:szCs w:val="20"/>
          <w:lang w:val="en-GB"/>
        </w:rPr>
      </w:pPr>
    </w:p>
    <w:p w:rsidRPr="00667581" w:rsidR="001F2561" w:rsidP="001F2561" w:rsidRDefault="001F2561" w14:paraId="26F18CC4"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1F2561" w:rsidP="001F2561" w:rsidRDefault="001F2561" w14:paraId="6BB9E253"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714"/>
        <w:gridCol w:w="2792"/>
        <w:gridCol w:w="1632"/>
      </w:tblGrid>
      <w:tr w:rsidRPr="00667581" w:rsidR="001F2561" w:rsidTr="002B1973" w14:paraId="10F5D785" w14:textId="77777777">
        <w:trPr>
          <w:cantSplit/>
        </w:trPr>
        <w:tc>
          <w:tcPr>
            <w:tcW w:w="2818" w:type="pct"/>
            <w:shd w:val="clear" w:color="auto" w:fill="auto"/>
          </w:tcPr>
          <w:p w:rsidRPr="00667581" w:rsidR="001F2561" w:rsidP="002B1973" w:rsidRDefault="001F2561" w14:paraId="5AA58E7C"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Pr>
          <w:p w:rsidRPr="00667581" w:rsidR="001F2561" w:rsidP="002B1973" w:rsidRDefault="001F2561" w14:paraId="15518714"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1F2561" w:rsidP="002B1973" w:rsidRDefault="001F2561" w14:paraId="4C94FBC7" w14:textId="77777777">
            <w:pPr>
              <w:pStyle w:val="Default"/>
              <w:rPr>
                <w:color w:val="auto"/>
                <w:lang w:val="en-GB" w:eastAsia="ro-RO"/>
              </w:rPr>
            </w:pPr>
            <w:r w:rsidRPr="00667581">
              <w:rPr>
                <w:color w:val="auto"/>
                <w:lang w:val="en-GB" w:eastAsia="ro-RO"/>
              </w:rPr>
              <w:t>Remarks</w:t>
            </w:r>
          </w:p>
        </w:tc>
      </w:tr>
      <w:tr w:rsidRPr="00667581" w:rsidR="001F2561" w:rsidTr="002B1973" w14:paraId="23DE523C" w14:textId="77777777">
        <w:trPr>
          <w:cantSplit/>
        </w:trPr>
        <w:tc>
          <w:tcPr>
            <w:tcW w:w="2818" w:type="pct"/>
            <w:shd w:val="clear" w:color="auto" w:fill="auto"/>
          </w:tcPr>
          <w:p w:rsidRPr="00667581" w:rsidR="001F2561" w:rsidP="002B1973" w:rsidRDefault="001F2561" w14:paraId="52E56223" w14:textId="77777777">
            <w:pPr>
              <w:pStyle w:val="Default"/>
              <w:rPr>
                <w:color w:val="auto"/>
                <w:lang w:val="en-GB" w:eastAsia="ro-RO"/>
              </w:rPr>
            </w:pPr>
          </w:p>
        </w:tc>
        <w:tc>
          <w:tcPr>
            <w:tcW w:w="1377" w:type="pct"/>
            <w:shd w:val="clear" w:color="auto" w:fill="auto"/>
          </w:tcPr>
          <w:p w:rsidRPr="00667581" w:rsidR="001F2561" w:rsidP="002B1973" w:rsidRDefault="001F2561" w14:paraId="07547A01" w14:textId="77777777">
            <w:pPr>
              <w:pStyle w:val="Default"/>
              <w:rPr>
                <w:color w:val="auto"/>
                <w:lang w:val="en-GB" w:eastAsia="ro-RO"/>
              </w:rPr>
            </w:pPr>
          </w:p>
        </w:tc>
        <w:tc>
          <w:tcPr>
            <w:tcW w:w="805" w:type="pct"/>
            <w:shd w:val="clear" w:color="auto" w:fill="auto"/>
          </w:tcPr>
          <w:p w:rsidRPr="00667581" w:rsidR="001F2561" w:rsidP="002B1973" w:rsidRDefault="001F2561" w14:paraId="5043CB0F" w14:textId="77777777">
            <w:pPr>
              <w:pStyle w:val="Default"/>
              <w:rPr>
                <w:color w:val="auto"/>
                <w:lang w:val="en-GB" w:eastAsia="ro-RO"/>
              </w:rPr>
            </w:pPr>
          </w:p>
        </w:tc>
      </w:tr>
      <w:tr w:rsidRPr="00667581" w:rsidR="001F2561" w:rsidTr="002B1973" w14:paraId="07459315" w14:textId="77777777">
        <w:trPr>
          <w:cantSplit/>
        </w:trPr>
        <w:tc>
          <w:tcPr>
            <w:tcW w:w="2818" w:type="pct"/>
            <w:shd w:val="clear" w:color="auto" w:fill="auto"/>
          </w:tcPr>
          <w:p w:rsidRPr="00667581" w:rsidR="001F2561" w:rsidP="002B1973" w:rsidRDefault="001F2561" w14:paraId="6537F28F" w14:textId="77777777">
            <w:pPr>
              <w:pStyle w:val="Default"/>
              <w:rPr>
                <w:color w:val="auto"/>
                <w:lang w:val="en-GB" w:eastAsia="ro-RO"/>
              </w:rPr>
            </w:pPr>
          </w:p>
        </w:tc>
        <w:tc>
          <w:tcPr>
            <w:tcW w:w="1377" w:type="pct"/>
            <w:shd w:val="clear" w:color="auto" w:fill="auto"/>
          </w:tcPr>
          <w:p w:rsidRPr="00667581" w:rsidR="001F2561" w:rsidP="002B1973" w:rsidRDefault="001F2561" w14:paraId="6DFB9E20" w14:textId="77777777">
            <w:pPr>
              <w:pStyle w:val="Default"/>
              <w:rPr>
                <w:color w:val="auto"/>
                <w:lang w:val="en-GB" w:eastAsia="ro-RO"/>
              </w:rPr>
            </w:pPr>
          </w:p>
        </w:tc>
        <w:tc>
          <w:tcPr>
            <w:tcW w:w="805" w:type="pct"/>
            <w:shd w:val="clear" w:color="auto" w:fill="auto"/>
          </w:tcPr>
          <w:p w:rsidRPr="00667581" w:rsidR="001F2561" w:rsidP="002B1973" w:rsidRDefault="001F2561" w14:paraId="70DF9E56" w14:textId="77777777">
            <w:pPr>
              <w:pStyle w:val="Default"/>
              <w:rPr>
                <w:color w:val="auto"/>
                <w:lang w:val="en-GB" w:eastAsia="ro-RO"/>
              </w:rPr>
            </w:pPr>
          </w:p>
        </w:tc>
      </w:tr>
      <w:tr w:rsidRPr="00667581" w:rsidR="001F2561" w:rsidTr="002B1973" w14:paraId="44E871BC" w14:textId="77777777">
        <w:trPr>
          <w:cantSplit/>
        </w:trPr>
        <w:tc>
          <w:tcPr>
            <w:tcW w:w="2818" w:type="pct"/>
            <w:shd w:val="clear" w:color="auto" w:fill="auto"/>
          </w:tcPr>
          <w:p w:rsidRPr="00667581" w:rsidR="001F2561" w:rsidP="002B1973" w:rsidRDefault="001F2561" w14:paraId="144A5D23" w14:textId="77777777">
            <w:pPr>
              <w:pStyle w:val="Default"/>
              <w:rPr>
                <w:color w:val="auto"/>
                <w:lang w:val="en-GB" w:eastAsia="ro-RO"/>
              </w:rPr>
            </w:pPr>
          </w:p>
        </w:tc>
        <w:tc>
          <w:tcPr>
            <w:tcW w:w="1377" w:type="pct"/>
            <w:shd w:val="clear" w:color="auto" w:fill="auto"/>
          </w:tcPr>
          <w:p w:rsidRPr="00667581" w:rsidR="001F2561" w:rsidP="002B1973" w:rsidRDefault="001F2561" w14:paraId="738610EB" w14:textId="77777777">
            <w:pPr>
              <w:pStyle w:val="Default"/>
              <w:rPr>
                <w:color w:val="auto"/>
                <w:lang w:val="en-GB" w:eastAsia="ro-RO"/>
              </w:rPr>
            </w:pPr>
          </w:p>
        </w:tc>
        <w:tc>
          <w:tcPr>
            <w:tcW w:w="805" w:type="pct"/>
            <w:shd w:val="clear" w:color="auto" w:fill="auto"/>
          </w:tcPr>
          <w:p w:rsidRPr="00667581" w:rsidR="001F2561" w:rsidP="002B1973" w:rsidRDefault="001F2561" w14:paraId="637805D2" w14:textId="77777777">
            <w:pPr>
              <w:pStyle w:val="Default"/>
              <w:rPr>
                <w:color w:val="auto"/>
                <w:lang w:val="en-GB" w:eastAsia="ro-RO"/>
              </w:rPr>
            </w:pPr>
          </w:p>
        </w:tc>
      </w:tr>
      <w:tr w:rsidRPr="00667581" w:rsidR="001F2561" w:rsidTr="002B1973" w14:paraId="463F29E8" w14:textId="77777777">
        <w:trPr>
          <w:cantSplit/>
        </w:trPr>
        <w:tc>
          <w:tcPr>
            <w:tcW w:w="2818" w:type="pct"/>
            <w:shd w:val="clear" w:color="auto" w:fill="auto"/>
          </w:tcPr>
          <w:p w:rsidRPr="00667581" w:rsidR="001F2561" w:rsidP="002B1973" w:rsidRDefault="001F2561" w14:paraId="3B7B4B86" w14:textId="77777777">
            <w:pPr>
              <w:pStyle w:val="Default"/>
              <w:rPr>
                <w:color w:val="auto"/>
                <w:lang w:val="en-GB" w:eastAsia="ro-RO"/>
              </w:rPr>
            </w:pPr>
          </w:p>
        </w:tc>
        <w:tc>
          <w:tcPr>
            <w:tcW w:w="1377" w:type="pct"/>
            <w:shd w:val="clear" w:color="auto" w:fill="auto"/>
          </w:tcPr>
          <w:p w:rsidRPr="00667581" w:rsidR="001F2561" w:rsidP="002B1973" w:rsidRDefault="001F2561" w14:paraId="3A0FF5F2" w14:textId="77777777">
            <w:pPr>
              <w:pStyle w:val="Default"/>
              <w:rPr>
                <w:color w:val="auto"/>
                <w:lang w:val="en-GB" w:eastAsia="ro-RO"/>
              </w:rPr>
            </w:pPr>
          </w:p>
        </w:tc>
        <w:tc>
          <w:tcPr>
            <w:tcW w:w="805" w:type="pct"/>
            <w:shd w:val="clear" w:color="auto" w:fill="auto"/>
          </w:tcPr>
          <w:p w:rsidRPr="00667581" w:rsidR="001F2561" w:rsidP="002B1973" w:rsidRDefault="001F2561" w14:paraId="5630AD66" w14:textId="77777777">
            <w:pPr>
              <w:pStyle w:val="Default"/>
              <w:rPr>
                <w:color w:val="auto"/>
                <w:lang w:val="en-GB" w:eastAsia="ro-RO"/>
              </w:rPr>
            </w:pPr>
          </w:p>
        </w:tc>
      </w:tr>
      <w:tr w:rsidRPr="00667581" w:rsidR="001F2561" w:rsidTr="002B1973" w14:paraId="61829076" w14:textId="77777777">
        <w:trPr>
          <w:cantSplit/>
        </w:trPr>
        <w:tc>
          <w:tcPr>
            <w:tcW w:w="2818" w:type="pct"/>
            <w:shd w:val="clear" w:color="auto" w:fill="auto"/>
          </w:tcPr>
          <w:p w:rsidRPr="00667581" w:rsidR="001F2561" w:rsidP="002B1973" w:rsidRDefault="001F2561" w14:paraId="2BA226A1" w14:textId="77777777">
            <w:pPr>
              <w:pStyle w:val="Default"/>
              <w:rPr>
                <w:color w:val="auto"/>
                <w:lang w:val="en-GB" w:eastAsia="ro-RO"/>
              </w:rPr>
            </w:pPr>
          </w:p>
        </w:tc>
        <w:tc>
          <w:tcPr>
            <w:tcW w:w="1377" w:type="pct"/>
            <w:shd w:val="clear" w:color="auto" w:fill="auto"/>
          </w:tcPr>
          <w:p w:rsidRPr="00667581" w:rsidR="001F2561" w:rsidP="002B1973" w:rsidRDefault="001F2561" w14:paraId="17AD93B2" w14:textId="77777777">
            <w:pPr>
              <w:pStyle w:val="Default"/>
              <w:rPr>
                <w:color w:val="auto"/>
                <w:lang w:val="en-GB" w:eastAsia="ro-RO"/>
              </w:rPr>
            </w:pPr>
          </w:p>
        </w:tc>
        <w:tc>
          <w:tcPr>
            <w:tcW w:w="805" w:type="pct"/>
            <w:shd w:val="clear" w:color="auto" w:fill="auto"/>
          </w:tcPr>
          <w:p w:rsidRPr="00667581" w:rsidR="001F2561" w:rsidP="002B1973" w:rsidRDefault="001F2561" w14:paraId="0DE4B5B7" w14:textId="77777777">
            <w:pPr>
              <w:pStyle w:val="Default"/>
              <w:rPr>
                <w:color w:val="auto"/>
                <w:lang w:val="en-GB" w:eastAsia="ro-RO"/>
              </w:rPr>
            </w:pPr>
          </w:p>
        </w:tc>
      </w:tr>
      <w:tr w:rsidRPr="00667581" w:rsidR="001F2561" w:rsidTr="002B1973" w14:paraId="66204FF1" w14:textId="77777777">
        <w:trPr>
          <w:cantSplit/>
        </w:trPr>
        <w:tc>
          <w:tcPr>
            <w:tcW w:w="2818" w:type="pct"/>
            <w:shd w:val="clear" w:color="auto" w:fill="auto"/>
          </w:tcPr>
          <w:p w:rsidRPr="00667581" w:rsidR="001F2561" w:rsidP="002B1973" w:rsidRDefault="001F2561" w14:paraId="2DBF0D7D" w14:textId="77777777">
            <w:pPr>
              <w:pStyle w:val="Default"/>
              <w:rPr>
                <w:color w:val="auto"/>
                <w:lang w:val="en-GB" w:eastAsia="ro-RO"/>
              </w:rPr>
            </w:pPr>
          </w:p>
        </w:tc>
        <w:tc>
          <w:tcPr>
            <w:tcW w:w="1377" w:type="pct"/>
            <w:shd w:val="clear" w:color="auto" w:fill="auto"/>
          </w:tcPr>
          <w:p w:rsidRPr="00667581" w:rsidR="001F2561" w:rsidP="002B1973" w:rsidRDefault="001F2561" w14:paraId="6B62F1B3" w14:textId="77777777">
            <w:pPr>
              <w:pStyle w:val="Default"/>
              <w:rPr>
                <w:color w:val="auto"/>
                <w:lang w:val="en-GB" w:eastAsia="ro-RO"/>
              </w:rPr>
            </w:pPr>
          </w:p>
        </w:tc>
        <w:tc>
          <w:tcPr>
            <w:tcW w:w="805" w:type="pct"/>
            <w:shd w:val="clear" w:color="auto" w:fill="auto"/>
          </w:tcPr>
          <w:p w:rsidRPr="00667581" w:rsidR="001F2561" w:rsidP="002B1973" w:rsidRDefault="001F2561" w14:paraId="02F2C34E" w14:textId="77777777">
            <w:pPr>
              <w:pStyle w:val="Default"/>
              <w:rPr>
                <w:color w:val="auto"/>
                <w:lang w:val="en-GB" w:eastAsia="ro-RO"/>
              </w:rPr>
            </w:pPr>
          </w:p>
        </w:tc>
      </w:tr>
      <w:tr w:rsidRPr="00667581" w:rsidR="001F2561" w:rsidTr="002B1973" w14:paraId="680A4E5D" w14:textId="77777777">
        <w:trPr>
          <w:cantSplit/>
        </w:trPr>
        <w:tc>
          <w:tcPr>
            <w:tcW w:w="2818" w:type="pct"/>
            <w:shd w:val="clear" w:color="auto" w:fill="auto"/>
          </w:tcPr>
          <w:p w:rsidRPr="00667581" w:rsidR="001F2561" w:rsidP="002B1973" w:rsidRDefault="001F2561" w14:paraId="19219836" w14:textId="77777777">
            <w:pPr>
              <w:pStyle w:val="Default"/>
              <w:rPr>
                <w:color w:val="auto"/>
                <w:lang w:val="en-GB" w:eastAsia="ro-RO"/>
              </w:rPr>
            </w:pPr>
          </w:p>
        </w:tc>
        <w:tc>
          <w:tcPr>
            <w:tcW w:w="1377" w:type="pct"/>
            <w:shd w:val="clear" w:color="auto" w:fill="auto"/>
          </w:tcPr>
          <w:p w:rsidRPr="00667581" w:rsidR="001F2561" w:rsidP="002B1973" w:rsidRDefault="001F2561" w14:paraId="296FEF7D" w14:textId="77777777">
            <w:pPr>
              <w:pStyle w:val="Default"/>
              <w:rPr>
                <w:color w:val="auto"/>
                <w:lang w:val="en-GB" w:eastAsia="ro-RO"/>
              </w:rPr>
            </w:pPr>
          </w:p>
        </w:tc>
        <w:tc>
          <w:tcPr>
            <w:tcW w:w="805" w:type="pct"/>
            <w:shd w:val="clear" w:color="auto" w:fill="auto"/>
          </w:tcPr>
          <w:p w:rsidRPr="00667581" w:rsidR="001F2561" w:rsidP="002B1973" w:rsidRDefault="001F2561" w14:paraId="7194DBDC" w14:textId="77777777">
            <w:pPr>
              <w:pStyle w:val="Default"/>
              <w:rPr>
                <w:color w:val="auto"/>
                <w:lang w:val="en-GB" w:eastAsia="ro-RO"/>
              </w:rPr>
            </w:pPr>
          </w:p>
        </w:tc>
      </w:tr>
      <w:tr w:rsidRPr="00667581" w:rsidR="001F2561" w:rsidTr="002B1973" w14:paraId="6B9F123D" w14:textId="77777777">
        <w:tc>
          <w:tcPr>
            <w:tcW w:w="5000" w:type="pct"/>
            <w:gridSpan w:val="3"/>
            <w:shd w:val="clear" w:color="auto" w:fill="auto"/>
          </w:tcPr>
          <w:p w:rsidRPr="00667581" w:rsidR="001F2561" w:rsidP="002B1973" w:rsidRDefault="001F2561" w14:paraId="0AC4F43A" w14:textId="777777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w:rsidRPr="00667581" w:rsidR="001F2561" w:rsidTr="002B1973" w14:paraId="3A8B524E" w14:textId="77777777">
        <w:trPr>
          <w:cantSplit/>
        </w:trPr>
        <w:tc>
          <w:tcPr>
            <w:tcW w:w="2818" w:type="pct"/>
            <w:shd w:val="clear" w:color="auto" w:fill="auto"/>
          </w:tcPr>
          <w:p w:rsidRPr="00667581" w:rsidR="001F2561" w:rsidP="002B1973" w:rsidRDefault="001F2561" w14:paraId="7539D9EF" w14:textId="77777777">
            <w:pPr>
              <w:pStyle w:val="Default"/>
              <w:rPr>
                <w:b/>
                <w:color w:val="auto"/>
                <w:lang w:val="en-GB" w:eastAsia="ro-RO"/>
              </w:rPr>
            </w:pPr>
            <w:r w:rsidRPr="00667581">
              <w:rPr>
                <w:b/>
                <w:color w:val="auto"/>
                <w:lang w:val="en-GB" w:eastAsia="ro-RO"/>
              </w:rPr>
              <w:t>8.2 Seminars</w:t>
            </w:r>
          </w:p>
        </w:tc>
        <w:tc>
          <w:tcPr>
            <w:tcW w:w="1377" w:type="pct"/>
            <w:shd w:val="clear" w:color="auto" w:fill="auto"/>
          </w:tcPr>
          <w:p w:rsidRPr="00667581" w:rsidR="001F2561" w:rsidP="002B1973" w:rsidRDefault="001F2561" w14:paraId="0F8AB9BC"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1F2561" w:rsidP="002B1973" w:rsidRDefault="001F2561" w14:paraId="66E6B5DB" w14:textId="77777777">
            <w:pPr>
              <w:pStyle w:val="Default"/>
              <w:rPr>
                <w:color w:val="auto"/>
                <w:lang w:val="en-GB" w:eastAsia="ro-RO"/>
              </w:rPr>
            </w:pPr>
            <w:r w:rsidRPr="00667581">
              <w:rPr>
                <w:color w:val="auto"/>
                <w:lang w:val="en-GB" w:eastAsia="ro-RO"/>
              </w:rPr>
              <w:t>Remarks</w:t>
            </w:r>
          </w:p>
        </w:tc>
      </w:tr>
      <w:tr w:rsidRPr="00667581" w:rsidR="001F2561" w:rsidTr="002B1973" w14:paraId="1F4525B6" w14:textId="77777777">
        <w:trPr>
          <w:cantSplit/>
        </w:trPr>
        <w:tc>
          <w:tcPr>
            <w:tcW w:w="2818" w:type="pct"/>
            <w:shd w:val="clear" w:color="auto" w:fill="auto"/>
          </w:tcPr>
          <w:p w:rsidRPr="00502661" w:rsidR="001F2561" w:rsidP="002B1973" w:rsidRDefault="001F2561" w14:paraId="3D3C0E26" w14:textId="77777777">
            <w:pPr>
              <w:pStyle w:val="NoSpacing"/>
              <w:rPr>
                <w:rFonts w:ascii="Times New Roman" w:hAnsi="Times New Roman"/>
                <w:b/>
                <w:sz w:val="20"/>
                <w:szCs w:val="20"/>
              </w:rPr>
            </w:pPr>
            <w:r w:rsidRPr="00502661">
              <w:rPr>
                <w:rFonts w:ascii="Times New Roman" w:hAnsi="Times New Roman"/>
                <w:sz w:val="20"/>
                <w:szCs w:val="20"/>
              </w:rPr>
              <w:t xml:space="preserve">15-16. </w:t>
            </w:r>
            <w:r w:rsidRPr="00502661">
              <w:rPr>
                <w:rFonts w:ascii="Times New Roman" w:hAnsi="Times New Roman"/>
                <w:b/>
                <w:sz w:val="20"/>
                <w:szCs w:val="20"/>
              </w:rPr>
              <w:t>Types of Clauses; Subordination and Coordination</w:t>
            </w:r>
          </w:p>
          <w:p w:rsidRPr="00502661" w:rsidR="001F2561" w:rsidP="002B1973" w:rsidRDefault="001F2561" w14:paraId="2E6A5324" w14:textId="77777777">
            <w:pPr>
              <w:pStyle w:val="NoSpacing"/>
              <w:rPr>
                <w:rFonts w:ascii="Times New Roman" w:hAnsi="Times New Roman"/>
                <w:b/>
                <w:sz w:val="20"/>
                <w:szCs w:val="20"/>
              </w:rPr>
            </w:pPr>
            <w:r w:rsidRPr="00502661">
              <w:rPr>
                <w:rFonts w:ascii="Times New Roman" w:hAnsi="Times New Roman"/>
                <w:b/>
                <w:sz w:val="20"/>
                <w:szCs w:val="20"/>
              </w:rPr>
              <w:t xml:space="preserve">Listening: </w:t>
            </w:r>
            <w:r w:rsidRPr="00502661">
              <w:rPr>
                <w:rFonts w:ascii="Times New Roman" w:hAnsi="Times New Roman"/>
                <w:sz w:val="20"/>
                <w:szCs w:val="20"/>
              </w:rPr>
              <w:t>Video presentations</w:t>
            </w:r>
          </w:p>
          <w:p w:rsidRPr="00667581" w:rsidR="001F2561" w:rsidP="002B1973" w:rsidRDefault="001F2561" w14:paraId="581CB252" w14:textId="77777777">
            <w:pPr>
              <w:spacing w:after="0" w:line="240" w:lineRule="auto"/>
              <w:rPr>
                <w:rFonts w:ascii="Times New Roman" w:hAnsi="Times New Roman"/>
                <w:sz w:val="20"/>
                <w:szCs w:val="20"/>
                <w:lang w:val="en-GB" w:eastAsia="ro-RO"/>
              </w:rPr>
            </w:pPr>
            <w:r w:rsidRPr="00502661">
              <w:rPr>
                <w:rFonts w:ascii="Times New Roman" w:hAnsi="Times New Roman"/>
                <w:b/>
                <w:sz w:val="20"/>
                <w:szCs w:val="20"/>
              </w:rPr>
              <w:t>Speaking and writing:</w:t>
            </w:r>
            <w:r w:rsidRPr="00502661">
              <w:rPr>
                <w:rFonts w:ascii="Times New Roman" w:hAnsi="Times New Roman"/>
                <w:sz w:val="20"/>
                <w:szCs w:val="20"/>
              </w:rPr>
              <w:t xml:space="preserve"> applied language practice</w:t>
            </w:r>
          </w:p>
        </w:tc>
        <w:tc>
          <w:tcPr>
            <w:tcW w:w="1377" w:type="pct"/>
            <w:shd w:val="clear" w:color="auto" w:fill="auto"/>
          </w:tcPr>
          <w:p w:rsidRPr="00667581" w:rsidR="001F2561" w:rsidP="002B1973" w:rsidRDefault="001F2561" w14:paraId="6872B3BF" w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1F2561" w:rsidP="002B1973" w:rsidRDefault="001F2561" w14:paraId="769D0D3C" w14:textId="77777777">
            <w:pPr>
              <w:pStyle w:val="Default"/>
              <w:rPr>
                <w:color w:val="auto"/>
                <w:lang w:val="en-GB" w:eastAsia="ro-RO"/>
              </w:rPr>
            </w:pPr>
          </w:p>
        </w:tc>
      </w:tr>
      <w:tr w:rsidRPr="00667581" w:rsidR="001F2561" w:rsidTr="002B1973" w14:paraId="2A77BC41" w14:textId="77777777">
        <w:trPr>
          <w:cantSplit/>
        </w:trPr>
        <w:tc>
          <w:tcPr>
            <w:tcW w:w="2818" w:type="pct"/>
            <w:shd w:val="clear" w:color="auto" w:fill="auto"/>
          </w:tcPr>
          <w:p w:rsidRPr="00502661" w:rsidR="001F2561" w:rsidP="002B1973" w:rsidRDefault="001F2561" w14:paraId="491D494F" w14:textId="77777777">
            <w:pPr>
              <w:pStyle w:val="NoSpacing"/>
              <w:rPr>
                <w:rFonts w:ascii="Times New Roman" w:hAnsi="Times New Roman"/>
                <w:sz w:val="20"/>
                <w:szCs w:val="20"/>
              </w:rPr>
            </w:pPr>
            <w:r w:rsidRPr="00502661">
              <w:rPr>
                <w:rFonts w:ascii="Times New Roman" w:hAnsi="Times New Roman"/>
                <w:sz w:val="20"/>
                <w:szCs w:val="20"/>
                <w:lang w:val="ro-RO"/>
              </w:rPr>
              <w:lastRenderedPageBreak/>
              <w:t>17-19.</w:t>
            </w:r>
            <w:r w:rsidRPr="00502661">
              <w:rPr>
                <w:rFonts w:ascii="Times New Roman" w:hAnsi="Times New Roman"/>
                <w:b/>
                <w:sz w:val="20"/>
                <w:szCs w:val="20"/>
                <w:lang w:val="ro-RO"/>
              </w:rPr>
              <w:t xml:space="preserve"> </w:t>
            </w:r>
            <w:r w:rsidRPr="00502661">
              <w:rPr>
                <w:rFonts w:ascii="Times New Roman" w:hAnsi="Times New Roman"/>
                <w:b/>
                <w:sz w:val="20"/>
                <w:szCs w:val="20"/>
              </w:rPr>
              <w:t>Stories and their function in theatre and film</w:t>
            </w:r>
            <w:r w:rsidRPr="00502661">
              <w:rPr>
                <w:rFonts w:ascii="Times New Roman" w:hAnsi="Times New Roman"/>
                <w:sz w:val="20"/>
                <w:szCs w:val="20"/>
              </w:rPr>
              <w:t xml:space="preserve"> </w:t>
            </w:r>
          </w:p>
          <w:p w:rsidRPr="00502661" w:rsidR="001F2561" w:rsidP="002B1973" w:rsidRDefault="001F2561" w14:paraId="3BBA1CE4" w14:textId="77777777">
            <w:pPr>
              <w:pStyle w:val="NoSpacing"/>
              <w:rPr>
                <w:rFonts w:ascii="Times New Roman" w:hAnsi="Times New Roman"/>
                <w:sz w:val="20"/>
                <w:szCs w:val="20"/>
              </w:rPr>
            </w:pPr>
            <w:r w:rsidRPr="00502661">
              <w:rPr>
                <w:rFonts w:ascii="Times New Roman" w:hAnsi="Times New Roman"/>
                <w:b/>
                <w:sz w:val="20"/>
                <w:szCs w:val="20"/>
              </w:rPr>
              <w:t>Speaking</w:t>
            </w:r>
            <w:r w:rsidRPr="00502661">
              <w:rPr>
                <w:rFonts w:ascii="Times New Roman" w:hAnsi="Times New Roman"/>
                <w:sz w:val="20"/>
                <w:szCs w:val="20"/>
              </w:rPr>
              <w:t xml:space="preserve">: the role of stories in everyday life and in art </w:t>
            </w:r>
          </w:p>
          <w:p w:rsidRPr="00502661" w:rsidR="001F2561" w:rsidP="002B1973" w:rsidRDefault="001F2561" w14:paraId="668CCCBD" w14:textId="77777777">
            <w:pPr>
              <w:pStyle w:val="NoSpacing"/>
              <w:rPr>
                <w:rFonts w:ascii="Times New Roman" w:hAnsi="Times New Roman"/>
                <w:sz w:val="20"/>
                <w:szCs w:val="20"/>
              </w:rPr>
            </w:pPr>
            <w:r w:rsidRPr="00502661">
              <w:rPr>
                <w:rFonts w:ascii="Times New Roman" w:hAnsi="Times New Roman"/>
                <w:b/>
                <w:sz w:val="20"/>
                <w:szCs w:val="20"/>
              </w:rPr>
              <w:t>Writing skills</w:t>
            </w:r>
            <w:r w:rsidRPr="00502661">
              <w:rPr>
                <w:rFonts w:ascii="Times New Roman" w:hAnsi="Times New Roman"/>
                <w:sz w:val="20"/>
                <w:szCs w:val="20"/>
              </w:rPr>
              <w:t xml:space="preserve">: </w:t>
            </w:r>
          </w:p>
          <w:p w:rsidRPr="00502661" w:rsidR="001F2561" w:rsidP="002B1973" w:rsidRDefault="001F2561" w14:paraId="4F098A0B" w14:textId="77777777">
            <w:pPr>
              <w:pStyle w:val="NoSpacing"/>
              <w:rPr>
                <w:rFonts w:ascii="Times New Roman" w:hAnsi="Times New Roman"/>
                <w:sz w:val="20"/>
                <w:szCs w:val="20"/>
              </w:rPr>
            </w:pPr>
            <w:r w:rsidRPr="00502661">
              <w:rPr>
                <w:rFonts w:ascii="Times New Roman" w:hAnsi="Times New Roman"/>
                <w:sz w:val="20"/>
                <w:szCs w:val="20"/>
              </w:rPr>
              <w:t>Building up paragraphs</w:t>
            </w:r>
          </w:p>
          <w:p w:rsidRPr="00502661" w:rsidR="001F2561" w:rsidP="002B1973" w:rsidRDefault="001F2561" w14:paraId="2535CAD4" w14:textId="77777777">
            <w:pPr>
              <w:pStyle w:val="NoSpacing"/>
              <w:rPr>
                <w:rFonts w:ascii="Times New Roman" w:hAnsi="Times New Roman"/>
                <w:sz w:val="20"/>
                <w:szCs w:val="20"/>
              </w:rPr>
            </w:pPr>
            <w:r w:rsidRPr="00502661">
              <w:rPr>
                <w:rFonts w:ascii="Times New Roman" w:hAnsi="Times New Roman"/>
                <w:sz w:val="20"/>
                <w:szCs w:val="20"/>
              </w:rPr>
              <w:t>From paragraphs to texts</w:t>
            </w:r>
          </w:p>
          <w:p w:rsidRPr="00667581" w:rsidR="001F2561" w:rsidP="002B1973" w:rsidRDefault="001F2561" w14:paraId="25220CDE" w14:textId="77777777">
            <w:pPr>
              <w:pStyle w:val="Default"/>
              <w:rPr>
                <w:color w:val="auto"/>
                <w:lang w:val="en-GB" w:eastAsia="ro-RO"/>
              </w:rPr>
            </w:pPr>
            <w:r w:rsidRPr="00502661">
              <w:t>Cohesion and coherence: the role of  linkers</w:t>
            </w:r>
          </w:p>
        </w:tc>
        <w:tc>
          <w:tcPr>
            <w:tcW w:w="1377" w:type="pct"/>
            <w:shd w:val="clear" w:color="auto" w:fill="auto"/>
          </w:tcPr>
          <w:p w:rsidRPr="00667581" w:rsidR="001F2561" w:rsidP="002B1973" w:rsidRDefault="001F2561" w14:paraId="42A0F0F6" w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1F2561" w:rsidP="002B1973" w:rsidRDefault="001F2561" w14:paraId="54CD245A" w14:textId="77777777">
            <w:pPr>
              <w:pStyle w:val="Default"/>
              <w:rPr>
                <w:color w:val="auto"/>
                <w:lang w:val="en-GB" w:eastAsia="ro-RO"/>
              </w:rPr>
            </w:pPr>
          </w:p>
        </w:tc>
      </w:tr>
      <w:tr w:rsidRPr="00667581" w:rsidR="001F2561" w:rsidTr="002B1973" w14:paraId="03C4E4A3" w14:textId="77777777">
        <w:trPr>
          <w:cantSplit/>
        </w:trPr>
        <w:tc>
          <w:tcPr>
            <w:tcW w:w="2818" w:type="pct"/>
            <w:shd w:val="clear" w:color="auto" w:fill="auto"/>
          </w:tcPr>
          <w:p w:rsidRPr="00502661" w:rsidR="001F2561" w:rsidP="002B1973" w:rsidRDefault="001F2561" w14:paraId="2E7016AF" w14:textId="77777777">
            <w:pPr>
              <w:pStyle w:val="NoSpacing"/>
              <w:rPr>
                <w:rFonts w:ascii="Times New Roman" w:hAnsi="Times New Roman"/>
                <w:sz w:val="20"/>
                <w:szCs w:val="20"/>
                <w:lang w:val="ro-RO"/>
              </w:rPr>
            </w:pPr>
            <w:r w:rsidRPr="00502661">
              <w:rPr>
                <w:sz w:val="20"/>
                <w:szCs w:val="20"/>
                <w:lang w:val="ro-RO"/>
              </w:rPr>
              <w:t xml:space="preserve">20-21. </w:t>
            </w:r>
            <w:r w:rsidRPr="00502661">
              <w:rPr>
                <w:rFonts w:ascii="Times New Roman" w:hAnsi="Times New Roman"/>
                <w:sz w:val="20"/>
                <w:szCs w:val="20"/>
                <w:lang w:val="ro-RO"/>
              </w:rPr>
              <w:t>Tradition and innovation – filming and acting techniques</w:t>
            </w:r>
          </w:p>
          <w:p w:rsidRPr="00502661" w:rsidR="001F2561" w:rsidP="002B1973" w:rsidRDefault="001F2561" w14:paraId="7A4DD1E4" w14:textId="77777777">
            <w:pPr>
              <w:pStyle w:val="NoSpacing"/>
              <w:numPr>
                <w:ilvl w:val="0"/>
                <w:numId w:val="21"/>
              </w:numPr>
              <w:rPr>
                <w:rFonts w:ascii="Times New Roman" w:hAnsi="Times New Roman"/>
                <w:bCs/>
                <w:sz w:val="20"/>
                <w:szCs w:val="20"/>
              </w:rPr>
            </w:pPr>
            <w:r w:rsidRPr="00502661">
              <w:rPr>
                <w:rStyle w:val="apple-style-span"/>
                <w:rFonts w:ascii="Times New Roman" w:hAnsi="Times New Roman"/>
                <w:b/>
                <w:color w:val="000000"/>
                <w:sz w:val="20"/>
                <w:szCs w:val="20"/>
              </w:rPr>
              <w:t xml:space="preserve">Andrei Tarkovsky, </w:t>
            </w:r>
            <w:r w:rsidRPr="00502661">
              <w:rPr>
                <w:rStyle w:val="apple-style-span"/>
                <w:rFonts w:ascii="Times New Roman" w:hAnsi="Times New Roman"/>
                <w:b/>
                <w:i/>
                <w:iCs/>
                <w:color w:val="000000"/>
                <w:sz w:val="20"/>
                <w:szCs w:val="20"/>
              </w:rPr>
              <w:t>Andrei Rublyov</w:t>
            </w:r>
            <w:r w:rsidRPr="00502661">
              <w:rPr>
                <w:rFonts w:ascii="Times New Roman" w:hAnsi="Times New Roman"/>
                <w:bCs/>
                <w:sz w:val="20"/>
                <w:szCs w:val="20"/>
              </w:rPr>
              <w:t xml:space="preserve"> </w:t>
            </w:r>
          </w:p>
          <w:p w:rsidRPr="00502661" w:rsidR="001F2561" w:rsidP="002B1973" w:rsidRDefault="001F2561" w14:paraId="2C918EE6" w14:textId="77777777">
            <w:pPr>
              <w:pStyle w:val="NoSpacing"/>
              <w:rPr>
                <w:rFonts w:ascii="Times New Roman" w:hAnsi="Times New Roman"/>
                <w:sz w:val="20"/>
                <w:szCs w:val="20"/>
              </w:rPr>
            </w:pPr>
            <w:r w:rsidRPr="00502661">
              <w:rPr>
                <w:rFonts w:ascii="Times New Roman" w:hAnsi="Times New Roman"/>
                <w:b/>
                <w:bCs/>
                <w:sz w:val="20"/>
                <w:szCs w:val="20"/>
              </w:rPr>
              <w:t>Speaking</w:t>
            </w:r>
            <w:r w:rsidRPr="00502661">
              <w:rPr>
                <w:rFonts w:ascii="Times New Roman" w:hAnsi="Times New Roman"/>
                <w:sz w:val="20"/>
                <w:szCs w:val="20"/>
              </w:rPr>
              <w:t xml:space="preserve">: Tarkovsky’s cinematic art </w:t>
            </w:r>
          </w:p>
          <w:p w:rsidRPr="00502661" w:rsidR="001F2561" w:rsidP="002B1973" w:rsidRDefault="001F2561" w14:paraId="788F0AD2" w14:textId="77777777">
            <w:pPr>
              <w:pStyle w:val="NoSpacing"/>
              <w:rPr>
                <w:rFonts w:ascii="Times New Roman" w:hAnsi="Times New Roman"/>
                <w:sz w:val="20"/>
                <w:szCs w:val="20"/>
              </w:rPr>
            </w:pPr>
            <w:r w:rsidRPr="00502661">
              <w:rPr>
                <w:rFonts w:ascii="Times New Roman" w:hAnsi="Times New Roman"/>
                <w:b/>
                <w:bCs/>
                <w:sz w:val="20"/>
                <w:szCs w:val="20"/>
              </w:rPr>
              <w:t>Reading</w:t>
            </w:r>
            <w:r w:rsidRPr="00502661">
              <w:rPr>
                <w:rFonts w:ascii="Times New Roman" w:hAnsi="Times New Roman"/>
                <w:bCs/>
                <w:sz w:val="20"/>
                <w:szCs w:val="20"/>
              </w:rPr>
              <w:t>:</w:t>
            </w:r>
            <w:r w:rsidRPr="00502661">
              <w:rPr>
                <w:rFonts w:ascii="Times New Roman" w:hAnsi="Times New Roman"/>
                <w:sz w:val="20"/>
                <w:szCs w:val="20"/>
              </w:rPr>
              <w:t xml:space="preserve"> article (excerpt) on </w:t>
            </w:r>
            <w:r w:rsidRPr="00502661">
              <w:rPr>
                <w:rStyle w:val="apple-style-span"/>
                <w:rFonts w:ascii="Times New Roman" w:hAnsi="Times New Roman"/>
                <w:i/>
                <w:iCs/>
                <w:color w:val="000000"/>
                <w:sz w:val="20"/>
                <w:szCs w:val="20"/>
              </w:rPr>
              <w:t>Andrei Rublyov</w:t>
            </w:r>
            <w:r w:rsidRPr="00502661">
              <w:rPr>
                <w:rFonts w:ascii="Times New Roman" w:hAnsi="Times New Roman"/>
                <w:sz w:val="20"/>
                <w:szCs w:val="20"/>
              </w:rPr>
              <w:t xml:space="preserve"> (extracting detailed information)</w:t>
            </w:r>
          </w:p>
          <w:p w:rsidRPr="00502661" w:rsidR="001F2561" w:rsidP="002B1973" w:rsidRDefault="001F2561" w14:paraId="7B4120A2" w14:textId="77777777">
            <w:pPr>
              <w:pStyle w:val="NoSpacing"/>
              <w:numPr>
                <w:ilvl w:val="0"/>
                <w:numId w:val="21"/>
              </w:numPr>
              <w:rPr>
                <w:rFonts w:ascii="Times New Roman" w:hAnsi="Times New Roman"/>
                <w:sz w:val="20"/>
                <w:szCs w:val="20"/>
              </w:rPr>
            </w:pPr>
            <w:r w:rsidRPr="00502661">
              <w:rPr>
                <w:rFonts w:ascii="Times New Roman" w:hAnsi="Times New Roman"/>
                <w:b/>
                <w:bCs/>
                <w:sz w:val="20"/>
                <w:szCs w:val="20"/>
              </w:rPr>
              <w:t>Exploring German cinema:</w:t>
            </w:r>
            <w:r w:rsidRPr="00502661">
              <w:rPr>
                <w:rFonts w:ascii="Times New Roman" w:hAnsi="Times New Roman"/>
                <w:bCs/>
                <w:sz w:val="20"/>
                <w:szCs w:val="20"/>
              </w:rPr>
              <w:t xml:space="preserve"> </w:t>
            </w:r>
            <w:r w:rsidRPr="00502661">
              <w:rPr>
                <w:rStyle w:val="apple-style-span"/>
                <w:rFonts w:ascii="Times New Roman" w:hAnsi="Times New Roman"/>
                <w:b/>
                <w:color w:val="131313"/>
                <w:sz w:val="20"/>
                <w:szCs w:val="20"/>
              </w:rPr>
              <w:t>Wim Wenders</w:t>
            </w:r>
            <w:r w:rsidRPr="00502661">
              <w:rPr>
                <w:rFonts w:ascii="Times New Roman" w:hAnsi="Times New Roman"/>
                <w:bCs/>
                <w:sz w:val="20"/>
                <w:szCs w:val="20"/>
              </w:rPr>
              <w:t xml:space="preserve">’ </w:t>
            </w:r>
            <w:r w:rsidRPr="00502661">
              <w:rPr>
                <w:rFonts w:ascii="Times New Roman" w:hAnsi="Times New Roman"/>
                <w:bCs/>
                <w:i/>
                <w:sz w:val="20"/>
                <w:szCs w:val="20"/>
              </w:rPr>
              <w:t>Wings of Desire</w:t>
            </w:r>
            <w:r w:rsidRPr="00502661">
              <w:rPr>
                <w:rFonts w:ascii="Times New Roman" w:hAnsi="Times New Roman"/>
                <w:bCs/>
                <w:sz w:val="20"/>
                <w:szCs w:val="20"/>
              </w:rPr>
              <w:t xml:space="preserve"> </w:t>
            </w:r>
          </w:p>
          <w:p w:rsidRPr="00502661" w:rsidR="001F2561" w:rsidP="002B1973" w:rsidRDefault="001F2561" w14:paraId="06EAB124" w14:textId="77777777">
            <w:pPr>
              <w:pStyle w:val="NoSpacing"/>
              <w:rPr>
                <w:rFonts w:ascii="Times New Roman" w:hAnsi="Times New Roman"/>
                <w:sz w:val="20"/>
                <w:szCs w:val="20"/>
              </w:rPr>
            </w:pPr>
            <w:r w:rsidRPr="00502661">
              <w:rPr>
                <w:rFonts w:ascii="Times New Roman" w:hAnsi="Times New Roman"/>
                <w:b/>
                <w:bCs/>
                <w:sz w:val="20"/>
                <w:szCs w:val="20"/>
              </w:rPr>
              <w:t>Speaking</w:t>
            </w:r>
            <w:r w:rsidRPr="00502661">
              <w:rPr>
                <w:rFonts w:ascii="Times New Roman" w:hAnsi="Times New Roman"/>
                <w:sz w:val="20"/>
                <w:szCs w:val="20"/>
              </w:rPr>
              <w:t>: contemporary German cinema</w:t>
            </w:r>
          </w:p>
          <w:p w:rsidRPr="00667581" w:rsidR="001F2561" w:rsidP="002B1973" w:rsidRDefault="001F2561" w14:paraId="7DF69ABF" w14:textId="77777777">
            <w:pPr>
              <w:pStyle w:val="Default"/>
              <w:rPr>
                <w:color w:val="auto"/>
                <w:lang w:val="en-GB" w:eastAsia="ro-RO"/>
              </w:rPr>
            </w:pPr>
            <w:r w:rsidRPr="00502661">
              <w:rPr>
                <w:color w:val="C00000"/>
              </w:rPr>
              <w:t xml:space="preserve">    </w:t>
            </w:r>
            <w:r w:rsidRPr="00502661">
              <w:rPr>
                <w:color w:val="C00000"/>
              </w:rPr>
              <w:tab/>
            </w:r>
            <w:r w:rsidRPr="00502661">
              <w:rPr>
                <w:bCs/>
              </w:rPr>
              <w:t>Reading:</w:t>
            </w:r>
            <w:r w:rsidRPr="00502661">
              <w:t xml:space="preserve"> </w:t>
            </w:r>
            <w:r w:rsidRPr="00502661">
              <w:rPr>
                <w:bCs/>
              </w:rPr>
              <w:t xml:space="preserve">interview given by </w:t>
            </w:r>
            <w:r w:rsidRPr="00502661">
              <w:t xml:space="preserve">cinematographer Henri Alekan, director of photography for </w:t>
            </w:r>
            <w:r w:rsidRPr="00502661">
              <w:rPr>
                <w:i/>
                <w:iCs/>
              </w:rPr>
              <w:t>Wings of Desire</w:t>
            </w:r>
            <w:r w:rsidRPr="00502661">
              <w:t xml:space="preserve"> (summary, open-ended questions)</w:t>
            </w:r>
          </w:p>
        </w:tc>
        <w:tc>
          <w:tcPr>
            <w:tcW w:w="1377" w:type="pct"/>
            <w:shd w:val="clear" w:color="auto" w:fill="auto"/>
          </w:tcPr>
          <w:p w:rsidRPr="00667581" w:rsidR="001F2561" w:rsidP="002B1973" w:rsidRDefault="001F2561" w14:paraId="2FB1FB61" w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1F2561" w:rsidP="002B1973" w:rsidRDefault="001F2561" w14:paraId="1231BE67" w14:textId="77777777">
            <w:pPr>
              <w:pStyle w:val="Default"/>
              <w:rPr>
                <w:color w:val="auto"/>
                <w:lang w:val="en-GB" w:eastAsia="ro-RO"/>
              </w:rPr>
            </w:pPr>
          </w:p>
        </w:tc>
      </w:tr>
      <w:tr w:rsidRPr="00667581" w:rsidR="001F2561" w:rsidTr="002B1973" w14:paraId="34095B11" w14:textId="77777777">
        <w:trPr>
          <w:cantSplit/>
        </w:trPr>
        <w:tc>
          <w:tcPr>
            <w:tcW w:w="2818" w:type="pct"/>
            <w:shd w:val="clear" w:color="auto" w:fill="auto"/>
          </w:tcPr>
          <w:p w:rsidRPr="00502661" w:rsidR="001F2561" w:rsidP="002B1973" w:rsidRDefault="001F2561" w14:paraId="355CA687" w14:textId="77777777">
            <w:pPr>
              <w:pStyle w:val="NoSpacing"/>
              <w:rPr>
                <w:rFonts w:ascii="Times New Roman" w:hAnsi="Times New Roman"/>
                <w:sz w:val="20"/>
                <w:szCs w:val="20"/>
              </w:rPr>
            </w:pPr>
            <w:r w:rsidRPr="00502661">
              <w:rPr>
                <w:rFonts w:ascii="Times New Roman" w:hAnsi="Times New Roman"/>
                <w:color w:val="000000"/>
                <w:sz w:val="20"/>
                <w:szCs w:val="20"/>
              </w:rPr>
              <w:t>22-23</w:t>
            </w:r>
            <w:r w:rsidRPr="00502661">
              <w:rPr>
                <w:rFonts w:ascii="Times New Roman" w:hAnsi="Times New Roman"/>
                <w:b/>
                <w:color w:val="000000"/>
                <w:sz w:val="20"/>
                <w:szCs w:val="20"/>
              </w:rPr>
              <w:t xml:space="preserve">. Types of </w:t>
            </w:r>
            <w:r w:rsidRPr="00502661">
              <w:rPr>
                <w:rFonts w:ascii="Times New Roman" w:hAnsi="Times New Roman"/>
                <w:b/>
                <w:sz w:val="20"/>
                <w:szCs w:val="20"/>
              </w:rPr>
              <w:t xml:space="preserve">Essay </w:t>
            </w:r>
          </w:p>
          <w:p w:rsidRPr="00502661" w:rsidR="001F2561" w:rsidP="002B1973" w:rsidRDefault="001F2561" w14:paraId="5B4CF6B3" w14:textId="77777777">
            <w:pPr>
              <w:pStyle w:val="NoSpacing"/>
              <w:rPr>
                <w:rFonts w:ascii="Times New Roman" w:hAnsi="Times New Roman"/>
                <w:sz w:val="20"/>
                <w:szCs w:val="20"/>
              </w:rPr>
            </w:pPr>
            <w:r w:rsidRPr="00502661">
              <w:rPr>
                <w:rFonts w:ascii="Times New Roman" w:hAnsi="Times New Roman"/>
                <w:color w:val="000000"/>
                <w:sz w:val="20"/>
                <w:szCs w:val="20"/>
              </w:rPr>
              <w:t>(descriptive and argumentative essays – structure, register, sentence connectors)</w:t>
            </w:r>
          </w:p>
          <w:p w:rsidRPr="00502661" w:rsidR="001F2561" w:rsidP="002B1973" w:rsidRDefault="001F2561" w14:paraId="5EB2C396" w14:textId="77777777">
            <w:pPr>
              <w:pStyle w:val="NoSpacing"/>
              <w:rPr>
                <w:rFonts w:ascii="Times New Roman" w:hAnsi="Times New Roman"/>
                <w:sz w:val="20"/>
                <w:szCs w:val="20"/>
                <w:lang w:val="fr-FR"/>
              </w:rPr>
            </w:pPr>
            <w:r w:rsidRPr="00502661">
              <w:rPr>
                <w:rFonts w:ascii="Times New Roman" w:hAnsi="Times New Roman"/>
                <w:b/>
                <w:sz w:val="20"/>
                <w:szCs w:val="20"/>
                <w:lang w:val="fr-FR"/>
              </w:rPr>
              <w:t>Listening</w:t>
            </w:r>
            <w:r w:rsidRPr="00502661">
              <w:rPr>
                <w:rFonts w:ascii="Times New Roman" w:hAnsi="Times New Roman"/>
                <w:sz w:val="20"/>
                <w:szCs w:val="20"/>
                <w:lang w:val="fr-FR"/>
              </w:rPr>
              <w:t> : video presentations</w:t>
            </w:r>
          </w:p>
          <w:p w:rsidRPr="00667581" w:rsidR="001F2561" w:rsidP="002B1973" w:rsidRDefault="001F2561" w14:paraId="3FC96F82" w14:textId="77777777">
            <w:pPr>
              <w:pStyle w:val="Default"/>
              <w:rPr>
                <w:color w:val="auto"/>
                <w:lang w:val="en-GB" w:eastAsia="ro-RO"/>
              </w:rPr>
            </w:pPr>
            <w:r w:rsidRPr="00502661">
              <w:rPr>
                <w:b/>
                <w:lang w:val="fr-FR"/>
              </w:rPr>
              <w:t>Writing</w:t>
            </w:r>
            <w:r w:rsidRPr="00502661">
              <w:rPr>
                <w:lang w:val="fr-FR"/>
              </w:rPr>
              <w:t xml:space="preserve"> : short essays </w:t>
            </w:r>
          </w:p>
        </w:tc>
        <w:tc>
          <w:tcPr>
            <w:tcW w:w="1377" w:type="pct"/>
            <w:shd w:val="clear" w:color="auto" w:fill="auto"/>
          </w:tcPr>
          <w:p w:rsidRPr="00667581" w:rsidR="001F2561" w:rsidP="002B1973" w:rsidRDefault="001F2561" w14:paraId="13531D55" w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1F2561" w:rsidP="002B1973" w:rsidRDefault="001F2561" w14:paraId="36FEB5B0" w14:textId="77777777">
            <w:pPr>
              <w:pStyle w:val="Default"/>
              <w:rPr>
                <w:color w:val="auto"/>
                <w:lang w:val="en-GB" w:eastAsia="ro-RO"/>
              </w:rPr>
            </w:pPr>
          </w:p>
        </w:tc>
      </w:tr>
      <w:tr w:rsidRPr="00667581" w:rsidR="001F2561" w:rsidTr="002B1973" w14:paraId="2DB76DEC" w14:textId="77777777">
        <w:trPr>
          <w:cantSplit/>
        </w:trPr>
        <w:tc>
          <w:tcPr>
            <w:tcW w:w="2818" w:type="pct"/>
            <w:shd w:val="clear" w:color="auto" w:fill="auto"/>
          </w:tcPr>
          <w:p w:rsidRPr="00502661" w:rsidR="001F2561" w:rsidP="002B1973" w:rsidRDefault="001F2561" w14:paraId="7EBE3DBA" w14:textId="77777777">
            <w:pPr>
              <w:pStyle w:val="NoSpacing"/>
              <w:rPr>
                <w:rFonts w:ascii="Times New Roman" w:hAnsi="Times New Roman"/>
                <w:sz w:val="20"/>
                <w:szCs w:val="20"/>
              </w:rPr>
            </w:pPr>
            <w:r w:rsidRPr="00502661">
              <w:rPr>
                <w:rFonts w:ascii="Times New Roman" w:hAnsi="Times New Roman"/>
                <w:sz w:val="20"/>
                <w:szCs w:val="20"/>
                <w:lang w:val="ro-RO"/>
              </w:rPr>
              <w:t xml:space="preserve">24. </w:t>
            </w:r>
            <w:r w:rsidRPr="00502661">
              <w:rPr>
                <w:rFonts w:ascii="Times New Roman" w:hAnsi="Times New Roman"/>
                <w:b/>
                <w:sz w:val="20"/>
                <w:szCs w:val="20"/>
              </w:rPr>
              <w:t xml:space="preserve">Sean Penn, </w:t>
            </w:r>
            <w:r w:rsidRPr="00502661">
              <w:rPr>
                <w:rFonts w:ascii="Times New Roman" w:hAnsi="Times New Roman"/>
                <w:b/>
                <w:i/>
                <w:sz w:val="20"/>
                <w:szCs w:val="20"/>
              </w:rPr>
              <w:t>Into the Wild</w:t>
            </w:r>
          </w:p>
          <w:p w:rsidRPr="00502661" w:rsidR="001F2561" w:rsidP="002B1973" w:rsidRDefault="001F2561" w14:paraId="70A4E939" w14:textId="77777777">
            <w:pPr>
              <w:pStyle w:val="NoSpacing"/>
              <w:rPr>
                <w:rFonts w:ascii="Times New Roman" w:hAnsi="Times New Roman"/>
                <w:sz w:val="20"/>
                <w:szCs w:val="20"/>
              </w:rPr>
            </w:pPr>
            <w:r w:rsidRPr="00502661">
              <w:rPr>
                <w:rFonts w:ascii="Times New Roman" w:hAnsi="Times New Roman"/>
                <w:b/>
                <w:bCs/>
                <w:sz w:val="20"/>
                <w:szCs w:val="20"/>
              </w:rPr>
              <w:t>Speaking</w:t>
            </w:r>
            <w:r w:rsidRPr="00502661">
              <w:rPr>
                <w:rFonts w:ascii="Times New Roman" w:hAnsi="Times New Roman"/>
                <w:sz w:val="20"/>
                <w:szCs w:val="20"/>
              </w:rPr>
              <w:t>: how to live ‘a good life’?</w:t>
            </w:r>
          </w:p>
          <w:p w:rsidRPr="00502661" w:rsidR="001F2561" w:rsidP="002B1973" w:rsidRDefault="001F2561" w14:paraId="5CC61F1F" w14:textId="77777777">
            <w:pPr>
              <w:pStyle w:val="NoSpacing"/>
              <w:rPr>
                <w:rFonts w:ascii="Times New Roman" w:hAnsi="Times New Roman"/>
                <w:sz w:val="20"/>
                <w:szCs w:val="20"/>
              </w:rPr>
            </w:pPr>
            <w:r w:rsidRPr="00502661">
              <w:rPr>
                <w:rFonts w:ascii="Times New Roman" w:hAnsi="Times New Roman"/>
                <w:b/>
                <w:bCs/>
                <w:sz w:val="20"/>
                <w:szCs w:val="20"/>
              </w:rPr>
              <w:t>Reading:</w:t>
            </w:r>
            <w:r w:rsidRPr="00502661">
              <w:rPr>
                <w:rFonts w:ascii="Times New Roman" w:hAnsi="Times New Roman"/>
                <w:sz w:val="20"/>
                <w:szCs w:val="20"/>
              </w:rPr>
              <w:t xml:space="preserve"> intertextual references in the film</w:t>
            </w:r>
            <w:r w:rsidRPr="00502661">
              <w:rPr>
                <w:rFonts w:ascii="Times New Roman" w:hAnsi="Times New Roman"/>
                <w:sz w:val="20"/>
                <w:szCs w:val="20"/>
              </w:rPr>
              <w:br/>
            </w:r>
            <w:r w:rsidRPr="00502661">
              <w:rPr>
                <w:rFonts w:ascii="Times New Roman" w:hAnsi="Times New Roman"/>
                <w:b/>
                <w:bCs/>
                <w:sz w:val="20"/>
                <w:szCs w:val="20"/>
              </w:rPr>
              <w:t>Listening/viewing</w:t>
            </w:r>
            <w:r w:rsidRPr="00502661">
              <w:rPr>
                <w:rFonts w:ascii="Times New Roman" w:hAnsi="Times New Roman"/>
                <w:sz w:val="20"/>
                <w:szCs w:val="20"/>
              </w:rPr>
              <w:t xml:space="preserve">: </w:t>
            </w:r>
            <w:r w:rsidRPr="00502661">
              <w:rPr>
                <w:rFonts w:ascii="Times New Roman" w:hAnsi="Times New Roman"/>
                <w:bCs/>
                <w:i/>
                <w:color w:val="000000"/>
                <w:sz w:val="20"/>
                <w:szCs w:val="20"/>
              </w:rPr>
              <w:t>Into the Wild</w:t>
            </w:r>
            <w:r w:rsidRPr="00502661">
              <w:rPr>
                <w:rFonts w:ascii="Times New Roman" w:hAnsi="Times New Roman"/>
                <w:i/>
                <w:iCs/>
                <w:sz w:val="20"/>
                <w:szCs w:val="20"/>
              </w:rPr>
              <w:t xml:space="preserve"> (fragments)</w:t>
            </w:r>
          </w:p>
          <w:p w:rsidRPr="00502661" w:rsidR="001F2561" w:rsidP="002B1973" w:rsidRDefault="001F2561" w14:paraId="30D7AA69" w14:textId="77777777">
            <w:pPr>
              <w:spacing w:after="0" w:line="240" w:lineRule="auto"/>
              <w:rPr>
                <w:rFonts w:ascii="Times New Roman" w:hAnsi="Times New Roman"/>
                <w:sz w:val="20"/>
                <w:szCs w:val="20"/>
                <w:lang w:val="ro-RO"/>
              </w:rPr>
            </w:pPr>
          </w:p>
          <w:p w:rsidRPr="00667581" w:rsidR="001F2561" w:rsidP="002B1973" w:rsidRDefault="001F2561" w14:paraId="7196D064" w14:textId="77777777">
            <w:pPr>
              <w:pStyle w:val="Default"/>
              <w:rPr>
                <w:color w:val="auto"/>
                <w:lang w:val="en-GB" w:eastAsia="ro-RO"/>
              </w:rPr>
            </w:pPr>
          </w:p>
        </w:tc>
        <w:tc>
          <w:tcPr>
            <w:tcW w:w="1377" w:type="pct"/>
            <w:shd w:val="clear" w:color="auto" w:fill="auto"/>
          </w:tcPr>
          <w:p w:rsidRPr="00667581" w:rsidR="001F2561" w:rsidP="002B1973" w:rsidRDefault="001F2561" w14:paraId="65679208" w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1F2561" w:rsidP="002B1973" w:rsidRDefault="001F2561" w14:paraId="34FF1C98" w14:textId="77777777">
            <w:pPr>
              <w:pStyle w:val="Default"/>
              <w:rPr>
                <w:color w:val="auto"/>
                <w:lang w:val="en-GB" w:eastAsia="ro-RO"/>
              </w:rPr>
            </w:pPr>
          </w:p>
        </w:tc>
      </w:tr>
      <w:tr w:rsidRPr="00667581" w:rsidR="001F2561" w:rsidTr="002B1973" w14:paraId="03E039C1" w14:textId="77777777">
        <w:trPr>
          <w:cantSplit/>
        </w:trPr>
        <w:tc>
          <w:tcPr>
            <w:tcW w:w="2818" w:type="pct"/>
            <w:shd w:val="clear" w:color="auto" w:fill="auto"/>
          </w:tcPr>
          <w:p w:rsidRPr="00502661" w:rsidR="001F2561" w:rsidP="002B1973" w:rsidRDefault="001F2561" w14:paraId="0782E53E" w14:textId="77777777">
            <w:pPr>
              <w:spacing w:after="0" w:line="240" w:lineRule="auto"/>
              <w:rPr>
                <w:rFonts w:ascii="Times New Roman" w:hAnsi="Times New Roman"/>
                <w:sz w:val="20"/>
                <w:szCs w:val="20"/>
                <w:lang w:val="ro-RO"/>
              </w:rPr>
            </w:pPr>
            <w:r w:rsidRPr="00502661">
              <w:rPr>
                <w:rFonts w:ascii="Times New Roman" w:hAnsi="Times New Roman"/>
                <w:sz w:val="20"/>
                <w:szCs w:val="20"/>
                <w:lang w:val="ro-RO"/>
              </w:rPr>
              <w:t>2</w:t>
            </w:r>
            <w:r>
              <w:rPr>
                <w:rFonts w:ascii="Times New Roman" w:hAnsi="Times New Roman"/>
                <w:sz w:val="20"/>
                <w:szCs w:val="20"/>
                <w:lang w:val="ro-RO"/>
              </w:rPr>
              <w:t>5</w:t>
            </w:r>
            <w:r w:rsidRPr="00502661">
              <w:rPr>
                <w:rFonts w:ascii="Times New Roman" w:hAnsi="Times New Roman"/>
                <w:sz w:val="20"/>
                <w:szCs w:val="20"/>
                <w:lang w:val="ro-RO"/>
              </w:rPr>
              <w:t>-27.</w:t>
            </w:r>
            <w:r w:rsidRPr="00502661">
              <w:rPr>
                <w:rFonts w:ascii="Times New Roman" w:hAnsi="Times New Roman"/>
                <w:b/>
                <w:sz w:val="20"/>
                <w:szCs w:val="20"/>
                <w:lang w:val="ro-RO"/>
              </w:rPr>
              <w:t xml:space="preserve"> Applying</w:t>
            </w:r>
            <w:r w:rsidRPr="00502661">
              <w:rPr>
                <w:rFonts w:ascii="Times New Roman" w:hAnsi="Times New Roman"/>
                <w:sz w:val="20"/>
                <w:szCs w:val="20"/>
                <w:lang w:val="ro-RO"/>
              </w:rPr>
              <w:t xml:space="preserve"> </w:t>
            </w:r>
            <w:r w:rsidRPr="00502661">
              <w:rPr>
                <w:rFonts w:ascii="Times New Roman" w:hAnsi="Times New Roman"/>
                <w:b/>
                <w:sz w:val="20"/>
                <w:szCs w:val="20"/>
                <w:lang w:val="ro-RO"/>
              </w:rPr>
              <w:t>Speaking Skills</w:t>
            </w:r>
            <w:r w:rsidRPr="00502661">
              <w:rPr>
                <w:rFonts w:ascii="Times New Roman" w:hAnsi="Times New Roman"/>
                <w:sz w:val="20"/>
                <w:szCs w:val="20"/>
                <w:lang w:val="ro-RO"/>
              </w:rPr>
              <w:t xml:space="preserve"> </w:t>
            </w:r>
          </w:p>
          <w:p w:rsidRPr="00667581" w:rsidR="001F2561" w:rsidP="002B1973" w:rsidRDefault="001F2561" w14:paraId="36020684" w14:textId="77777777">
            <w:pPr>
              <w:pStyle w:val="Default"/>
              <w:rPr>
                <w:color w:val="auto"/>
                <w:lang w:val="en-GB" w:eastAsia="ro-RO"/>
              </w:rPr>
            </w:pPr>
            <w:r w:rsidRPr="00502661">
              <w:rPr>
                <w:bCs/>
              </w:rPr>
              <w:t>Learn English and perform: learning English through theatre</w:t>
            </w:r>
            <w:r w:rsidRPr="00502661">
              <w:rPr>
                <w:b/>
                <w:bCs/>
              </w:rPr>
              <w:t xml:space="preserve"> </w:t>
            </w:r>
            <w:r w:rsidRPr="00502661">
              <w:rPr>
                <w:bCs/>
              </w:rPr>
              <w:t>(performing part of a play)</w:t>
            </w:r>
          </w:p>
        </w:tc>
        <w:tc>
          <w:tcPr>
            <w:tcW w:w="1377" w:type="pct"/>
            <w:shd w:val="clear" w:color="auto" w:fill="auto"/>
          </w:tcPr>
          <w:p w:rsidRPr="00667581" w:rsidR="001F2561" w:rsidP="002B1973" w:rsidRDefault="001F2561" w14:paraId="4AEC81EA" w14:textId="77777777">
            <w:pPr>
              <w:spacing w:after="0" w:line="240" w:lineRule="auto"/>
              <w:rPr>
                <w:rFonts w:ascii="Times New Roman" w:hAnsi="Times New Roman"/>
                <w:sz w:val="20"/>
                <w:szCs w:val="20"/>
                <w:lang w:val="en-GB" w:eastAsia="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Pr>
                <w:rFonts w:ascii="Times New Roman" w:hAnsi="Times New Roman"/>
                <w:sz w:val="20"/>
                <w:szCs w:val="20"/>
                <w:lang w:val="ro-RO"/>
              </w:rPr>
              <w:t>bined learning activities, etc.</w:t>
            </w:r>
          </w:p>
        </w:tc>
        <w:tc>
          <w:tcPr>
            <w:tcW w:w="805" w:type="pct"/>
            <w:shd w:val="clear" w:color="auto" w:fill="auto"/>
          </w:tcPr>
          <w:p w:rsidRPr="00667581" w:rsidR="001F2561" w:rsidP="002B1973" w:rsidRDefault="001F2561" w14:paraId="6D072C0D" w14:textId="77777777">
            <w:pPr>
              <w:pStyle w:val="Default"/>
              <w:rPr>
                <w:color w:val="auto"/>
                <w:lang w:val="en-GB" w:eastAsia="ro-RO"/>
              </w:rPr>
            </w:pPr>
          </w:p>
        </w:tc>
      </w:tr>
      <w:tr w:rsidRPr="00667581" w:rsidR="001F2561" w:rsidTr="002B1973" w14:paraId="1A4FEEC7" w14:textId="77777777">
        <w:trPr>
          <w:cantSplit/>
        </w:trPr>
        <w:tc>
          <w:tcPr>
            <w:tcW w:w="2818" w:type="pct"/>
            <w:shd w:val="clear" w:color="auto" w:fill="auto"/>
          </w:tcPr>
          <w:p w:rsidRPr="00667581" w:rsidR="001F2561" w:rsidP="002B1973" w:rsidRDefault="001F2561" w14:paraId="0BB52254" w14:textId="77777777">
            <w:pPr>
              <w:pStyle w:val="Default"/>
              <w:rPr>
                <w:color w:val="auto"/>
                <w:lang w:val="en-GB" w:eastAsia="ro-RO"/>
              </w:rPr>
            </w:pPr>
            <w:r w:rsidRPr="00502661">
              <w:rPr>
                <w:lang w:val="ro-RO"/>
              </w:rPr>
              <w:t xml:space="preserve">28. </w:t>
            </w:r>
            <w:r w:rsidRPr="00502661">
              <w:rPr>
                <w:b/>
                <w:lang w:val="ro-RO"/>
              </w:rPr>
              <w:t>Proficiency test simulation</w:t>
            </w:r>
          </w:p>
        </w:tc>
        <w:tc>
          <w:tcPr>
            <w:tcW w:w="1377" w:type="pct"/>
            <w:shd w:val="clear" w:color="auto" w:fill="auto"/>
          </w:tcPr>
          <w:p w:rsidRPr="00667581" w:rsidR="001F2561" w:rsidP="002B1973" w:rsidRDefault="001F2561" w14:paraId="48A21919" w14:textId="77777777">
            <w:pPr>
              <w:spacing w:after="0" w:line="240" w:lineRule="auto"/>
              <w:rPr>
                <w:rFonts w:ascii="Times New Roman" w:hAnsi="Times New Roman"/>
                <w:sz w:val="20"/>
                <w:szCs w:val="20"/>
                <w:lang w:val="en-GB" w:eastAsia="ro-RO"/>
              </w:rPr>
            </w:pPr>
          </w:p>
        </w:tc>
        <w:tc>
          <w:tcPr>
            <w:tcW w:w="805" w:type="pct"/>
            <w:shd w:val="clear" w:color="auto" w:fill="auto"/>
          </w:tcPr>
          <w:p w:rsidRPr="00667581" w:rsidR="001F2561" w:rsidP="002B1973" w:rsidRDefault="001F2561" w14:paraId="6BD18F9B" w14:textId="77777777">
            <w:pPr>
              <w:pStyle w:val="Default"/>
              <w:rPr>
                <w:color w:val="auto"/>
                <w:lang w:val="en-GB" w:eastAsia="ro-RO"/>
              </w:rPr>
            </w:pPr>
          </w:p>
        </w:tc>
      </w:tr>
      <w:tr w:rsidRPr="00667581" w:rsidR="001F2561" w:rsidTr="002B1973" w14:paraId="717B4680" w14:textId="77777777">
        <w:tc>
          <w:tcPr>
            <w:tcW w:w="5000" w:type="pct"/>
            <w:gridSpan w:val="3"/>
            <w:shd w:val="clear" w:color="auto" w:fill="auto"/>
          </w:tcPr>
          <w:p w:rsidRPr="00667581" w:rsidR="001F2561" w:rsidP="002B1973" w:rsidRDefault="001F2561" w14:paraId="234BE832" w14:textId="77777777">
            <w:pPr>
              <w:pStyle w:val="Biblio"/>
              <w:rPr>
                <w:rFonts w:cs="Times New Roman"/>
                <w:b/>
                <w:szCs w:val="20"/>
              </w:rPr>
            </w:pPr>
            <w:r w:rsidRPr="00667581">
              <w:rPr>
                <w:rFonts w:cs="Times New Roman"/>
                <w:b/>
                <w:szCs w:val="20"/>
              </w:rPr>
              <w:t>Bibliography</w:t>
            </w:r>
          </w:p>
          <w:p w:rsidRPr="00F916F3" w:rsidR="001F2561" w:rsidP="002B1973" w:rsidRDefault="001F2561" w14:paraId="47681D28" w14:textId="77777777">
            <w:pPr>
              <w:pStyle w:val="NoSpacing"/>
              <w:rPr>
                <w:rFonts w:ascii="Times New Roman" w:hAnsi="Times New Roman"/>
                <w:sz w:val="20"/>
                <w:szCs w:val="20"/>
              </w:rPr>
            </w:pPr>
            <w:r w:rsidRPr="00F916F3">
              <w:rPr>
                <w:rFonts w:ascii="Times New Roman" w:hAnsi="Times New Roman"/>
                <w:sz w:val="20"/>
                <w:szCs w:val="20"/>
              </w:rPr>
              <w:t xml:space="preserve">Aitken, Jan: </w:t>
            </w:r>
            <w:r w:rsidRPr="00F916F3">
              <w:rPr>
                <w:rFonts w:ascii="Times New Roman" w:hAnsi="Times New Roman"/>
                <w:i/>
                <w:iCs/>
                <w:sz w:val="20"/>
                <w:szCs w:val="20"/>
              </w:rPr>
              <w:t>European Film Theory and Cinema. A Critical Introduction</w:t>
            </w:r>
            <w:r w:rsidRPr="00F916F3">
              <w:rPr>
                <w:rFonts w:ascii="Times New Roman" w:hAnsi="Times New Roman"/>
                <w:sz w:val="20"/>
                <w:szCs w:val="20"/>
              </w:rPr>
              <w:t>, Edinburgh: Edinburgh UP, 2001</w:t>
            </w:r>
          </w:p>
          <w:p w:rsidRPr="00F916F3" w:rsidR="001F2561" w:rsidP="002B1973" w:rsidRDefault="001F2561" w14:paraId="0F276AFA" w14:textId="77777777">
            <w:pPr>
              <w:pStyle w:val="NoSpacing"/>
              <w:rPr>
                <w:rFonts w:ascii="Times New Roman" w:hAnsi="Times New Roman"/>
                <w:sz w:val="20"/>
                <w:szCs w:val="20"/>
              </w:rPr>
            </w:pPr>
            <w:r w:rsidRPr="00F916F3">
              <w:rPr>
                <w:rFonts w:ascii="Times New Roman" w:hAnsi="Times New Roman"/>
                <w:sz w:val="20"/>
                <w:szCs w:val="20"/>
              </w:rPr>
              <w:t xml:space="preserve">Counsell, Colin: </w:t>
            </w:r>
            <w:r w:rsidRPr="00F916F3">
              <w:rPr>
                <w:rFonts w:ascii="Times New Roman" w:hAnsi="Times New Roman"/>
                <w:i/>
                <w:iCs/>
                <w:sz w:val="20"/>
                <w:szCs w:val="20"/>
              </w:rPr>
              <w:t>Signs of Peformance. An Introduction to Twentieth-Century Theatre</w:t>
            </w:r>
            <w:r w:rsidRPr="00F916F3">
              <w:rPr>
                <w:rFonts w:ascii="Times New Roman" w:hAnsi="Times New Roman"/>
                <w:sz w:val="20"/>
                <w:szCs w:val="20"/>
              </w:rPr>
              <w:t>, London &amp; New York: Routledge, 1996</w:t>
            </w:r>
          </w:p>
          <w:p w:rsidRPr="00F916F3" w:rsidR="001F2561" w:rsidP="002B1973" w:rsidRDefault="001F2561" w14:paraId="3A6CFA1F" w14:textId="77777777">
            <w:pPr>
              <w:pStyle w:val="NoSpacing"/>
              <w:rPr>
                <w:rFonts w:ascii="Times New Roman" w:hAnsi="Times New Roman"/>
                <w:sz w:val="20"/>
                <w:szCs w:val="20"/>
              </w:rPr>
            </w:pPr>
            <w:r w:rsidRPr="00F916F3">
              <w:rPr>
                <w:rFonts w:ascii="Times New Roman" w:hAnsi="Times New Roman"/>
                <w:sz w:val="20"/>
                <w:szCs w:val="20"/>
              </w:rPr>
              <w:t xml:space="preserve">Geraghty, C.; D. Lusted (eds.): </w:t>
            </w:r>
            <w:r w:rsidRPr="00F916F3">
              <w:rPr>
                <w:rFonts w:ascii="Times New Roman" w:hAnsi="Times New Roman"/>
                <w:i/>
                <w:iCs/>
                <w:sz w:val="20"/>
                <w:szCs w:val="20"/>
              </w:rPr>
              <w:t>The Television Studies Book</w:t>
            </w:r>
            <w:r w:rsidRPr="00F916F3">
              <w:rPr>
                <w:rFonts w:ascii="Times New Roman" w:hAnsi="Times New Roman"/>
                <w:sz w:val="20"/>
                <w:szCs w:val="20"/>
              </w:rPr>
              <w:t>, London: Arnold Publishers, 1998</w:t>
            </w:r>
          </w:p>
          <w:p w:rsidRPr="00F916F3" w:rsidR="001F2561" w:rsidP="002B1973" w:rsidRDefault="001F2561" w14:paraId="6B961AE2" w14:textId="77777777">
            <w:pPr>
              <w:pStyle w:val="NoSpacing"/>
              <w:rPr>
                <w:rFonts w:ascii="Times New Roman" w:hAnsi="Times New Roman"/>
                <w:sz w:val="20"/>
                <w:szCs w:val="20"/>
              </w:rPr>
            </w:pPr>
            <w:r w:rsidRPr="00F916F3">
              <w:rPr>
                <w:rFonts w:ascii="Times New Roman" w:hAnsi="Times New Roman"/>
                <w:sz w:val="20"/>
                <w:szCs w:val="20"/>
              </w:rPr>
              <w:t xml:space="preserve">Evans, Virginia: </w:t>
            </w:r>
            <w:r w:rsidRPr="00F916F3">
              <w:rPr>
                <w:rFonts w:ascii="Times New Roman" w:hAnsi="Times New Roman"/>
                <w:i/>
                <w:iCs/>
                <w:sz w:val="20"/>
                <w:szCs w:val="20"/>
              </w:rPr>
              <w:t>Successful Writing</w:t>
            </w:r>
            <w:r w:rsidRPr="00F916F3">
              <w:rPr>
                <w:rFonts w:ascii="Times New Roman" w:hAnsi="Times New Roman"/>
                <w:sz w:val="20"/>
                <w:szCs w:val="20"/>
              </w:rPr>
              <w:t>, Newbury: Express Publishing, 2000</w:t>
            </w:r>
          </w:p>
          <w:p w:rsidRPr="00F916F3" w:rsidR="001F2561" w:rsidP="002B1973" w:rsidRDefault="001F2561" w14:paraId="6BE9EF2F" w14:textId="77777777">
            <w:pPr>
              <w:pStyle w:val="NoSpacing"/>
              <w:rPr>
                <w:rFonts w:ascii="Times New Roman" w:hAnsi="Times New Roman"/>
                <w:sz w:val="20"/>
                <w:szCs w:val="20"/>
              </w:rPr>
            </w:pPr>
            <w:r w:rsidRPr="00F916F3">
              <w:rPr>
                <w:rFonts w:ascii="Times New Roman" w:hAnsi="Times New Roman"/>
                <w:sz w:val="20"/>
                <w:szCs w:val="20"/>
              </w:rPr>
              <w:t xml:space="preserve">Zemach, Dorothy, L. Rumisek, </w:t>
            </w:r>
            <w:r w:rsidRPr="00F916F3">
              <w:rPr>
                <w:rFonts w:ascii="Times New Roman" w:hAnsi="Times New Roman"/>
                <w:i/>
                <w:sz w:val="20"/>
                <w:szCs w:val="20"/>
              </w:rPr>
              <w:t>Academic Writing. From paragraph to essay</w:t>
            </w:r>
            <w:r w:rsidRPr="00F916F3">
              <w:rPr>
                <w:rFonts w:ascii="Times New Roman" w:hAnsi="Times New Roman"/>
                <w:sz w:val="20"/>
                <w:szCs w:val="20"/>
              </w:rPr>
              <w:t xml:space="preserve">, Oxford: </w:t>
            </w:r>
          </w:p>
          <w:p w:rsidRPr="00F916F3" w:rsidR="001F2561" w:rsidP="002B1973" w:rsidRDefault="001F2561" w14:paraId="34D45B60" w14:textId="77777777">
            <w:pPr>
              <w:pStyle w:val="NoSpacing"/>
              <w:rPr>
                <w:rFonts w:ascii="Times New Roman" w:hAnsi="Times New Roman"/>
                <w:sz w:val="20"/>
                <w:szCs w:val="20"/>
              </w:rPr>
            </w:pPr>
            <w:r w:rsidRPr="00F916F3">
              <w:rPr>
                <w:rFonts w:ascii="Times New Roman" w:hAnsi="Times New Roman"/>
                <w:sz w:val="20"/>
                <w:szCs w:val="20"/>
              </w:rPr>
              <w:t>Macmillan, 2005</w:t>
            </w:r>
          </w:p>
          <w:p w:rsidRPr="00F916F3" w:rsidR="001F2561" w:rsidP="002B1973" w:rsidRDefault="001F2561" w14:paraId="5CA8829B" w14:textId="77777777">
            <w:pPr>
              <w:pStyle w:val="NoSpacing"/>
              <w:rPr>
                <w:rFonts w:ascii="Times New Roman" w:hAnsi="Times New Roman"/>
                <w:sz w:val="20"/>
                <w:szCs w:val="20"/>
              </w:rPr>
            </w:pPr>
            <w:r w:rsidRPr="00F916F3">
              <w:rPr>
                <w:rFonts w:ascii="Times New Roman" w:hAnsi="Times New Roman"/>
                <w:sz w:val="20"/>
                <w:szCs w:val="20"/>
              </w:rPr>
              <w:t xml:space="preserve">Ştefănescu, Maria: </w:t>
            </w:r>
            <w:r w:rsidRPr="00F916F3">
              <w:rPr>
                <w:rFonts w:ascii="Times New Roman" w:hAnsi="Times New Roman"/>
                <w:i/>
                <w:iCs/>
                <w:sz w:val="20"/>
                <w:szCs w:val="20"/>
              </w:rPr>
              <w:t>Resources for Students in Theatre and Television Studies</w:t>
            </w:r>
            <w:r w:rsidRPr="00F916F3">
              <w:rPr>
                <w:rFonts w:ascii="Times New Roman" w:hAnsi="Times New Roman"/>
                <w:sz w:val="20"/>
                <w:szCs w:val="20"/>
              </w:rPr>
              <w:t>, CD format (at the Library of the Faculty of Theatre and Television)</w:t>
            </w:r>
          </w:p>
          <w:p w:rsidRPr="00F916F3" w:rsidR="001F2561" w:rsidP="002B1973" w:rsidRDefault="001F2561" w14:paraId="2817D5FC" w14:textId="77777777">
            <w:pPr>
              <w:pStyle w:val="NoSpacing"/>
              <w:rPr>
                <w:rFonts w:ascii="Times New Roman" w:hAnsi="Times New Roman"/>
                <w:sz w:val="20"/>
                <w:szCs w:val="20"/>
              </w:rPr>
            </w:pPr>
            <w:r w:rsidRPr="00F916F3">
              <w:rPr>
                <w:rFonts w:ascii="Times New Roman" w:hAnsi="Times New Roman"/>
                <w:sz w:val="20"/>
                <w:szCs w:val="20"/>
              </w:rPr>
              <w:t xml:space="preserve">Murphy, Raymond: </w:t>
            </w:r>
            <w:r w:rsidRPr="00F916F3">
              <w:rPr>
                <w:rFonts w:ascii="Times New Roman" w:hAnsi="Times New Roman"/>
                <w:i/>
                <w:iCs/>
                <w:sz w:val="20"/>
                <w:szCs w:val="20"/>
              </w:rPr>
              <w:t>English Grammar in Use</w:t>
            </w:r>
            <w:r w:rsidRPr="00F916F3">
              <w:rPr>
                <w:rFonts w:ascii="Times New Roman" w:hAnsi="Times New Roman"/>
                <w:sz w:val="20"/>
                <w:szCs w:val="20"/>
              </w:rPr>
              <w:t>, Cambridge: Cambridge UP, 1985</w:t>
            </w:r>
          </w:p>
          <w:p w:rsidRPr="00F916F3" w:rsidR="001F2561" w:rsidP="002B1973" w:rsidRDefault="001F2561" w14:paraId="7CD8F0F6" w14:textId="77777777">
            <w:pPr>
              <w:pStyle w:val="NoSpacing"/>
              <w:rPr>
                <w:rFonts w:ascii="Times New Roman" w:hAnsi="Times New Roman"/>
                <w:sz w:val="20"/>
                <w:szCs w:val="20"/>
              </w:rPr>
            </w:pPr>
            <w:r w:rsidRPr="00F916F3">
              <w:rPr>
                <w:rFonts w:ascii="Times New Roman" w:hAnsi="Times New Roman"/>
                <w:sz w:val="20"/>
                <w:szCs w:val="20"/>
              </w:rPr>
              <w:t xml:space="preserve">Vince, Michael: </w:t>
            </w:r>
            <w:r w:rsidRPr="00F916F3">
              <w:rPr>
                <w:rFonts w:ascii="Times New Roman" w:hAnsi="Times New Roman"/>
                <w:i/>
                <w:iCs/>
                <w:sz w:val="20"/>
                <w:szCs w:val="20"/>
              </w:rPr>
              <w:t>Intermediate Language Practice. English Grammar and Vocabulary</w:t>
            </w:r>
            <w:r w:rsidRPr="00F916F3">
              <w:rPr>
                <w:rFonts w:ascii="Times New Roman" w:hAnsi="Times New Roman"/>
                <w:sz w:val="20"/>
                <w:szCs w:val="20"/>
              </w:rPr>
              <w:t>, Oxford: Macmillan, 2003</w:t>
            </w:r>
          </w:p>
          <w:p w:rsidRPr="00F916F3" w:rsidR="001F2561" w:rsidP="002B1973" w:rsidRDefault="001F2561" w14:paraId="1D584A98" w14:textId="77777777">
            <w:pPr>
              <w:pStyle w:val="NoSpacing"/>
              <w:rPr>
                <w:rFonts w:ascii="Times New Roman" w:hAnsi="Times New Roman"/>
                <w:sz w:val="20"/>
                <w:szCs w:val="20"/>
              </w:rPr>
            </w:pPr>
            <w:r w:rsidRPr="00F916F3">
              <w:rPr>
                <w:rFonts w:ascii="Times New Roman" w:hAnsi="Times New Roman"/>
                <w:sz w:val="20"/>
                <w:szCs w:val="20"/>
              </w:rPr>
              <w:t xml:space="preserve">Vince, Michael: </w:t>
            </w:r>
            <w:r w:rsidRPr="00F916F3">
              <w:rPr>
                <w:rFonts w:ascii="Times New Roman" w:hAnsi="Times New Roman"/>
                <w:i/>
                <w:iCs/>
                <w:sz w:val="20"/>
                <w:szCs w:val="20"/>
              </w:rPr>
              <w:t>Advanced Language Practice</w:t>
            </w:r>
            <w:r w:rsidRPr="00F916F3">
              <w:rPr>
                <w:rFonts w:ascii="Times New Roman" w:hAnsi="Times New Roman"/>
                <w:sz w:val="20"/>
                <w:szCs w:val="20"/>
              </w:rPr>
              <w:t>, Oxford: Macmillan, 1994.</w:t>
            </w:r>
          </w:p>
          <w:p w:rsidRPr="00667581" w:rsidR="001F2561" w:rsidP="002B1973" w:rsidRDefault="001F2561" w14:paraId="5E2F563E" w14:textId="77777777">
            <w:pPr>
              <w:pStyle w:val="Biblio"/>
              <w:rPr>
                <w:rFonts w:cs="Times New Roman"/>
                <w:szCs w:val="20"/>
              </w:rPr>
            </w:pPr>
            <w:r w:rsidRPr="00F916F3">
              <w:rPr>
                <w:szCs w:val="20"/>
              </w:rPr>
              <w:t>Not</w:t>
            </w:r>
            <w:r>
              <w:rPr>
                <w:szCs w:val="20"/>
              </w:rPr>
              <w:t>e</w:t>
            </w:r>
            <w:r w:rsidRPr="00F916F3">
              <w:rPr>
                <w:szCs w:val="20"/>
              </w:rPr>
              <w:t xml:space="preserve">: </w:t>
            </w:r>
            <w:r>
              <w:rPr>
                <w:szCs w:val="20"/>
              </w:rPr>
              <w:t xml:space="preserve">the materials are accessible </w:t>
            </w:r>
            <w:r w:rsidRPr="00F916F3">
              <w:rPr>
                <w:szCs w:val="20"/>
              </w:rPr>
              <w:t>online.</w:t>
            </w:r>
          </w:p>
        </w:tc>
      </w:tr>
    </w:tbl>
    <w:p w:rsidRPr="00667581" w:rsidR="001F2561" w:rsidP="001F2561" w:rsidRDefault="001F2561" w14:paraId="238601FE" w14:textId="77777777">
      <w:pPr>
        <w:pStyle w:val="CM21"/>
        <w:jc w:val="both"/>
        <w:rPr>
          <w:color w:val="auto"/>
          <w:sz w:val="20"/>
          <w:lang w:val="en-GB"/>
        </w:rPr>
      </w:pPr>
    </w:p>
    <w:p w:rsidRPr="00667581" w:rsidR="001F2561" w:rsidP="001F2561" w:rsidRDefault="001F2561" w14:paraId="66E73F26" w14:textId="77777777">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Pr>
          <w:rFonts w:ascii="Times New Roman" w:hAnsi="Times New Roman"/>
          <w:color w:val="auto"/>
          <w:sz w:val="20"/>
          <w:szCs w:val="20"/>
          <w:lang w:val="en-GB" w:eastAsia="ro-RO"/>
        </w:rPr>
        <w:t>s based on</w:t>
      </w:r>
      <w:r w:rsidRPr="00667581">
        <w:rPr>
          <w:rFonts w:ascii="Times New Roman" w:hAnsi="Times New Roman"/>
          <w:color w:val="auto"/>
          <w:sz w:val="20"/>
          <w:szCs w:val="20"/>
          <w:lang w:val="en-GB" w:eastAsia="ro-RO"/>
        </w:rPr>
        <w:t xml:space="preserve"> </w:t>
      </w:r>
      <w:r>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Pr>
          <w:rFonts w:ascii="Times New Roman" w:hAnsi="Times New Roman"/>
          <w:color w:val="auto"/>
          <w:sz w:val="20"/>
          <w:szCs w:val="20"/>
          <w:lang w:val="en-GB" w:eastAsia="ro-RO"/>
        </w:rPr>
        <w:t>potential employers related to</w:t>
      </w:r>
      <w:r w:rsidRPr="00667581">
        <w:rPr>
          <w:rFonts w:ascii="Times New Roman" w:hAnsi="Times New Roman"/>
          <w:color w:val="auto"/>
          <w:sz w:val="20"/>
          <w:szCs w:val="20"/>
          <w:lang w:val="en-GB" w:eastAsia="ro-RO"/>
        </w:rPr>
        <w:t xml:space="preserve"> the </w:t>
      </w:r>
      <w:r>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1F2561" w:rsidP="001F2561" w:rsidRDefault="001F2561" w14:paraId="0F3CABC7"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0138"/>
      </w:tblGrid>
      <w:tr w:rsidRPr="00667581" w:rsidR="001F2561" w:rsidTr="002B1973" w14:paraId="6EAF237D" w14:textId="77777777">
        <w:trPr>
          <w:trHeight w:val="310"/>
        </w:trPr>
        <w:tc>
          <w:tcPr>
            <w:tcW w:w="5000" w:type="pct"/>
            <w:shd w:val="clear" w:color="auto" w:fill="auto"/>
          </w:tcPr>
          <w:p w:rsidR="001F2561" w:rsidP="002B1973" w:rsidRDefault="001F2561" w14:paraId="741C2B3C"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lastRenderedPageBreak/>
              <w:t>International and European language policies seek to address the growing needs of a labor and a scientifically internationalized research market, and as such, foreign languages for academic and specific purposes are represented throughout many university centers</w:t>
            </w:r>
          </w:p>
          <w:p w:rsidRPr="005446C4" w:rsidR="001F2561" w:rsidP="002B1973" w:rsidRDefault="001F2561" w14:paraId="268BAC26" w14:textId="77777777">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social and communication sciences etc.). For reference, see the specific departments and the foreign language centers in Bucharest, </w:t>
            </w:r>
            <w:r w:rsidRPr="005446C4">
              <w:rPr>
                <w:rFonts w:ascii="Times New Roman" w:hAnsi="Times New Roman"/>
                <w:bCs/>
                <w:sz w:val="20"/>
                <w:szCs w:val="20"/>
                <w:lang w:val="ro-RO"/>
              </w:rPr>
              <w:t>Timişoara, Iaşi, Tîrgu-Mureş, Alba Iulia, Oradea etc.</w:t>
            </w:r>
          </w:p>
          <w:p w:rsidRPr="00234E80" w:rsidR="001F2561" w:rsidP="002B1973" w:rsidRDefault="001F2561" w14:paraId="062C8171" w14:textId="77777777">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abroad (particularly regarding 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Pr>
                <w:rFonts w:ascii="Times New Roman" w:hAnsi="Times New Roman"/>
                <w:bCs/>
                <w:sz w:val="20"/>
                <w:szCs w:val="20"/>
                <w:lang w:val="ro-RO"/>
              </w:rPr>
              <w:t>Washington, North Carolina, Southampton, Darmouth, Essex, Leeds, Graz, Central European University, etc</w:t>
            </w:r>
            <w:r>
              <w:rPr>
                <w:rFonts w:ascii="Times New Roman" w:hAnsi="Times New Roman"/>
                <w:bCs/>
                <w:sz w:val="20"/>
                <w:szCs w:val="20"/>
                <w:lang w:val="ro-RO"/>
              </w:rPr>
              <w:t>.</w:t>
            </w:r>
          </w:p>
          <w:p w:rsidRPr="00234E80" w:rsidR="001F2561" w:rsidP="002B1973" w:rsidRDefault="001F2561" w14:paraId="50D3306E" w14:textId="77777777">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in the context of higher education internationalization. </w:t>
            </w:r>
          </w:p>
        </w:tc>
      </w:tr>
    </w:tbl>
    <w:p w:rsidRPr="00667581" w:rsidR="001F2561" w:rsidP="001F2561" w:rsidRDefault="001F2561" w14:paraId="5B08B5D1" w14:textId="77777777">
      <w:pPr>
        <w:spacing w:after="0" w:line="240" w:lineRule="auto"/>
        <w:jc w:val="both"/>
        <w:rPr>
          <w:rFonts w:ascii="Times New Roman" w:hAnsi="Times New Roman"/>
          <w:sz w:val="20"/>
          <w:szCs w:val="20"/>
          <w:lang w:val="en-GB"/>
        </w:rPr>
      </w:pPr>
    </w:p>
    <w:p w:rsidRPr="00667581" w:rsidR="001F2561" w:rsidP="001F2561" w:rsidRDefault="001F2561" w14:paraId="18FB059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1F2561" w:rsidP="001F2561" w:rsidRDefault="001F2561" w14:paraId="16DEB4AB"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667581" w:rsidR="001F2561" w:rsidTr="002B1973" w14:paraId="0E41D2C8" w14:textId="77777777">
        <w:trPr>
          <w:trHeight w:val="440"/>
        </w:trPr>
        <w:tc>
          <w:tcPr>
            <w:tcW w:w="836" w:type="pct"/>
            <w:shd w:val="clear" w:color="auto" w:fill="auto"/>
          </w:tcPr>
          <w:p w:rsidRPr="00667581" w:rsidR="001F2561" w:rsidP="002B1973" w:rsidRDefault="001F2561" w14:paraId="71A02E36"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1F2561" w:rsidP="002B1973" w:rsidRDefault="001F2561" w14:paraId="714302F5"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1F2561" w:rsidP="002B1973" w:rsidRDefault="001F2561" w14:paraId="1FF41BA1"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1F2561" w:rsidP="002B1973" w:rsidRDefault="001F2561" w14:paraId="152FBEC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1F2561" w:rsidTr="00D52421" w14:paraId="304D4392" w14:textId="77777777">
        <w:trPr>
          <w:trHeight w:val="1183"/>
        </w:trPr>
        <w:tc>
          <w:tcPr>
            <w:tcW w:w="836" w:type="pct"/>
            <w:shd w:val="clear" w:color="auto" w:fill="auto"/>
          </w:tcPr>
          <w:p w:rsidRPr="00667581" w:rsidR="001F2561" w:rsidP="002B1973" w:rsidRDefault="001F2561" w14:paraId="59A6538A" w14:textId="77777777">
            <w:pPr>
              <w:pStyle w:val="Default"/>
              <w:rPr>
                <w:color w:val="auto"/>
                <w:lang w:val="en-GB" w:eastAsia="ro-RO"/>
              </w:rPr>
            </w:pPr>
            <w:r w:rsidRPr="00667581">
              <w:rPr>
                <w:color w:val="auto"/>
                <w:lang w:val="en-GB" w:eastAsia="ro-RO"/>
              </w:rPr>
              <w:t xml:space="preserve">10.4 </w:t>
            </w:r>
            <w:r>
              <w:rPr>
                <w:color w:val="auto"/>
                <w:lang w:val="en-GB" w:eastAsia="ro-RO"/>
              </w:rPr>
              <w:t>Lecture</w:t>
            </w:r>
          </w:p>
          <w:p w:rsidRPr="00667581" w:rsidR="001F2561" w:rsidP="002B1973" w:rsidRDefault="001F2561" w14:paraId="0AD9C6F4" w14:textId="77777777">
            <w:pPr>
              <w:pStyle w:val="Default"/>
              <w:rPr>
                <w:color w:val="auto"/>
                <w:lang w:val="en-GB" w:eastAsia="ro-RO"/>
              </w:rPr>
            </w:pPr>
          </w:p>
          <w:p w:rsidRPr="00667581" w:rsidR="001F2561" w:rsidP="002B1973" w:rsidRDefault="001F2561" w14:paraId="4B1F511A" w14:textId="77777777">
            <w:pPr>
              <w:pStyle w:val="Default"/>
              <w:rPr>
                <w:color w:val="auto"/>
                <w:lang w:val="en-GB" w:eastAsia="ro-RO"/>
              </w:rPr>
            </w:pPr>
          </w:p>
        </w:tc>
        <w:tc>
          <w:tcPr>
            <w:tcW w:w="1898" w:type="pct"/>
            <w:shd w:val="clear" w:color="auto" w:fill="auto"/>
          </w:tcPr>
          <w:p w:rsidRPr="00667581" w:rsidR="001F2561" w:rsidP="002B1973" w:rsidRDefault="001F2561" w14:paraId="65F9C3DC"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1F2561" w:rsidP="002B1973" w:rsidRDefault="001F2561" w14:paraId="5023141B" w14:textId="77777777">
            <w:pPr>
              <w:pStyle w:val="Default"/>
              <w:rPr>
                <w:color w:val="auto"/>
                <w:lang w:val="en-GB" w:eastAsia="ro-RO"/>
              </w:rPr>
            </w:pPr>
          </w:p>
        </w:tc>
        <w:tc>
          <w:tcPr>
            <w:tcW w:w="807" w:type="pct"/>
            <w:shd w:val="clear" w:color="auto" w:fill="auto"/>
          </w:tcPr>
          <w:p w:rsidRPr="00667581" w:rsidR="001F2561" w:rsidP="002B1973" w:rsidRDefault="001F2561" w14:paraId="1F3B1409" w14:textId="77777777">
            <w:pPr>
              <w:pStyle w:val="Default"/>
              <w:rPr>
                <w:color w:val="auto"/>
                <w:lang w:val="en-GB" w:eastAsia="ro-RO"/>
              </w:rPr>
            </w:pPr>
          </w:p>
        </w:tc>
      </w:tr>
      <w:tr w:rsidRPr="00667581" w:rsidR="001F2561" w:rsidTr="002B1973" w14:paraId="056E2BB4" w14:textId="77777777">
        <w:trPr>
          <w:trHeight w:val="739"/>
        </w:trPr>
        <w:tc>
          <w:tcPr>
            <w:tcW w:w="836" w:type="pct"/>
            <w:shd w:val="clear" w:color="auto" w:fill="auto"/>
          </w:tcPr>
          <w:p w:rsidRPr="00667581" w:rsidR="001F2561" w:rsidP="002B1973" w:rsidRDefault="001F2561" w14:paraId="02DEACCB" w14:textId="77777777">
            <w:pPr>
              <w:pStyle w:val="Default"/>
              <w:rPr>
                <w:color w:val="auto"/>
                <w:lang w:val="en-GB" w:eastAsia="ro-RO"/>
              </w:rPr>
            </w:pPr>
            <w:r>
              <w:rPr>
                <w:color w:val="auto"/>
                <w:lang w:val="en-GB" w:eastAsia="ro-RO"/>
              </w:rPr>
              <w:t>10.5 Seminar</w:t>
            </w:r>
          </w:p>
        </w:tc>
        <w:tc>
          <w:tcPr>
            <w:tcW w:w="1898" w:type="pct"/>
            <w:shd w:val="clear" w:color="auto" w:fill="auto"/>
          </w:tcPr>
          <w:p w:rsidRPr="006E0487" w:rsidR="001F2561" w:rsidP="002B1973" w:rsidRDefault="001F2561" w14:paraId="4E44CED0" w14:textId="77777777">
            <w:pPr>
              <w:pStyle w:val="NoSpacing"/>
              <w:rPr>
                <w:rFonts w:ascii="Times New Roman" w:hAnsi="Times New Roman"/>
                <w:sz w:val="20"/>
                <w:szCs w:val="20"/>
              </w:rPr>
            </w:pPr>
            <w:r w:rsidRPr="006E0487">
              <w:rPr>
                <w:rFonts w:ascii="Times New Roman" w:hAnsi="Times New Roman"/>
                <w:sz w:val="20"/>
                <w:szCs w:val="20"/>
              </w:rPr>
              <w:t>-</w:t>
            </w:r>
            <w:r>
              <w:rPr>
                <w:rFonts w:ascii="Times New Roman" w:hAnsi="Times New Roman"/>
                <w:sz w:val="20"/>
                <w:szCs w:val="20"/>
              </w:rPr>
              <w:t xml:space="preserve"> active  participation</w:t>
            </w:r>
          </w:p>
          <w:p w:rsidRPr="006E0487" w:rsidR="001F2561" w:rsidP="002B1973" w:rsidRDefault="001F2561" w14:paraId="78CDCBD5" w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 xml:space="preserve">timely task fulfilment </w:t>
            </w:r>
          </w:p>
          <w:p w:rsidRPr="006E0487" w:rsidR="001F2561" w:rsidP="002B1973" w:rsidRDefault="001F2561" w14:paraId="5CF9FABD" w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specialized vocabulary</w:t>
            </w:r>
            <w:r w:rsidRPr="006E0487">
              <w:rPr>
                <w:rFonts w:ascii="Times New Roman" w:hAnsi="Times New Roman"/>
                <w:sz w:val="20"/>
                <w:szCs w:val="20"/>
              </w:rPr>
              <w:t xml:space="preserve"> </w:t>
            </w:r>
            <w:r>
              <w:rPr>
                <w:rFonts w:ascii="Times New Roman" w:hAnsi="Times New Roman"/>
                <w:sz w:val="20"/>
                <w:szCs w:val="20"/>
              </w:rPr>
              <w:t xml:space="preserve">acquisition </w:t>
            </w:r>
          </w:p>
          <w:p w:rsidRPr="006E0487" w:rsidR="001F2561" w:rsidP="002B1973" w:rsidRDefault="001F2561" w14:paraId="1B1A146C" w14:textId="77777777">
            <w:pPr>
              <w:pStyle w:val="NoSpacing"/>
              <w:rPr>
                <w:rFonts w:ascii="Times New Roman" w:hAnsi="Times New Roman"/>
                <w:sz w:val="20"/>
                <w:szCs w:val="20"/>
              </w:rPr>
            </w:pPr>
            <w:r>
              <w:rPr>
                <w:rFonts w:ascii="Times New Roman" w:hAnsi="Times New Roman"/>
                <w:sz w:val="20"/>
                <w:szCs w:val="20"/>
              </w:rPr>
              <w:t xml:space="preserve">- appropriacy, fluency and task requirement fulfilment (orally and in writing)  </w:t>
            </w:r>
          </w:p>
          <w:p w:rsidRPr="00667581" w:rsidR="001F2561" w:rsidP="00D52421" w:rsidRDefault="001F2561" w14:paraId="17D83B55" w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 xml:space="preserve">appropriate use of English in academic and specific professional contexts </w:t>
            </w:r>
          </w:p>
        </w:tc>
        <w:tc>
          <w:tcPr>
            <w:tcW w:w="1459" w:type="pct"/>
            <w:shd w:val="clear" w:color="auto" w:fill="auto"/>
          </w:tcPr>
          <w:p w:rsidR="001F2561" w:rsidP="002B1973" w:rsidRDefault="001F2561" w14:paraId="162DCB85" w14:textId="77777777">
            <w:pPr>
              <w:numPr>
                <w:ilvl w:val="0"/>
                <w:numId w:val="15"/>
              </w:numPr>
              <w:spacing w:after="0" w:line="240" w:lineRule="auto"/>
              <w:rPr>
                <w:rFonts w:ascii="Times New Roman" w:hAnsi="Times New Roman"/>
                <w:color w:val="000000"/>
                <w:sz w:val="20"/>
                <w:szCs w:val="20"/>
              </w:rPr>
            </w:pPr>
            <w:r>
              <w:rPr>
                <w:rFonts w:ascii="Times New Roman" w:hAnsi="Times New Roman"/>
                <w:color w:val="000000"/>
                <w:sz w:val="20"/>
                <w:szCs w:val="20"/>
              </w:rPr>
              <w:t>end of semester examination</w:t>
            </w:r>
          </w:p>
          <w:p w:rsidRPr="007A7CB3" w:rsidR="001F2561" w:rsidP="00D52421" w:rsidRDefault="00D52421" w14:paraId="2E9B1C3A" w14:textId="77777777">
            <w:pPr>
              <w:spacing w:after="0" w:line="240" w:lineRule="auto"/>
              <w:ind w:left="360"/>
              <w:rPr>
                <w:rFonts w:ascii="Times New Roman" w:hAnsi="Times New Roman"/>
                <w:color w:val="000000"/>
                <w:sz w:val="20"/>
                <w:szCs w:val="20"/>
              </w:rPr>
            </w:pPr>
            <w:r>
              <w:rPr>
                <w:rFonts w:ascii="Times New Roman" w:hAnsi="Times New Roman"/>
                <w:color w:val="000000"/>
                <w:sz w:val="20"/>
                <w:szCs w:val="20"/>
              </w:rPr>
              <w:t>(language competence test)</w:t>
            </w:r>
          </w:p>
        </w:tc>
        <w:tc>
          <w:tcPr>
            <w:tcW w:w="807" w:type="pct"/>
            <w:shd w:val="clear" w:color="auto" w:fill="auto"/>
          </w:tcPr>
          <w:p w:rsidRPr="00667581" w:rsidR="001F2561" w:rsidP="002B1973" w:rsidRDefault="00D52421" w14:paraId="135237C8" w14:textId="77777777">
            <w:pPr>
              <w:pStyle w:val="Default"/>
              <w:rPr>
                <w:color w:val="auto"/>
                <w:lang w:val="en-GB" w:eastAsia="ro-RO"/>
              </w:rPr>
            </w:pPr>
            <w:r>
              <w:rPr>
                <w:color w:val="auto"/>
                <w:lang w:val="en-GB" w:eastAsia="ro-RO"/>
              </w:rPr>
              <w:t>100%</w:t>
            </w:r>
          </w:p>
        </w:tc>
      </w:tr>
      <w:tr w:rsidRPr="00667581" w:rsidR="001F2561" w:rsidTr="002B1973" w14:paraId="6131892D" w14:textId="77777777">
        <w:trPr>
          <w:trHeight w:val="225"/>
        </w:trPr>
        <w:tc>
          <w:tcPr>
            <w:tcW w:w="5000" w:type="pct"/>
            <w:gridSpan w:val="4"/>
            <w:shd w:val="clear" w:color="auto" w:fill="auto"/>
          </w:tcPr>
          <w:p w:rsidRPr="008415B4" w:rsidR="001F2561" w:rsidP="002B1973" w:rsidRDefault="001F2561" w14:paraId="54AAC969" w14:textId="77777777">
            <w:pPr>
              <w:pStyle w:val="Default"/>
              <w:rPr>
                <w:color w:val="auto"/>
                <w:lang w:val="en-GB" w:eastAsia="ro-RO"/>
              </w:rPr>
            </w:pPr>
            <w:r w:rsidRPr="008415B4">
              <w:rPr>
                <w:color w:val="auto"/>
                <w:lang w:val="en-GB" w:eastAsia="ro-RO"/>
              </w:rPr>
              <w:t xml:space="preserve">10.6 Basic performance standard </w:t>
            </w:r>
          </w:p>
        </w:tc>
      </w:tr>
      <w:tr w:rsidRPr="00667581" w:rsidR="001F2561" w:rsidTr="002B1973" w14:paraId="562C75D1" w14:textId="77777777">
        <w:trPr>
          <w:trHeight w:val="363"/>
        </w:trPr>
        <w:tc>
          <w:tcPr>
            <w:tcW w:w="5000" w:type="pct"/>
            <w:gridSpan w:val="4"/>
            <w:shd w:val="clear" w:color="auto" w:fill="auto"/>
          </w:tcPr>
          <w:p w:rsidRPr="00667581" w:rsidR="001F2561" w:rsidP="002B1973" w:rsidRDefault="001F2561" w14:paraId="664355AD" w14:textId="77777777">
            <w:pPr>
              <w:pStyle w:val="Default"/>
              <w:rPr>
                <w:color w:val="auto"/>
                <w:lang w:val="en-GB" w:eastAsia="ro-RO"/>
              </w:rPr>
            </w:pPr>
          </w:p>
        </w:tc>
      </w:tr>
      <w:tr w:rsidRPr="00667581" w:rsidR="001F2561" w:rsidTr="002B1973" w14:paraId="39EFBBD7" w14:textId="77777777">
        <w:trPr>
          <w:trHeight w:val="363"/>
        </w:trPr>
        <w:tc>
          <w:tcPr>
            <w:tcW w:w="5000" w:type="pct"/>
            <w:gridSpan w:val="4"/>
            <w:shd w:val="clear" w:color="auto" w:fill="auto"/>
          </w:tcPr>
          <w:p w:rsidRPr="00667581" w:rsidR="001F2561" w:rsidP="002B1973" w:rsidRDefault="001F2561" w14:paraId="6F299F13" w14:textId="77777777">
            <w:pPr>
              <w:pStyle w:val="Default"/>
              <w:rPr>
                <w:color w:val="auto"/>
              </w:rPr>
            </w:pPr>
            <w:r w:rsidRPr="00667581">
              <w:rPr>
                <w:color w:val="auto"/>
              </w:rPr>
              <w:t xml:space="preserve">Organizational details, exceptional situation management: </w:t>
            </w:r>
          </w:p>
          <w:p w:rsidRPr="00667581" w:rsidR="001F2561" w:rsidP="002B1973" w:rsidRDefault="001F2561" w14:paraId="1A965116" w14:textId="77777777">
            <w:pPr>
              <w:pStyle w:val="Default"/>
              <w:numPr>
                <w:ilvl w:val="0"/>
                <w:numId w:val="17"/>
              </w:numPr>
              <w:rPr>
                <w:color w:val="auto"/>
                <w:lang w:val="en-GB" w:eastAsia="ro-RO"/>
              </w:rPr>
            </w:pPr>
          </w:p>
        </w:tc>
      </w:tr>
    </w:tbl>
    <w:p w:rsidRPr="00667581" w:rsidR="001F2561" w:rsidP="001F2561" w:rsidRDefault="001F2561" w14:paraId="7DF4E37C"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667581" w:rsidR="001F2561" w:rsidTr="419D882E" w14:paraId="6633D4C8" w14:textId="77777777">
        <w:trPr>
          <w:cantSplit/>
        </w:trPr>
        <w:tc>
          <w:tcPr>
            <w:tcW w:w="1667" w:type="pct"/>
            <w:shd w:val="clear" w:color="auto" w:fill="auto"/>
            <w:tcMar/>
          </w:tcPr>
          <w:p w:rsidRPr="00667581" w:rsidR="001F2561" w:rsidP="002B1973" w:rsidRDefault="001F2561" w14:paraId="2CBE40D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1F2561" w:rsidP="002B1973" w:rsidRDefault="00F00C83" w14:paraId="35AE1A92" w14:textId="533ACC8F">
            <w:pPr>
              <w:spacing w:after="0" w:line="240" w:lineRule="auto"/>
              <w:contextualSpacing/>
              <w:rPr>
                <w:rFonts w:ascii="Times New Roman" w:hAnsi="Times New Roman"/>
                <w:sz w:val="20"/>
                <w:szCs w:val="20"/>
                <w:lang w:val="en-GB" w:eastAsia="ro-RO"/>
              </w:rPr>
            </w:pPr>
            <w:r w:rsidRPr="419D882E" w:rsidR="24DDAE19">
              <w:rPr>
                <w:rFonts w:ascii="Times New Roman" w:hAnsi="Times New Roman"/>
                <w:sz w:val="20"/>
                <w:szCs w:val="20"/>
                <w:lang w:val="en-GB" w:eastAsia="ro-RO"/>
              </w:rPr>
              <w:t>20</w:t>
            </w:r>
            <w:r w:rsidRPr="419D882E" w:rsidR="00F00C83">
              <w:rPr>
                <w:rFonts w:ascii="Times New Roman" w:hAnsi="Times New Roman"/>
                <w:sz w:val="20"/>
                <w:szCs w:val="20"/>
                <w:lang w:val="en-GB" w:eastAsia="ro-RO"/>
              </w:rPr>
              <w:t>.</w:t>
            </w:r>
            <w:r w:rsidRPr="419D882E" w:rsidR="34CC67BE">
              <w:rPr>
                <w:rFonts w:ascii="Times New Roman" w:hAnsi="Times New Roman"/>
                <w:sz w:val="20"/>
                <w:szCs w:val="20"/>
                <w:lang w:val="en-GB" w:eastAsia="ro-RO"/>
              </w:rPr>
              <w:t>0</w:t>
            </w:r>
            <w:r w:rsidRPr="419D882E" w:rsidR="73885AFE">
              <w:rPr>
                <w:rFonts w:ascii="Times New Roman" w:hAnsi="Times New Roman"/>
                <w:sz w:val="20"/>
                <w:szCs w:val="20"/>
                <w:lang w:val="en-GB" w:eastAsia="ro-RO"/>
              </w:rPr>
              <w:t>3</w:t>
            </w:r>
            <w:r w:rsidRPr="419D882E" w:rsidR="00F00C83">
              <w:rPr>
                <w:rFonts w:ascii="Times New Roman" w:hAnsi="Times New Roman"/>
                <w:sz w:val="20"/>
                <w:szCs w:val="20"/>
                <w:lang w:val="en-GB" w:eastAsia="ro-RO"/>
              </w:rPr>
              <w:t>.202</w:t>
            </w:r>
            <w:r w:rsidRPr="419D882E" w:rsidR="54A060F8">
              <w:rPr>
                <w:rFonts w:ascii="Times New Roman" w:hAnsi="Times New Roman"/>
                <w:sz w:val="20"/>
                <w:szCs w:val="20"/>
                <w:lang w:val="en-GB" w:eastAsia="ro-RO"/>
              </w:rPr>
              <w:t>4</w:t>
            </w:r>
          </w:p>
        </w:tc>
        <w:tc>
          <w:tcPr>
            <w:tcW w:w="1667" w:type="pct"/>
            <w:shd w:val="clear" w:color="auto" w:fill="auto"/>
            <w:tcMar/>
          </w:tcPr>
          <w:p w:rsidRPr="00667581" w:rsidR="001F2561" w:rsidP="002B1973" w:rsidRDefault="001F2561" w14:paraId="244CABC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1F2561" w:rsidP="002B1973" w:rsidRDefault="001F2561" w14:paraId="44FB30F8" w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1F2561" w:rsidP="002B1973" w:rsidRDefault="001F2561" w14:paraId="5AAAA3A9"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1F2561" w:rsidP="002B1973" w:rsidRDefault="001F2561" w14:paraId="1DA6542E" w14:textId="77777777">
            <w:pPr>
              <w:spacing w:after="0" w:line="240" w:lineRule="auto"/>
              <w:contextualSpacing/>
              <w:rPr>
                <w:rFonts w:ascii="Times New Roman" w:hAnsi="Times New Roman"/>
                <w:sz w:val="20"/>
                <w:szCs w:val="20"/>
                <w:lang w:val="en-GB" w:eastAsia="ro-RO"/>
              </w:rPr>
            </w:pPr>
            <w:r>
              <w:rPr>
                <w:noProof/>
              </w:rPr>
              <w:drawing>
                <wp:inline distT="0" distB="0" distL="0" distR="0" wp14:anchorId="305E9A5F" wp14:editId="02D0DA66">
                  <wp:extent cx="1028700" cy="581025"/>
                  <wp:effectExtent l="0" t="0" r="0" b="9525"/>
                  <wp:docPr id="2" name="Picture 2"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1028700" cy="581025"/>
                          </a:xfrm>
                          <a:prstGeom prst="rect">
                            <a:avLst/>
                          </a:prstGeom>
                        </pic:spPr>
                      </pic:pic>
                    </a:graphicData>
                  </a:graphic>
                </wp:inline>
              </w:drawing>
            </w:r>
          </w:p>
        </w:tc>
      </w:tr>
      <w:tr w:rsidRPr="00667581" w:rsidR="001F2561" w:rsidTr="419D882E" w14:paraId="424C9956" w14:textId="77777777">
        <w:trPr>
          <w:cantSplit/>
        </w:trPr>
        <w:tc>
          <w:tcPr>
            <w:tcW w:w="1667" w:type="pct"/>
            <w:shd w:val="clear" w:color="auto" w:fill="auto"/>
            <w:tcMar/>
          </w:tcPr>
          <w:p w:rsidRPr="00667581" w:rsidR="001F2561" w:rsidP="002B1973" w:rsidRDefault="001F2561" w14:paraId="01ECB44E"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1F2561" w:rsidP="002B1973" w:rsidRDefault="001F2561" w14:paraId="3041E394" w14:textId="77777777">
            <w:pPr>
              <w:spacing w:after="0" w:line="240" w:lineRule="auto"/>
              <w:contextualSpacing/>
              <w:rPr>
                <w:rFonts w:ascii="Times New Roman" w:hAnsi="Times New Roman"/>
                <w:sz w:val="20"/>
                <w:szCs w:val="20"/>
                <w:lang w:val="en-GB" w:eastAsia="ro-RO"/>
              </w:rPr>
            </w:pPr>
          </w:p>
          <w:p w:rsidRPr="00D52421" w:rsidR="001F2561" w:rsidP="002B1973" w:rsidRDefault="00F00C83" w14:paraId="70DCF3D2" w14:textId="14C73E83">
            <w:pPr>
              <w:spacing w:after="0" w:line="240" w:lineRule="auto"/>
              <w:contextualSpacing/>
              <w:rPr>
                <w:rFonts w:ascii="Times New Roman" w:hAnsi="Times New Roman"/>
                <w:sz w:val="20"/>
                <w:szCs w:val="20"/>
                <w:lang w:val="en-GB" w:eastAsia="ro-RO"/>
              </w:rPr>
            </w:pPr>
            <w:r w:rsidRPr="419D882E" w:rsidR="083A0DC4">
              <w:rPr>
                <w:rFonts w:ascii="Times New Roman" w:hAnsi="Times New Roman"/>
                <w:sz w:val="20"/>
                <w:szCs w:val="20"/>
                <w:lang w:val="en-GB" w:eastAsia="ro-RO"/>
              </w:rPr>
              <w:t>3</w:t>
            </w:r>
            <w:r w:rsidRPr="419D882E" w:rsidR="28F2ED58">
              <w:rPr>
                <w:rFonts w:ascii="Times New Roman" w:hAnsi="Times New Roman"/>
                <w:sz w:val="20"/>
                <w:szCs w:val="20"/>
                <w:lang w:val="en-GB" w:eastAsia="ro-RO"/>
              </w:rPr>
              <w:t>1</w:t>
            </w:r>
            <w:r w:rsidRPr="419D882E" w:rsidR="00F00C83">
              <w:rPr>
                <w:rFonts w:ascii="Times New Roman" w:hAnsi="Times New Roman"/>
                <w:sz w:val="20"/>
                <w:szCs w:val="20"/>
                <w:lang w:val="en-GB" w:eastAsia="ro-RO"/>
              </w:rPr>
              <w:t>.03.202</w:t>
            </w:r>
            <w:r w:rsidRPr="419D882E" w:rsidR="2B45B780">
              <w:rPr>
                <w:rFonts w:ascii="Times New Roman" w:hAnsi="Times New Roman"/>
                <w:sz w:val="20"/>
                <w:szCs w:val="20"/>
                <w:lang w:val="en-GB" w:eastAsia="ro-RO"/>
              </w:rPr>
              <w:t>4</w:t>
            </w:r>
            <w:bookmarkStart w:name="_GoBack" w:id="0"/>
            <w:bookmarkEnd w:id="0"/>
          </w:p>
        </w:tc>
        <w:tc>
          <w:tcPr>
            <w:tcW w:w="3333" w:type="pct"/>
            <w:gridSpan w:val="2"/>
            <w:shd w:val="clear" w:color="auto" w:fill="auto"/>
            <w:tcMar/>
          </w:tcPr>
          <w:p w:rsidRPr="00667581" w:rsidR="001F2561" w:rsidP="002B1973" w:rsidRDefault="001F2561" w14:paraId="0BD21AFC"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1F2561" w:rsidP="002B1973" w:rsidRDefault="001F2561" w14:paraId="18EC0DF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1F2561" w:rsidP="419D882E" w:rsidRDefault="001F2561" w14:paraId="29D6B04F" w14:textId="7E633D38">
            <w:pPr>
              <w:pStyle w:val="Normal"/>
              <w:spacing w:after="0" w:line="240" w:lineRule="auto"/>
              <w:contextualSpacing/>
              <w:rPr/>
            </w:pPr>
            <w:r w:rsidRPr="419D882E" w:rsidR="001F2561">
              <w:rPr>
                <w:rFonts w:ascii="Times New Roman" w:hAnsi="Times New Roman"/>
                <w:sz w:val="20"/>
                <w:szCs w:val="20"/>
                <w:lang w:val="en-GB" w:eastAsia="ro-RO"/>
              </w:rPr>
              <w:t xml:space="preserve"> </w:t>
            </w:r>
            <w:r w:rsidR="17A3B8D4">
              <w:drawing>
                <wp:inline wp14:editId="13B03576" wp14:anchorId="45E9A6D5">
                  <wp:extent cx="571500" cy="371475"/>
                  <wp:effectExtent l="0" t="0" r="0" b="0"/>
                  <wp:docPr id="672467746" name="" title=""/>
                  <wp:cNvGraphicFramePr>
                    <a:graphicFrameLocks noChangeAspect="1"/>
                  </wp:cNvGraphicFramePr>
                  <a:graphic>
                    <a:graphicData uri="http://schemas.openxmlformats.org/drawingml/2006/picture">
                      <pic:pic>
                        <pic:nvPicPr>
                          <pic:cNvPr id="0" name=""/>
                          <pic:cNvPicPr/>
                        </pic:nvPicPr>
                        <pic:blipFill>
                          <a:blip r:embed="R2b2f2bc15fc54537">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tc>
      </w:tr>
      <w:tr w:rsidRPr="00667581" w:rsidR="001F2561" w:rsidTr="419D882E" w14:paraId="0D0E55B6" w14:textId="77777777">
        <w:trPr>
          <w:cantSplit/>
        </w:trPr>
        <w:tc>
          <w:tcPr>
            <w:tcW w:w="1667" w:type="pct"/>
            <w:shd w:val="clear" w:color="auto" w:fill="auto"/>
            <w:tcMar/>
          </w:tcPr>
          <w:p w:rsidRPr="00667581" w:rsidR="001F2561" w:rsidP="002B1973" w:rsidRDefault="001F2561" w14:paraId="372B018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1F2561" w:rsidP="002B1973" w:rsidRDefault="001F2561" w14:paraId="722B00AE" w14:textId="77777777">
            <w:pPr>
              <w:spacing w:after="0" w:line="240" w:lineRule="auto"/>
              <w:contextualSpacing/>
              <w:rPr>
                <w:rFonts w:ascii="Times New Roman" w:hAnsi="Times New Roman"/>
                <w:sz w:val="20"/>
                <w:szCs w:val="20"/>
                <w:lang w:val="en-GB" w:eastAsia="ro-RO"/>
              </w:rPr>
            </w:pPr>
          </w:p>
          <w:p w:rsidRPr="00667581" w:rsidR="001F2561" w:rsidP="002B1973" w:rsidRDefault="001F2561" w14:paraId="42C6D796" w14:textId="77777777">
            <w:pPr>
              <w:spacing w:after="0" w:line="240" w:lineRule="auto"/>
              <w:contextualSpacing/>
              <w:rPr>
                <w:rFonts w:ascii="Times New Roman" w:hAnsi="Times New Roman"/>
                <w:sz w:val="20"/>
                <w:szCs w:val="20"/>
                <w:lang w:val="en-GB" w:eastAsia="ro-RO"/>
              </w:rPr>
            </w:pPr>
          </w:p>
          <w:p w:rsidRPr="00667581" w:rsidR="001F2561" w:rsidP="002B1973" w:rsidRDefault="001F2561" w14:paraId="6E1831B3"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1F2561" w:rsidP="002B1973" w:rsidRDefault="001F2561" w14:paraId="09019D7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1F2561" w:rsidP="002B1973" w:rsidRDefault="001F2561" w14:paraId="58ABC725"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1F2561" w:rsidP="002B1973" w:rsidRDefault="001F2561" w14:paraId="54E11D2A" w14:textId="77777777">
            <w:pPr>
              <w:spacing w:after="0" w:line="240" w:lineRule="auto"/>
              <w:contextualSpacing/>
              <w:rPr>
                <w:rFonts w:ascii="Times New Roman" w:hAnsi="Times New Roman"/>
                <w:sz w:val="20"/>
                <w:szCs w:val="20"/>
                <w:lang w:val="en-GB" w:eastAsia="ro-RO"/>
              </w:rPr>
            </w:pPr>
          </w:p>
          <w:p w:rsidRPr="00667581" w:rsidR="001F2561" w:rsidP="002B1973" w:rsidRDefault="001F2561" w14:paraId="31126E5D" w14:textId="77777777">
            <w:pPr>
              <w:spacing w:after="0" w:line="240" w:lineRule="auto"/>
              <w:contextualSpacing/>
              <w:rPr>
                <w:rFonts w:ascii="Times New Roman" w:hAnsi="Times New Roman"/>
                <w:sz w:val="20"/>
                <w:szCs w:val="20"/>
                <w:lang w:val="en-GB" w:eastAsia="ro-RO"/>
              </w:rPr>
            </w:pPr>
          </w:p>
          <w:p w:rsidRPr="00667581" w:rsidR="001F2561" w:rsidP="002B1973" w:rsidRDefault="001F2561" w14:paraId="2DE403A5" w14:textId="77777777">
            <w:pPr>
              <w:spacing w:after="0" w:line="240" w:lineRule="auto"/>
              <w:contextualSpacing/>
              <w:rPr>
                <w:rFonts w:ascii="Times New Roman" w:hAnsi="Times New Roman"/>
                <w:sz w:val="20"/>
                <w:szCs w:val="20"/>
                <w:lang w:val="en-GB" w:eastAsia="ro-RO"/>
              </w:rPr>
            </w:pPr>
          </w:p>
        </w:tc>
      </w:tr>
    </w:tbl>
    <w:p w:rsidRPr="00667581" w:rsidR="001F2561" w:rsidP="001F2561" w:rsidRDefault="001F2561" w14:paraId="62431CDC" w14:textId="77777777">
      <w:pPr>
        <w:spacing w:after="0" w:line="240" w:lineRule="auto"/>
        <w:rPr>
          <w:rFonts w:ascii="Times New Roman" w:hAnsi="Times New Roman"/>
          <w:sz w:val="20"/>
          <w:szCs w:val="20"/>
          <w:lang w:val="en-GB"/>
        </w:rPr>
      </w:pPr>
    </w:p>
    <w:p w:rsidRPr="00667581" w:rsidR="001F2561" w:rsidP="001F2561" w:rsidRDefault="001F2561" w14:paraId="49E398E2" w14:textId="77777777">
      <w:pPr>
        <w:spacing w:after="0" w:line="240" w:lineRule="auto"/>
        <w:rPr>
          <w:rFonts w:ascii="Times New Roman" w:hAnsi="Times New Roman"/>
          <w:sz w:val="20"/>
          <w:szCs w:val="20"/>
        </w:rPr>
      </w:pPr>
    </w:p>
    <w:p w:rsidRPr="001F2561" w:rsidR="00DF03B9" w:rsidP="001F2561" w:rsidRDefault="00DF03B9" w14:paraId="16287F21" w14:textId="77777777">
      <w:pPr>
        <w:rPr>
          <w:szCs w:val="20"/>
        </w:rPr>
      </w:pPr>
    </w:p>
    <w:sectPr w:rsidRPr="001F2561" w:rsidR="00DF03B9" w:rsidSect="006C3B3F">
      <w:headerReference w:type="default" r:id="rId11"/>
      <w:pgSz w:w="11907" w:h="16839" w:orient="portrait" w:code="9"/>
      <w:pgMar w:top="-2880" w:right="851" w:bottom="284" w:left="1134" w:header="0" w:footer="720" w:gutter="0"/>
      <w:cols w:space="720"/>
      <w:docGrid w:linePitch="360"/>
      <w:footerReference w:type="default" r:id="Rbf6990c2328940dd"/>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30F" w:rsidP="006A18D1" w:rsidRDefault="00A2130F" w14:paraId="631E4293" w14:textId="77777777">
      <w:pPr>
        <w:spacing w:after="0" w:line="240" w:lineRule="auto"/>
      </w:pPr>
      <w:r>
        <w:separator/>
      </w:r>
    </w:p>
  </w:endnote>
  <w:endnote w:type="continuationSeparator" w:id="0">
    <w:p w:rsidR="00A2130F" w:rsidP="006A18D1" w:rsidRDefault="00A2130F" w14:paraId="0F2D227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750CF7D" w:rsidTr="1750CF7D" w14:paraId="503546A7">
      <w:trPr>
        <w:trHeight w:val="300"/>
      </w:trPr>
      <w:tc>
        <w:tcPr>
          <w:tcW w:w="3305" w:type="dxa"/>
          <w:tcMar/>
        </w:tcPr>
        <w:p w:rsidR="1750CF7D" w:rsidP="1750CF7D" w:rsidRDefault="1750CF7D" w14:paraId="63748C85" w14:textId="4A5860F2">
          <w:pPr>
            <w:pStyle w:val="Header"/>
            <w:bidi w:val="0"/>
            <w:ind w:left="-115"/>
            <w:jc w:val="left"/>
            <w:rPr/>
          </w:pPr>
        </w:p>
      </w:tc>
      <w:tc>
        <w:tcPr>
          <w:tcW w:w="3305" w:type="dxa"/>
          <w:tcMar/>
        </w:tcPr>
        <w:p w:rsidR="1750CF7D" w:rsidP="1750CF7D" w:rsidRDefault="1750CF7D" w14:paraId="333B525D" w14:textId="5F9A2278">
          <w:pPr>
            <w:pStyle w:val="Header"/>
            <w:bidi w:val="0"/>
            <w:jc w:val="center"/>
            <w:rPr/>
          </w:pPr>
        </w:p>
      </w:tc>
      <w:tc>
        <w:tcPr>
          <w:tcW w:w="3305" w:type="dxa"/>
          <w:tcMar/>
        </w:tcPr>
        <w:p w:rsidR="1750CF7D" w:rsidP="1750CF7D" w:rsidRDefault="1750CF7D" w14:paraId="33D37A3F" w14:textId="6A0DE455">
          <w:pPr>
            <w:pStyle w:val="Header"/>
            <w:bidi w:val="0"/>
            <w:ind w:right="-115"/>
            <w:jc w:val="right"/>
            <w:rPr/>
          </w:pPr>
        </w:p>
      </w:tc>
    </w:tr>
  </w:tbl>
  <w:p w:rsidR="1750CF7D" w:rsidP="1750CF7D" w:rsidRDefault="1750CF7D" w14:paraId="090DBACB" w14:textId="5180B6BD">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30F" w:rsidP="006A18D1" w:rsidRDefault="00A2130F" w14:paraId="5780AA47" w14:textId="77777777">
      <w:pPr>
        <w:spacing w:after="0" w:line="240" w:lineRule="auto"/>
      </w:pPr>
      <w:r>
        <w:separator/>
      </w:r>
    </w:p>
  </w:footnote>
  <w:footnote w:type="continuationSeparator" w:id="0">
    <w:p w:rsidR="00A2130F" w:rsidP="006A18D1" w:rsidRDefault="00A2130F" w14:paraId="7821ABBE"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B15494" w:rsidP="1750CF7D" w:rsidRDefault="6DDF57F2" w14:paraId="18E1D9D1" w14:textId="17477C9C">
    <w:pPr>
      <w:pStyle w:val="Normal"/>
      <w:pBdr>
        <w:top w:val="nil" w:color="000000" w:sz="0" w:space="0"/>
        <w:left w:val="nil" w:color="000000" w:sz="0" w:space="0"/>
        <w:bottom w:val="nil" w:color="000000" w:sz="0" w:space="0"/>
        <w:right w:val="nil" w:color="000000" w:sz="0" w:space="0"/>
        <w:between w:val="nil" w:color="000000" w:sz="0" w:space="0"/>
      </w:pBdr>
      <w:tabs>
        <w:tab w:val="center" w:leader="none" w:pos="4680"/>
        <w:tab w:val="right" w:leader="none" w:pos="9071"/>
      </w:tabs>
      <w:spacing w:after="0" w:line="240" w:lineRule="auto"/>
      <w:ind/>
      <w:jc w:val="center"/>
      <w:rPr/>
    </w:pPr>
    <w:r w:rsidR="1750CF7D">
      <w:drawing>
        <wp:inline wp14:editId="01508FC6" wp14:anchorId="7C77E9FD">
          <wp:extent cx="5743575" cy="1256407"/>
          <wp:effectExtent l="0" t="0" r="0" b="0"/>
          <wp:docPr id="273935106" name="" title=""/>
          <wp:cNvGraphicFramePr>
            <a:graphicFrameLocks noChangeAspect="1"/>
          </wp:cNvGraphicFramePr>
          <a:graphic>
            <a:graphicData uri="http://schemas.openxmlformats.org/drawingml/2006/picture">
              <pic:pic>
                <pic:nvPicPr>
                  <pic:cNvPr id="0" name=""/>
                  <pic:cNvPicPr/>
                </pic:nvPicPr>
                <pic:blipFill>
                  <a:blip r:embed="Ra45da04575f94ba0">
                    <a:extLst>
                      <a:ext xmlns:a="http://schemas.openxmlformats.org/drawingml/2006/main" uri="{28A0092B-C50C-407E-A947-70E740481C1C}">
                        <a14:useLocalDpi val="0"/>
                      </a:ext>
                    </a:extLst>
                  </a:blip>
                  <a:stretch>
                    <a:fillRect/>
                  </a:stretch>
                </pic:blipFill>
                <pic:spPr>
                  <a:xfrm>
                    <a:off x="0" y="0"/>
                    <a:ext cx="5743575" cy="125640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4AD33B96"/>
    <w:multiLevelType w:val="hybridMultilevel"/>
    <w:tmpl w:val="0FE2D128"/>
    <w:lvl w:ilvl="0" w:tplc="CC10F720">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0"/>
  </w:num>
  <w:num w:numId="2">
    <w:abstractNumId w:val="4"/>
  </w:num>
  <w:num w:numId="3">
    <w:abstractNumId w:val="9"/>
  </w:num>
  <w:num w:numId="4">
    <w:abstractNumId w:val="11"/>
  </w:num>
  <w:num w:numId="5">
    <w:abstractNumId w:val="0"/>
  </w:num>
  <w:num w:numId="6">
    <w:abstractNumId w:val="8"/>
  </w:num>
  <w:num w:numId="7">
    <w:abstractNumId w:val="16"/>
  </w:num>
  <w:num w:numId="8">
    <w:abstractNumId w:val="7"/>
  </w:num>
  <w:num w:numId="9">
    <w:abstractNumId w:val="15"/>
  </w:num>
  <w:num w:numId="10">
    <w:abstractNumId w:val="6"/>
  </w:num>
  <w:num w:numId="11">
    <w:abstractNumId w:val="18"/>
  </w:num>
  <w:num w:numId="12">
    <w:abstractNumId w:val="12"/>
  </w:num>
  <w:num w:numId="13">
    <w:abstractNumId w:val="20"/>
  </w:num>
  <w:num w:numId="14">
    <w:abstractNumId w:val="14"/>
  </w:num>
  <w:num w:numId="15">
    <w:abstractNumId w:val="17"/>
  </w:num>
  <w:num w:numId="16">
    <w:abstractNumId w:val="2"/>
  </w:num>
  <w:num w:numId="17">
    <w:abstractNumId w:val="1"/>
  </w:num>
  <w:num w:numId="18">
    <w:abstractNumId w:val="5"/>
  </w:num>
  <w:num w:numId="19">
    <w:abstractNumId w:val="3"/>
  </w:num>
  <w:num w:numId="20">
    <w:abstractNumId w:val="1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lang="fr-FR"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2561"/>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463F"/>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4838"/>
    <w:rsid w:val="00891574"/>
    <w:rsid w:val="008A0237"/>
    <w:rsid w:val="008A459D"/>
    <w:rsid w:val="008A54BE"/>
    <w:rsid w:val="008B5681"/>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130F"/>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421"/>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C3203"/>
    <w:rsid w:val="00ED2F6F"/>
    <w:rsid w:val="00ED3012"/>
    <w:rsid w:val="00ED3168"/>
    <w:rsid w:val="00ED3A1E"/>
    <w:rsid w:val="00EE7985"/>
    <w:rsid w:val="00F00C83"/>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181CE8C"/>
    <w:rsid w:val="0513BC16"/>
    <w:rsid w:val="083A0DC4"/>
    <w:rsid w:val="0F02E613"/>
    <w:rsid w:val="109EE48E"/>
    <w:rsid w:val="1750CF7D"/>
    <w:rsid w:val="17A3B8D4"/>
    <w:rsid w:val="195FA05E"/>
    <w:rsid w:val="24DDAE19"/>
    <w:rsid w:val="25F89E0C"/>
    <w:rsid w:val="28F2ED58"/>
    <w:rsid w:val="2B45B780"/>
    <w:rsid w:val="2DC715BF"/>
    <w:rsid w:val="315857D8"/>
    <w:rsid w:val="31E9A753"/>
    <w:rsid w:val="34CC67BE"/>
    <w:rsid w:val="419D882E"/>
    <w:rsid w:val="43815D2D"/>
    <w:rsid w:val="52FC69A2"/>
    <w:rsid w:val="54A060F8"/>
    <w:rsid w:val="5D8F4197"/>
    <w:rsid w:val="6DDF57F2"/>
    <w:rsid w:val="73885AFE"/>
    <w:rsid w:val="7F904F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3226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character" w:styleId="apple-style-span" w:customStyle="1">
    <w:name w:val="apple-style-span"/>
    <w:rsid w:val="001F2561"/>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2b2f2bc15fc54537" /><Relationship Type="http://schemas.openxmlformats.org/officeDocument/2006/relationships/footer" Target="footer.xml" Id="Rbf6990c2328940dd" /></Relationships>
</file>

<file path=word/_rels/header1.xml.rels>&#65279;<?xml version="1.0" encoding="utf-8"?><Relationships xmlns="http://schemas.openxmlformats.org/package/2006/relationships"><Relationship Type="http://schemas.openxmlformats.org/officeDocument/2006/relationships/image" Target="/media/image4.png" Id="Ra45da04575f94ba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084F-8318-4A79-BAE1-348A090E949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9</revision>
  <lastPrinted>2018-04-24T07:05:00.0000000Z</lastPrinted>
  <dcterms:created xsi:type="dcterms:W3CDTF">2021-03-25T19:14:00.0000000Z</dcterms:created>
  <dcterms:modified xsi:type="dcterms:W3CDTF">2024-04-07T13:21:52.0480752Z</dcterms:modified>
</coreProperties>
</file>