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77C28" w:rsidR="006C3B3F" w:rsidP="006C3B3F" w:rsidRDefault="006C3B3F" w14:paraId="208BE427" w14:textId="77777777">
      <w:pPr>
        <w:pStyle w:val="Heading2"/>
        <w:spacing w:before="0" w:after="0" w:line="240" w:lineRule="auto"/>
        <w:ind w:firstLine="567"/>
        <w:jc w:val="center"/>
        <w:rPr>
          <w:rFonts w:ascii="Times New Roman" w:hAnsi="Times New Roman"/>
          <w:i w:val="0"/>
          <w:iCs w:val="0"/>
          <w:sz w:val="20"/>
          <w:szCs w:val="20"/>
        </w:rPr>
      </w:pPr>
      <w:r w:rsidRPr="00777C28">
        <w:rPr>
          <w:rFonts w:ascii="Times New Roman" w:hAnsi="Times New Roman"/>
          <w:i w:val="0"/>
          <w:iCs w:val="0"/>
          <w:sz w:val="20"/>
          <w:szCs w:val="20"/>
        </w:rPr>
        <w:t>FIŞA DISCIPLINEI</w:t>
      </w:r>
    </w:p>
    <w:p w:rsidRPr="00777C28" w:rsidR="006C3B3F" w:rsidP="006C3B3F" w:rsidRDefault="006C3B3F" w14:paraId="31BC718E" w14:textId="77777777">
      <w:pPr>
        <w:pStyle w:val="BodyText2"/>
        <w:spacing w:after="0" w:line="240" w:lineRule="auto"/>
        <w:rPr>
          <w:rFonts w:ascii="Times New Roman" w:hAnsi="Times New Roman"/>
          <w:b/>
          <w:sz w:val="20"/>
          <w:szCs w:val="20"/>
        </w:rPr>
      </w:pPr>
    </w:p>
    <w:p w:rsidRPr="00777C28" w:rsidR="006C3B3F" w:rsidP="006C3B3F" w:rsidRDefault="006C3B3F" w14:paraId="255D0FB5" w14:textId="77777777">
      <w:pPr>
        <w:pStyle w:val="BodyText2"/>
        <w:spacing w:after="0" w:line="240" w:lineRule="auto"/>
        <w:rPr>
          <w:rFonts w:ascii="Times New Roman" w:hAnsi="Times New Roman"/>
          <w:b/>
          <w:sz w:val="20"/>
          <w:szCs w:val="20"/>
          <w:lang w:val="ro-RO"/>
        </w:rPr>
      </w:pPr>
      <w:r w:rsidRPr="00777C28">
        <w:rPr>
          <w:rFonts w:ascii="Times New Roman" w:hAnsi="Times New Roman"/>
          <w:b/>
          <w:sz w:val="20"/>
          <w:szCs w:val="20"/>
        </w:rPr>
        <w:t xml:space="preserve">1. </w:t>
      </w:r>
      <w:r w:rsidRPr="00777C28">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77C28" w:rsidR="006C3B3F" w:rsidTr="00816FF9" w14:paraId="74E2D8AB" w14:textId="77777777">
        <w:trPr>
          <w:trHeight w:val="98"/>
        </w:trPr>
        <w:tc>
          <w:tcPr>
            <w:tcW w:w="3402" w:type="dxa"/>
          </w:tcPr>
          <w:p w:rsidRPr="00777C28" w:rsidR="006C3B3F" w:rsidP="006C3B3F" w:rsidRDefault="006C3B3F" w14:paraId="7E30524A" w14:textId="77777777">
            <w:pPr>
              <w:pStyle w:val="Heading1"/>
              <w:spacing w:before="0" w:line="240" w:lineRule="auto"/>
              <w:ind w:left="34"/>
              <w:rPr>
                <w:rFonts w:ascii="Times New Roman" w:hAnsi="Times New Roman"/>
                <w:b w:val="0"/>
                <w:color w:val="auto"/>
                <w:sz w:val="20"/>
                <w:szCs w:val="20"/>
                <w:lang w:val="ro-RO" w:eastAsia="en-US"/>
              </w:rPr>
            </w:pPr>
            <w:r w:rsidRPr="00777C28">
              <w:rPr>
                <w:rFonts w:ascii="Times New Roman" w:hAnsi="Times New Roman"/>
                <w:b w:val="0"/>
                <w:color w:val="auto"/>
                <w:sz w:val="20"/>
                <w:szCs w:val="20"/>
                <w:lang w:val="ro-RO" w:eastAsia="en-US"/>
              </w:rPr>
              <w:t>1.1 Instituţia de învăţământ superior</w:t>
            </w:r>
          </w:p>
        </w:tc>
        <w:tc>
          <w:tcPr>
            <w:tcW w:w="6804" w:type="dxa"/>
          </w:tcPr>
          <w:p w:rsidRPr="00777C28" w:rsidR="006C3B3F" w:rsidP="006C3B3F" w:rsidRDefault="006C3B3F" w14:paraId="1ED1E249"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Universitatea Babeş-Bolyai</w:t>
            </w:r>
          </w:p>
        </w:tc>
      </w:tr>
      <w:tr w:rsidRPr="00777C28" w:rsidR="006C3B3F" w:rsidTr="00816FF9" w14:paraId="665C7181" w14:textId="77777777">
        <w:tc>
          <w:tcPr>
            <w:tcW w:w="3402" w:type="dxa"/>
          </w:tcPr>
          <w:p w:rsidRPr="00777C28" w:rsidR="006C3B3F" w:rsidP="006C3B3F" w:rsidRDefault="006C3B3F" w14:paraId="3D9F0345" w14:textId="77777777">
            <w:pPr>
              <w:pStyle w:val="Heading5"/>
              <w:spacing w:before="0" w:line="240" w:lineRule="auto"/>
              <w:ind w:left="34"/>
              <w:rPr>
                <w:rFonts w:ascii="Times New Roman" w:hAnsi="Times New Roman"/>
                <w:b/>
                <w:color w:val="auto"/>
                <w:sz w:val="20"/>
                <w:szCs w:val="20"/>
                <w:lang w:val="ro-RO"/>
              </w:rPr>
            </w:pPr>
            <w:r w:rsidRPr="00777C28">
              <w:rPr>
                <w:rFonts w:ascii="Times New Roman" w:hAnsi="Times New Roman"/>
                <w:color w:val="auto"/>
                <w:sz w:val="20"/>
                <w:szCs w:val="20"/>
                <w:lang w:val="ro-RO"/>
              </w:rPr>
              <w:t>1.2 Facultatea</w:t>
            </w:r>
          </w:p>
        </w:tc>
        <w:tc>
          <w:tcPr>
            <w:tcW w:w="6804" w:type="dxa"/>
          </w:tcPr>
          <w:p w:rsidRPr="00777C28" w:rsidR="006C3B3F" w:rsidP="006C3B3F" w:rsidRDefault="006C3B3F" w14:paraId="184D3E51"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Facultatea de Litere</w:t>
            </w:r>
          </w:p>
        </w:tc>
      </w:tr>
      <w:tr w:rsidRPr="00777C28" w:rsidR="006C3B3F" w:rsidTr="00816FF9" w14:paraId="6FEEABDF" w14:textId="77777777">
        <w:tc>
          <w:tcPr>
            <w:tcW w:w="3402" w:type="dxa"/>
          </w:tcPr>
          <w:p w:rsidRPr="00777C28" w:rsidR="006C3B3F" w:rsidP="006C3B3F" w:rsidRDefault="006C3B3F" w14:paraId="037B5807" w14:textId="77777777">
            <w:pPr>
              <w:pStyle w:val="Heading1"/>
              <w:spacing w:before="0" w:line="240" w:lineRule="auto"/>
              <w:ind w:left="34"/>
              <w:rPr>
                <w:rFonts w:ascii="Times New Roman" w:hAnsi="Times New Roman"/>
                <w:b w:val="0"/>
                <w:color w:val="auto"/>
                <w:sz w:val="20"/>
                <w:szCs w:val="20"/>
                <w:lang w:val="ro-RO" w:eastAsia="en-US"/>
              </w:rPr>
            </w:pPr>
            <w:r w:rsidRPr="00777C28">
              <w:rPr>
                <w:rFonts w:ascii="Times New Roman" w:hAnsi="Times New Roman"/>
                <w:b w:val="0"/>
                <w:color w:val="auto"/>
                <w:sz w:val="20"/>
                <w:szCs w:val="20"/>
                <w:lang w:val="ro-RO" w:eastAsia="en-US"/>
              </w:rPr>
              <w:t>1.3 Departamentul</w:t>
            </w:r>
          </w:p>
        </w:tc>
        <w:tc>
          <w:tcPr>
            <w:tcW w:w="6804" w:type="dxa"/>
          </w:tcPr>
          <w:p w:rsidRPr="00777C28" w:rsidR="006C3B3F" w:rsidP="006C3B3F" w:rsidRDefault="005446C4" w14:paraId="2DECC92E"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Limbi Străine Specializate</w:t>
            </w:r>
          </w:p>
        </w:tc>
      </w:tr>
      <w:tr w:rsidRPr="00777C28" w:rsidR="006C3B3F" w:rsidTr="00816FF9" w14:paraId="45A6F505" w14:textId="77777777">
        <w:tc>
          <w:tcPr>
            <w:tcW w:w="3402" w:type="dxa"/>
          </w:tcPr>
          <w:p w:rsidRPr="00777C28" w:rsidR="006C3B3F" w:rsidP="006C3B3F" w:rsidRDefault="006C3B3F" w14:paraId="324472C3" w14:textId="77777777">
            <w:pPr>
              <w:spacing w:after="0" w:line="240" w:lineRule="auto"/>
              <w:ind w:left="34"/>
              <w:rPr>
                <w:rFonts w:ascii="Times New Roman" w:hAnsi="Times New Roman"/>
                <w:sz w:val="20"/>
                <w:szCs w:val="20"/>
                <w:lang w:val="ro-RO"/>
              </w:rPr>
            </w:pPr>
            <w:r w:rsidRPr="00777C28">
              <w:rPr>
                <w:rFonts w:ascii="Times New Roman" w:hAnsi="Times New Roman"/>
                <w:sz w:val="20"/>
                <w:szCs w:val="20"/>
                <w:lang w:val="ro-RO"/>
              </w:rPr>
              <w:t>1.4</w:t>
            </w:r>
            <w:r w:rsidRPr="00777C28" w:rsidR="004B11EA">
              <w:rPr>
                <w:rFonts w:ascii="Times New Roman" w:hAnsi="Times New Roman"/>
                <w:sz w:val="20"/>
                <w:szCs w:val="20"/>
                <w:lang w:val="ro-RO"/>
              </w:rPr>
              <w:t xml:space="preserve"> </w:t>
            </w:r>
            <w:r w:rsidRPr="00777C28">
              <w:rPr>
                <w:rFonts w:ascii="Times New Roman" w:hAnsi="Times New Roman"/>
                <w:sz w:val="20"/>
                <w:szCs w:val="20"/>
                <w:lang w:val="ro-RO"/>
              </w:rPr>
              <w:t>Domeniul de studii</w:t>
            </w:r>
          </w:p>
        </w:tc>
        <w:tc>
          <w:tcPr>
            <w:tcW w:w="6804" w:type="dxa"/>
          </w:tcPr>
          <w:p w:rsidRPr="00777C28" w:rsidR="006C3B3F" w:rsidP="006C3B3F" w:rsidRDefault="001B33B4" w14:paraId="06F37A49"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Limbă şi literatură</w:t>
            </w:r>
          </w:p>
        </w:tc>
      </w:tr>
      <w:tr w:rsidRPr="00777C28" w:rsidR="006C3B3F" w:rsidTr="00816FF9" w14:paraId="2CEC2EF2" w14:textId="77777777">
        <w:tc>
          <w:tcPr>
            <w:tcW w:w="3402" w:type="dxa"/>
          </w:tcPr>
          <w:p w:rsidRPr="00777C28" w:rsidR="006C3B3F" w:rsidP="006C3B3F" w:rsidRDefault="006C3B3F" w14:paraId="3112AAFE" w14:textId="77777777">
            <w:pPr>
              <w:spacing w:after="0" w:line="240" w:lineRule="auto"/>
              <w:ind w:left="34"/>
              <w:rPr>
                <w:rFonts w:ascii="Times New Roman" w:hAnsi="Times New Roman"/>
                <w:sz w:val="20"/>
                <w:szCs w:val="20"/>
                <w:vertAlign w:val="superscript"/>
                <w:lang w:val="ro-RO"/>
              </w:rPr>
            </w:pPr>
            <w:r w:rsidRPr="00777C28">
              <w:rPr>
                <w:rFonts w:ascii="Times New Roman" w:hAnsi="Times New Roman"/>
                <w:sz w:val="20"/>
                <w:szCs w:val="20"/>
                <w:lang w:val="ro-RO"/>
              </w:rPr>
              <w:t>1.5</w:t>
            </w:r>
            <w:r w:rsidRPr="00777C28" w:rsidR="004B11EA">
              <w:rPr>
                <w:rFonts w:ascii="Times New Roman" w:hAnsi="Times New Roman"/>
                <w:sz w:val="20"/>
                <w:szCs w:val="20"/>
                <w:lang w:val="ro-RO"/>
              </w:rPr>
              <w:t xml:space="preserve"> </w:t>
            </w:r>
            <w:r w:rsidRPr="00777C28">
              <w:rPr>
                <w:rFonts w:ascii="Times New Roman" w:hAnsi="Times New Roman"/>
                <w:sz w:val="20"/>
                <w:szCs w:val="20"/>
                <w:lang w:val="ro-RO"/>
              </w:rPr>
              <w:t>Ciclul de studii</w:t>
            </w:r>
          </w:p>
        </w:tc>
        <w:tc>
          <w:tcPr>
            <w:tcW w:w="6804" w:type="dxa"/>
          </w:tcPr>
          <w:p w:rsidRPr="00777C28" w:rsidR="006C3B3F" w:rsidP="006C3B3F" w:rsidRDefault="00771AF8" w14:paraId="3436948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Licenţă</w:t>
            </w:r>
          </w:p>
        </w:tc>
      </w:tr>
      <w:tr w:rsidRPr="00777C28" w:rsidR="006C3B3F" w:rsidTr="00816FF9" w14:paraId="626D7C37" w14:textId="77777777">
        <w:trPr>
          <w:trHeight w:val="106"/>
        </w:trPr>
        <w:tc>
          <w:tcPr>
            <w:tcW w:w="3402" w:type="dxa"/>
          </w:tcPr>
          <w:p w:rsidRPr="00777C28" w:rsidR="006C3B3F" w:rsidP="006C3B3F" w:rsidRDefault="006C3B3F" w14:paraId="7BD1CD15" w14:textId="77777777">
            <w:pPr>
              <w:pStyle w:val="Heading2"/>
              <w:spacing w:before="0" w:after="0" w:line="240" w:lineRule="auto"/>
              <w:ind w:left="34"/>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1.6 Programul de studii/ Calificarea</w:t>
            </w:r>
          </w:p>
        </w:tc>
        <w:tc>
          <w:tcPr>
            <w:tcW w:w="6804" w:type="dxa"/>
          </w:tcPr>
          <w:p w:rsidRPr="00777C28" w:rsidR="006C3B3F" w:rsidP="006C3B3F" w:rsidRDefault="00771AF8" w14:paraId="3AB5904C"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Pedagogia Învăţământului Primar şi Preşcolar</w:t>
            </w:r>
          </w:p>
        </w:tc>
      </w:tr>
    </w:tbl>
    <w:p w:rsidRPr="00777C28" w:rsidR="006C3B3F" w:rsidP="006C3B3F" w:rsidRDefault="006C3B3F" w14:paraId="1D432432" w14:textId="77777777">
      <w:pPr>
        <w:spacing w:after="0" w:line="240" w:lineRule="auto"/>
        <w:rPr>
          <w:rFonts w:ascii="Times New Roman" w:hAnsi="Times New Roman"/>
          <w:b/>
          <w:sz w:val="20"/>
          <w:szCs w:val="20"/>
          <w:lang w:val="ro-RO"/>
        </w:rPr>
      </w:pPr>
    </w:p>
    <w:p w:rsidRPr="00777C28" w:rsidR="006C3B3F" w:rsidP="006C3B3F" w:rsidRDefault="006C3B3F" w14:paraId="33D06051" w14:textId="77777777">
      <w:pPr>
        <w:spacing w:after="0" w:line="240" w:lineRule="auto"/>
        <w:rPr>
          <w:rFonts w:ascii="Times New Roman" w:hAnsi="Times New Roman"/>
          <w:sz w:val="20"/>
          <w:szCs w:val="20"/>
          <w:lang w:val="ro-RO"/>
        </w:rPr>
      </w:pPr>
      <w:r w:rsidRPr="00777C28">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77C28" w:rsidR="006C3B3F" w:rsidTr="2C9BFC45" w14:paraId="3BF23FFD" w14:textId="77777777">
        <w:tc>
          <w:tcPr>
            <w:tcW w:w="2410" w:type="dxa"/>
            <w:gridSpan w:val="3"/>
            <w:tcMar/>
          </w:tcPr>
          <w:p w:rsidRPr="00777C28" w:rsidR="006C3B3F" w:rsidP="006C3B3F" w:rsidRDefault="006C3B3F" w14:paraId="5C0BC835"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2.1 Denumirea disciplinei</w:t>
            </w:r>
          </w:p>
        </w:tc>
        <w:tc>
          <w:tcPr>
            <w:tcW w:w="7796" w:type="dxa"/>
            <w:gridSpan w:val="8"/>
            <w:tcMar/>
          </w:tcPr>
          <w:p w:rsidRPr="00777C28" w:rsidR="006C3B3F" w:rsidP="2C9BFC45" w:rsidRDefault="0047643D" w14:paraId="4B0C8FB7" w14:textId="1F4F7792">
            <w:pPr>
              <w:spacing w:after="0" w:line="240" w:lineRule="auto"/>
              <w:rPr>
                <w:rFonts w:ascii="Times New Roman" w:hAnsi="Times New Roman"/>
                <w:b w:val="1"/>
                <w:bCs w:val="1"/>
                <w:sz w:val="20"/>
                <w:szCs w:val="20"/>
                <w:lang w:val="ro-RO"/>
              </w:rPr>
            </w:pPr>
            <w:r w:rsidRPr="2C9BFC45" w:rsidR="0047643D">
              <w:rPr>
                <w:rFonts w:ascii="Times New Roman" w:hAnsi="Times New Roman"/>
                <w:b w:val="1"/>
                <w:bCs w:val="1"/>
                <w:sz w:val="20"/>
                <w:szCs w:val="20"/>
                <w:lang w:val="ro-RO"/>
              </w:rPr>
              <w:t>LLU001618PIPP</w:t>
            </w:r>
            <w:r w:rsidRPr="2C9BFC45" w:rsidR="0047643D">
              <w:rPr>
                <w:rFonts w:ascii="Times New Roman" w:hAnsi="Times New Roman"/>
                <w:b w:val="1"/>
                <w:bCs w:val="1"/>
                <w:sz w:val="20"/>
                <w:szCs w:val="20"/>
              </w:rPr>
              <w:t xml:space="preserve">**677CA1100  </w:t>
            </w:r>
            <w:r w:rsidRPr="2C9BFC45" w:rsidR="0047643D">
              <w:rPr>
                <w:rFonts w:ascii="Times New Roman" w:hAnsi="Times New Roman"/>
                <w:b w:val="1"/>
                <w:bCs w:val="1"/>
                <w:sz w:val="20"/>
                <w:szCs w:val="20"/>
                <w:lang w:val="ro-RO"/>
              </w:rPr>
              <w:t>Limba str</w:t>
            </w:r>
            <w:r w:rsidRPr="2C9BFC45" w:rsidR="001A31CB">
              <w:rPr>
                <w:rFonts w:ascii="Times New Roman" w:hAnsi="Times New Roman"/>
                <w:b w:val="1"/>
                <w:bCs w:val="1"/>
                <w:sz w:val="20"/>
                <w:szCs w:val="20"/>
                <w:lang w:val="ro-RO"/>
              </w:rPr>
              <w:t>ă</w:t>
            </w:r>
            <w:r w:rsidRPr="2C9BFC45" w:rsidR="0047643D">
              <w:rPr>
                <w:rFonts w:ascii="Times New Roman" w:hAnsi="Times New Roman"/>
                <w:b w:val="1"/>
                <w:bCs w:val="1"/>
                <w:sz w:val="20"/>
                <w:szCs w:val="20"/>
                <w:lang w:val="ro-RO"/>
              </w:rPr>
              <w:t>ină</w:t>
            </w:r>
            <w:r w:rsidRPr="2C9BFC45" w:rsidR="001A31CB">
              <w:rPr>
                <w:rFonts w:ascii="Times New Roman" w:hAnsi="Times New Roman"/>
                <w:b w:val="1"/>
                <w:bCs w:val="1"/>
                <w:sz w:val="20"/>
                <w:szCs w:val="20"/>
                <w:lang w:val="ro-RO"/>
              </w:rPr>
              <w:t xml:space="preserve"> 6</w:t>
            </w:r>
            <w:r w:rsidRPr="2C9BFC45" w:rsidR="0047643D">
              <w:rPr>
                <w:rFonts w:ascii="Times New Roman" w:hAnsi="Times New Roman"/>
                <w:b w:val="1"/>
                <w:bCs w:val="1"/>
                <w:sz w:val="20"/>
                <w:szCs w:val="20"/>
                <w:lang w:val="ro-RO"/>
              </w:rPr>
              <w:t xml:space="preserve">  (E)</w:t>
            </w:r>
          </w:p>
        </w:tc>
      </w:tr>
      <w:tr w:rsidRPr="00777C28" w:rsidR="00771AF8" w:rsidTr="2C9BFC45" w14:paraId="7ACE4C3F" w14:textId="77777777">
        <w:tc>
          <w:tcPr>
            <w:tcW w:w="4678" w:type="dxa"/>
            <w:gridSpan w:val="6"/>
            <w:tcMar/>
          </w:tcPr>
          <w:p w:rsidRPr="00777C28" w:rsidR="00771AF8" w:rsidP="006C3B3F" w:rsidRDefault="00771AF8" w14:paraId="578DA4F3" w14:textId="77777777">
            <w:pPr>
              <w:spacing w:after="0" w:line="240" w:lineRule="auto"/>
              <w:ind w:left="34"/>
              <w:rPr>
                <w:rFonts w:ascii="Times New Roman" w:hAnsi="Times New Roman"/>
                <w:sz w:val="20"/>
                <w:szCs w:val="20"/>
                <w:lang w:val="ro-RO"/>
              </w:rPr>
            </w:pPr>
            <w:r w:rsidRPr="00777C28">
              <w:rPr>
                <w:rFonts w:ascii="Times New Roman" w:hAnsi="Times New Roman"/>
                <w:sz w:val="20"/>
                <w:szCs w:val="20"/>
                <w:lang w:val="ro-RO"/>
              </w:rPr>
              <w:t>2.2 Titularul activităţilor de curs</w:t>
            </w:r>
          </w:p>
        </w:tc>
        <w:tc>
          <w:tcPr>
            <w:tcW w:w="5528" w:type="dxa"/>
            <w:gridSpan w:val="5"/>
            <w:tcMar/>
          </w:tcPr>
          <w:p w:rsidRPr="00777C28" w:rsidR="00771AF8" w:rsidP="00FB7DB8" w:rsidRDefault="00771AF8" w14:paraId="6FFDE886" w14:textId="77777777">
            <w:pPr>
              <w:rPr>
                <w:rFonts w:ascii="Times New Roman" w:hAnsi="Times New Roman"/>
                <w:sz w:val="20"/>
                <w:szCs w:val="20"/>
                <w:lang w:val="ro-RO"/>
              </w:rPr>
            </w:pPr>
            <w:r w:rsidRPr="00777C28">
              <w:rPr>
                <w:rFonts w:ascii="Times New Roman" w:hAnsi="Times New Roman"/>
                <w:sz w:val="20"/>
                <w:szCs w:val="20"/>
                <w:lang w:val="ro-RO"/>
              </w:rPr>
              <w:t>Lect. univ. dr. Alina</w:t>
            </w:r>
            <w:r w:rsidRPr="00777C28">
              <w:rPr>
                <w:rFonts w:ascii="Times New Roman" w:hAnsi="Times New Roman"/>
                <w:sz w:val="20"/>
                <w:szCs w:val="20"/>
              </w:rPr>
              <w:t>-Dana</w:t>
            </w:r>
            <w:r w:rsidRPr="00777C28">
              <w:rPr>
                <w:rFonts w:ascii="Times New Roman" w:hAnsi="Times New Roman"/>
                <w:sz w:val="20"/>
                <w:szCs w:val="20"/>
                <w:lang w:val="ro-RO"/>
              </w:rPr>
              <w:t xml:space="preserve"> Vişan</w:t>
            </w:r>
          </w:p>
        </w:tc>
      </w:tr>
      <w:tr w:rsidRPr="00777C28" w:rsidR="00771AF8" w:rsidTr="2C9BFC45" w14:paraId="2D2758C3" w14:textId="77777777">
        <w:tc>
          <w:tcPr>
            <w:tcW w:w="4678" w:type="dxa"/>
            <w:gridSpan w:val="6"/>
            <w:tcMar/>
          </w:tcPr>
          <w:p w:rsidRPr="00777C28" w:rsidR="00771AF8" w:rsidP="006C3B3F" w:rsidRDefault="00771AF8" w14:paraId="574FF88F" w14:textId="77777777">
            <w:pPr>
              <w:spacing w:after="0" w:line="240" w:lineRule="auto"/>
              <w:ind w:left="34"/>
              <w:rPr>
                <w:rFonts w:ascii="Times New Roman" w:hAnsi="Times New Roman"/>
                <w:sz w:val="20"/>
                <w:szCs w:val="20"/>
                <w:lang w:val="ro-RO"/>
              </w:rPr>
            </w:pPr>
            <w:r w:rsidRPr="00777C28">
              <w:rPr>
                <w:rFonts w:ascii="Times New Roman" w:hAnsi="Times New Roman"/>
                <w:sz w:val="20"/>
                <w:szCs w:val="20"/>
                <w:lang w:val="ro-RO"/>
              </w:rPr>
              <w:t>2.3 Titularul activităţilor de seminar</w:t>
            </w:r>
          </w:p>
        </w:tc>
        <w:tc>
          <w:tcPr>
            <w:tcW w:w="5528" w:type="dxa"/>
            <w:gridSpan w:val="5"/>
            <w:tcMar/>
          </w:tcPr>
          <w:p w:rsidRPr="00777C28" w:rsidR="00771AF8" w:rsidP="00FB7DB8" w:rsidRDefault="00771AF8" w14:paraId="31FF608A" w14:textId="77777777">
            <w:pPr>
              <w:rPr>
                <w:rFonts w:ascii="Times New Roman" w:hAnsi="Times New Roman"/>
                <w:sz w:val="20"/>
                <w:szCs w:val="20"/>
                <w:lang w:val="ro-RO"/>
              </w:rPr>
            </w:pPr>
            <w:r w:rsidRPr="00777C28">
              <w:rPr>
                <w:rFonts w:ascii="Times New Roman" w:hAnsi="Times New Roman"/>
                <w:sz w:val="20"/>
                <w:szCs w:val="20"/>
                <w:lang w:val="ro-RO"/>
              </w:rPr>
              <w:t>Lect. univ. dr. Alina</w:t>
            </w:r>
            <w:r w:rsidRPr="00777C28">
              <w:rPr>
                <w:rFonts w:ascii="Times New Roman" w:hAnsi="Times New Roman"/>
                <w:sz w:val="20"/>
                <w:szCs w:val="20"/>
              </w:rPr>
              <w:t>-Dana</w:t>
            </w:r>
            <w:r w:rsidRPr="00777C28">
              <w:rPr>
                <w:rFonts w:ascii="Times New Roman" w:hAnsi="Times New Roman"/>
                <w:sz w:val="20"/>
                <w:szCs w:val="20"/>
                <w:lang w:val="ro-RO"/>
              </w:rPr>
              <w:t xml:space="preserve"> Vişan</w:t>
            </w:r>
          </w:p>
        </w:tc>
      </w:tr>
      <w:tr w:rsidRPr="00777C28" w:rsidR="006C3B3F" w:rsidTr="2C9BFC45" w14:paraId="5CE5209C" w14:textId="77777777">
        <w:trPr>
          <w:trHeight w:val="345"/>
        </w:trPr>
        <w:tc>
          <w:tcPr>
            <w:tcW w:w="1843" w:type="dxa"/>
            <w:vMerge w:val="restart"/>
            <w:tcMar/>
          </w:tcPr>
          <w:p w:rsidRPr="00777C28" w:rsidR="006C3B3F" w:rsidP="006C3B3F" w:rsidRDefault="006C3B3F" w14:paraId="59850761" w14:textId="77777777">
            <w:pPr>
              <w:spacing w:after="0" w:line="240" w:lineRule="auto"/>
              <w:ind w:left="34"/>
              <w:rPr>
                <w:rFonts w:ascii="Times New Roman" w:hAnsi="Times New Roman"/>
                <w:sz w:val="20"/>
                <w:szCs w:val="20"/>
                <w:lang w:val="ro-RO"/>
              </w:rPr>
            </w:pPr>
            <w:r w:rsidRPr="00777C28">
              <w:rPr>
                <w:rFonts w:ascii="Times New Roman" w:hAnsi="Times New Roman"/>
                <w:sz w:val="20"/>
                <w:szCs w:val="20"/>
                <w:lang w:val="ro-RO"/>
              </w:rPr>
              <w:t>2.4 Anul de studiu</w:t>
            </w:r>
          </w:p>
        </w:tc>
        <w:tc>
          <w:tcPr>
            <w:tcW w:w="425" w:type="dxa"/>
            <w:vMerge w:val="restart"/>
            <w:tcMar/>
          </w:tcPr>
          <w:p w:rsidRPr="00777C28" w:rsidR="006C3B3F" w:rsidP="006C3B3F" w:rsidRDefault="00F51FAF" w14:paraId="5F790C92"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3</w:t>
            </w:r>
          </w:p>
        </w:tc>
        <w:tc>
          <w:tcPr>
            <w:tcW w:w="1417" w:type="dxa"/>
            <w:gridSpan w:val="2"/>
            <w:vMerge w:val="restart"/>
            <w:tcMar/>
          </w:tcPr>
          <w:p w:rsidRPr="00777C28" w:rsidR="006C3B3F" w:rsidP="006C3B3F" w:rsidRDefault="006C3B3F" w14:paraId="41E4324D"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2.5 Semestrul</w:t>
            </w:r>
          </w:p>
        </w:tc>
        <w:tc>
          <w:tcPr>
            <w:tcW w:w="426" w:type="dxa"/>
            <w:vMerge w:val="restart"/>
            <w:tcMar/>
          </w:tcPr>
          <w:p w:rsidRPr="00777C28" w:rsidR="006C3B3F" w:rsidP="006C3B3F" w:rsidRDefault="00F51FAF" w14:paraId="6A6A981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2</w:t>
            </w:r>
          </w:p>
        </w:tc>
        <w:tc>
          <w:tcPr>
            <w:tcW w:w="1985" w:type="dxa"/>
            <w:gridSpan w:val="2"/>
            <w:vMerge w:val="restart"/>
            <w:tcMar/>
          </w:tcPr>
          <w:p w:rsidRPr="00777C28" w:rsidR="006C3B3F" w:rsidP="006C3B3F" w:rsidRDefault="006C3B3F" w14:paraId="16590485"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2.6 Tipul de evaluare</w:t>
            </w:r>
          </w:p>
        </w:tc>
        <w:tc>
          <w:tcPr>
            <w:tcW w:w="425" w:type="dxa"/>
            <w:vMerge w:val="restart"/>
            <w:tcMar/>
          </w:tcPr>
          <w:p w:rsidRPr="00777C28" w:rsidR="006C3B3F" w:rsidP="006C3B3F" w:rsidRDefault="00F51FAF" w14:paraId="700F2034"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V</w:t>
            </w:r>
          </w:p>
        </w:tc>
        <w:tc>
          <w:tcPr>
            <w:tcW w:w="1275" w:type="dxa"/>
            <w:vMerge w:val="restart"/>
            <w:tcMar/>
          </w:tcPr>
          <w:p w:rsidRPr="00777C28" w:rsidR="006C3B3F" w:rsidP="006C3B3F" w:rsidRDefault="006C3B3F" w14:paraId="0F536C72" w14:textId="77777777">
            <w:pPr>
              <w:spacing w:after="0" w:line="240" w:lineRule="auto"/>
              <w:rPr>
                <w:rFonts w:ascii="Times New Roman" w:hAnsi="Times New Roman"/>
                <w:sz w:val="20"/>
                <w:szCs w:val="20"/>
                <w:vertAlign w:val="superscript"/>
                <w:lang w:val="ro-RO"/>
              </w:rPr>
            </w:pPr>
            <w:r w:rsidRPr="00777C28">
              <w:rPr>
                <w:rFonts w:ascii="Times New Roman" w:hAnsi="Times New Roman"/>
                <w:sz w:val="20"/>
                <w:szCs w:val="20"/>
                <w:lang w:val="ro-RO"/>
              </w:rPr>
              <w:t>2.7 Regimul disciplinei</w:t>
            </w:r>
          </w:p>
        </w:tc>
        <w:tc>
          <w:tcPr>
            <w:tcW w:w="1558" w:type="dxa"/>
            <w:tcMar/>
          </w:tcPr>
          <w:p w:rsidRPr="00777C28" w:rsidR="006C3B3F" w:rsidP="006C3B3F" w:rsidRDefault="006C3B3F" w14:paraId="0E740724" w14:textId="77777777">
            <w:pPr>
              <w:spacing w:after="0" w:line="240" w:lineRule="auto"/>
              <w:rPr>
                <w:rFonts w:ascii="Times New Roman" w:hAnsi="Times New Roman"/>
                <w:sz w:val="20"/>
                <w:szCs w:val="20"/>
                <w:vertAlign w:val="superscript"/>
                <w:lang w:val="ro-RO"/>
              </w:rPr>
            </w:pPr>
            <w:r w:rsidRPr="00777C28">
              <w:rPr>
                <w:rFonts w:ascii="Times New Roman" w:hAnsi="Times New Roman"/>
                <w:sz w:val="20"/>
                <w:szCs w:val="20"/>
                <w:lang w:val="ro-RO"/>
              </w:rPr>
              <w:t>Conţinut</w:t>
            </w:r>
          </w:p>
        </w:tc>
        <w:tc>
          <w:tcPr>
            <w:tcW w:w="852" w:type="dxa"/>
            <w:tcMar/>
          </w:tcPr>
          <w:p w:rsidRPr="00777C28" w:rsidR="006C3B3F" w:rsidP="006C3B3F" w:rsidRDefault="001B33B4" w14:paraId="1442ACA0" w14:textId="77777777">
            <w:pPr>
              <w:spacing w:after="0" w:line="240" w:lineRule="auto"/>
              <w:rPr>
                <w:rFonts w:ascii="Times New Roman" w:hAnsi="Times New Roman"/>
                <w:sz w:val="20"/>
                <w:szCs w:val="20"/>
                <w:lang w:val="ro-RO"/>
              </w:rPr>
            </w:pPr>
            <w:proofErr w:type="spellStart"/>
            <w:r w:rsidRPr="00777C28">
              <w:rPr>
                <w:rFonts w:ascii="Times New Roman" w:hAnsi="Times New Roman"/>
                <w:sz w:val="20"/>
                <w:szCs w:val="20"/>
                <w:lang w:val="ro-RO"/>
              </w:rPr>
              <w:t>Ob</w:t>
            </w:r>
            <w:proofErr w:type="spellEnd"/>
          </w:p>
        </w:tc>
      </w:tr>
      <w:tr w:rsidRPr="00777C28" w:rsidR="006C3B3F" w:rsidTr="2C9BFC45" w14:paraId="06FE0D9D" w14:textId="77777777">
        <w:trPr>
          <w:trHeight w:val="345"/>
        </w:trPr>
        <w:tc>
          <w:tcPr>
            <w:tcW w:w="1843" w:type="dxa"/>
            <w:vMerge/>
            <w:tcMar/>
          </w:tcPr>
          <w:p w:rsidRPr="00777C28" w:rsidR="006C3B3F" w:rsidP="006C3B3F" w:rsidRDefault="006C3B3F" w14:paraId="5D20DA23" w14:textId="77777777">
            <w:pPr>
              <w:spacing w:after="0" w:line="240" w:lineRule="auto"/>
              <w:ind w:left="318"/>
              <w:rPr>
                <w:rFonts w:ascii="Times New Roman" w:hAnsi="Times New Roman"/>
                <w:sz w:val="20"/>
                <w:szCs w:val="20"/>
                <w:lang w:val="ro-RO"/>
              </w:rPr>
            </w:pPr>
          </w:p>
        </w:tc>
        <w:tc>
          <w:tcPr>
            <w:tcW w:w="425" w:type="dxa"/>
            <w:vMerge/>
            <w:tcMar/>
          </w:tcPr>
          <w:p w:rsidRPr="00777C28" w:rsidR="006C3B3F" w:rsidP="006C3B3F" w:rsidRDefault="006C3B3F" w14:paraId="505D45E8" w14:textId="77777777">
            <w:pPr>
              <w:spacing w:after="0" w:line="240" w:lineRule="auto"/>
              <w:rPr>
                <w:rFonts w:ascii="Times New Roman" w:hAnsi="Times New Roman"/>
                <w:sz w:val="20"/>
                <w:szCs w:val="20"/>
                <w:lang w:val="ro-RO"/>
              </w:rPr>
            </w:pPr>
          </w:p>
        </w:tc>
        <w:tc>
          <w:tcPr>
            <w:tcW w:w="1417" w:type="dxa"/>
            <w:gridSpan w:val="2"/>
            <w:vMerge/>
            <w:tcMar/>
          </w:tcPr>
          <w:p w:rsidRPr="00777C28" w:rsidR="006C3B3F" w:rsidP="006C3B3F" w:rsidRDefault="006C3B3F" w14:paraId="254FC347" w14:textId="77777777">
            <w:pPr>
              <w:spacing w:after="0" w:line="240" w:lineRule="auto"/>
              <w:rPr>
                <w:rFonts w:ascii="Times New Roman" w:hAnsi="Times New Roman"/>
                <w:sz w:val="20"/>
                <w:szCs w:val="20"/>
                <w:lang w:val="ro-RO"/>
              </w:rPr>
            </w:pPr>
          </w:p>
        </w:tc>
        <w:tc>
          <w:tcPr>
            <w:tcW w:w="426" w:type="dxa"/>
            <w:vMerge/>
            <w:tcMar/>
          </w:tcPr>
          <w:p w:rsidRPr="00777C28" w:rsidR="006C3B3F" w:rsidP="006C3B3F" w:rsidRDefault="006C3B3F" w14:paraId="00034726" w14:textId="77777777">
            <w:pPr>
              <w:spacing w:after="0" w:line="240" w:lineRule="auto"/>
              <w:rPr>
                <w:rFonts w:ascii="Times New Roman" w:hAnsi="Times New Roman"/>
                <w:sz w:val="20"/>
                <w:szCs w:val="20"/>
                <w:lang w:val="ro-RO"/>
              </w:rPr>
            </w:pPr>
          </w:p>
        </w:tc>
        <w:tc>
          <w:tcPr>
            <w:tcW w:w="1985" w:type="dxa"/>
            <w:gridSpan w:val="2"/>
            <w:vMerge/>
            <w:tcMar/>
          </w:tcPr>
          <w:p w:rsidRPr="00777C28" w:rsidR="006C3B3F" w:rsidP="006C3B3F" w:rsidRDefault="006C3B3F" w14:paraId="18CD33CE" w14:textId="77777777">
            <w:pPr>
              <w:spacing w:after="0" w:line="240" w:lineRule="auto"/>
              <w:rPr>
                <w:rFonts w:ascii="Times New Roman" w:hAnsi="Times New Roman"/>
                <w:sz w:val="20"/>
                <w:szCs w:val="20"/>
                <w:lang w:val="ro-RO"/>
              </w:rPr>
            </w:pPr>
          </w:p>
        </w:tc>
        <w:tc>
          <w:tcPr>
            <w:tcW w:w="425" w:type="dxa"/>
            <w:vMerge/>
            <w:tcMar/>
          </w:tcPr>
          <w:p w:rsidRPr="00777C28" w:rsidR="006C3B3F" w:rsidP="006C3B3F" w:rsidRDefault="006C3B3F" w14:paraId="134925C1" w14:textId="77777777">
            <w:pPr>
              <w:spacing w:after="0" w:line="240" w:lineRule="auto"/>
              <w:rPr>
                <w:rFonts w:ascii="Times New Roman" w:hAnsi="Times New Roman"/>
                <w:sz w:val="20"/>
                <w:szCs w:val="20"/>
                <w:lang w:val="ro-RO"/>
              </w:rPr>
            </w:pPr>
          </w:p>
        </w:tc>
        <w:tc>
          <w:tcPr>
            <w:tcW w:w="1275" w:type="dxa"/>
            <w:vMerge/>
            <w:tcMar/>
          </w:tcPr>
          <w:p w:rsidRPr="00777C28" w:rsidR="006C3B3F" w:rsidP="006C3B3F" w:rsidRDefault="006C3B3F" w14:paraId="783A1C16" w14:textId="77777777">
            <w:pPr>
              <w:spacing w:after="0" w:line="240" w:lineRule="auto"/>
              <w:rPr>
                <w:rFonts w:ascii="Times New Roman" w:hAnsi="Times New Roman"/>
                <w:sz w:val="20"/>
                <w:szCs w:val="20"/>
                <w:lang w:val="ro-RO"/>
              </w:rPr>
            </w:pPr>
          </w:p>
        </w:tc>
        <w:tc>
          <w:tcPr>
            <w:tcW w:w="1558" w:type="dxa"/>
            <w:tcMar/>
          </w:tcPr>
          <w:p w:rsidRPr="00777C28" w:rsidR="006C3B3F" w:rsidP="006C3B3F" w:rsidRDefault="006C3B3F" w14:paraId="68547EAC" w14:textId="77777777">
            <w:pPr>
              <w:spacing w:after="0" w:line="240" w:lineRule="auto"/>
              <w:rPr>
                <w:rFonts w:ascii="Times New Roman" w:hAnsi="Times New Roman"/>
                <w:sz w:val="20"/>
                <w:szCs w:val="20"/>
                <w:vertAlign w:val="superscript"/>
                <w:lang w:val="ro-RO"/>
              </w:rPr>
            </w:pPr>
            <w:r w:rsidRPr="00777C28">
              <w:rPr>
                <w:rFonts w:ascii="Times New Roman" w:hAnsi="Times New Roman"/>
                <w:sz w:val="20"/>
                <w:szCs w:val="20"/>
                <w:lang w:val="ro-RO"/>
              </w:rPr>
              <w:t>Obligativitate</w:t>
            </w:r>
          </w:p>
        </w:tc>
        <w:tc>
          <w:tcPr>
            <w:tcW w:w="852" w:type="dxa"/>
            <w:tcMar/>
          </w:tcPr>
          <w:p w:rsidRPr="00777C28" w:rsidR="006C3B3F" w:rsidP="006C3B3F" w:rsidRDefault="001B33B4" w14:paraId="0C8C8CB1"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C</w:t>
            </w:r>
          </w:p>
        </w:tc>
      </w:tr>
    </w:tbl>
    <w:p w:rsidRPr="00777C28" w:rsidR="006C3B3F" w:rsidP="006C3B3F" w:rsidRDefault="006C3B3F" w14:paraId="5B5CF30F" w14:textId="77777777">
      <w:pPr>
        <w:pStyle w:val="BodyText2"/>
        <w:spacing w:after="0" w:line="240" w:lineRule="auto"/>
        <w:rPr>
          <w:rFonts w:ascii="Times New Roman" w:hAnsi="Times New Roman"/>
          <w:b/>
          <w:sz w:val="20"/>
          <w:szCs w:val="20"/>
          <w:lang w:val="ro-RO"/>
        </w:rPr>
      </w:pPr>
    </w:p>
    <w:p w:rsidRPr="00777C28" w:rsidR="006C3B3F" w:rsidP="006C3B3F" w:rsidRDefault="006C3B3F" w14:paraId="17E57B0A" w14:textId="77777777">
      <w:pPr>
        <w:pStyle w:val="BodyText2"/>
        <w:spacing w:after="0" w:line="240" w:lineRule="auto"/>
        <w:rPr>
          <w:rFonts w:ascii="Times New Roman" w:hAnsi="Times New Roman"/>
          <w:sz w:val="20"/>
          <w:szCs w:val="20"/>
          <w:lang w:val="ro-RO"/>
        </w:rPr>
      </w:pPr>
      <w:r w:rsidRPr="00777C28">
        <w:rPr>
          <w:rFonts w:ascii="Times New Roman" w:hAnsi="Times New Roman"/>
          <w:b/>
          <w:sz w:val="20"/>
          <w:szCs w:val="20"/>
          <w:lang w:val="ro-RO"/>
        </w:rPr>
        <w:t>3. Timpul</w:t>
      </w:r>
      <w:r w:rsidRPr="00777C28" w:rsidR="004B11EA">
        <w:rPr>
          <w:rFonts w:ascii="Times New Roman" w:hAnsi="Times New Roman"/>
          <w:b/>
          <w:sz w:val="20"/>
          <w:szCs w:val="20"/>
          <w:lang w:val="ro-RO"/>
        </w:rPr>
        <w:t xml:space="preserve"> </w:t>
      </w:r>
      <w:r w:rsidRPr="00777C28">
        <w:rPr>
          <w:rFonts w:ascii="Times New Roman" w:hAnsi="Times New Roman"/>
          <w:b/>
          <w:sz w:val="20"/>
          <w:szCs w:val="20"/>
          <w:lang w:val="ro-RO"/>
        </w:rPr>
        <w:t xml:space="preserve">total estimat </w:t>
      </w:r>
      <w:r w:rsidRPr="00777C28" w:rsidR="004B11EA">
        <w:rPr>
          <w:rFonts w:ascii="Times New Roman" w:hAnsi="Times New Roman"/>
          <w:sz w:val="20"/>
          <w:szCs w:val="20"/>
          <w:lang w:val="ro-RO"/>
        </w:rPr>
        <w:t>(ore pe semestru/</w:t>
      </w:r>
      <w:r w:rsidRPr="00777C28">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777C28" w:rsidR="006C3B3F" w:rsidTr="0B684325" w14:paraId="710B7558" w14:textId="77777777">
        <w:trPr>
          <w:trHeight w:val="248"/>
        </w:trPr>
        <w:tc>
          <w:tcPr>
            <w:tcW w:w="3399" w:type="dxa"/>
            <w:gridSpan w:val="2"/>
            <w:tcBorders>
              <w:bottom w:val="single" w:color="auto" w:sz="4" w:space="0"/>
            </w:tcBorders>
            <w:tcMar/>
          </w:tcPr>
          <w:p w:rsidRPr="00777C28" w:rsidR="006C3B3F" w:rsidP="006C3B3F" w:rsidRDefault="006C3B3F" w14:paraId="59ADFA62"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Mar/>
          </w:tcPr>
          <w:p w:rsidRPr="00777C28" w:rsidR="006C3B3F" w:rsidP="006C3B3F" w:rsidRDefault="00771AF8" w14:paraId="026B73F2"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2</w:t>
            </w:r>
          </w:p>
        </w:tc>
        <w:tc>
          <w:tcPr>
            <w:tcW w:w="1839" w:type="dxa"/>
            <w:tcBorders>
              <w:bottom w:val="single" w:color="auto" w:sz="4" w:space="0"/>
            </w:tcBorders>
            <w:tcMar/>
          </w:tcPr>
          <w:p w:rsidRPr="00777C28" w:rsidR="006C3B3F" w:rsidP="006C3B3F" w:rsidRDefault="006C3B3F" w14:paraId="6F4BC56E"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din care: 3.2 curs</w:t>
            </w:r>
          </w:p>
        </w:tc>
        <w:tc>
          <w:tcPr>
            <w:tcW w:w="709" w:type="dxa"/>
            <w:tcBorders>
              <w:bottom w:val="single" w:color="auto" w:sz="4" w:space="0"/>
            </w:tcBorders>
            <w:tcMar/>
          </w:tcPr>
          <w:p w:rsidRPr="00777C28" w:rsidR="006C3B3F" w:rsidP="006C3B3F" w:rsidRDefault="006C3B3F" w14:paraId="48E207D8"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Mar/>
          </w:tcPr>
          <w:p w:rsidRPr="00777C28" w:rsidR="006C3B3F" w:rsidP="006C3B3F" w:rsidRDefault="006C3B3F" w14:paraId="2253D631"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3.3 seminar</w:t>
            </w:r>
          </w:p>
        </w:tc>
        <w:tc>
          <w:tcPr>
            <w:tcW w:w="856" w:type="dxa"/>
            <w:tcBorders>
              <w:bottom w:val="single" w:color="auto" w:sz="4" w:space="0"/>
            </w:tcBorders>
            <w:shd w:val="clear" w:color="auto" w:fill="auto"/>
            <w:tcMar/>
          </w:tcPr>
          <w:p w:rsidRPr="00777C28" w:rsidR="006C3B3F" w:rsidP="006C3B3F" w:rsidRDefault="006C3B3F" w14:paraId="054CDEC9" w14:textId="77777777">
            <w:pPr>
              <w:spacing w:after="0" w:line="240" w:lineRule="auto"/>
              <w:rPr>
                <w:rFonts w:ascii="Times New Roman" w:hAnsi="Times New Roman"/>
                <w:sz w:val="20"/>
                <w:szCs w:val="20"/>
                <w:lang w:val="ro-RO"/>
              </w:rPr>
            </w:pPr>
          </w:p>
        </w:tc>
      </w:tr>
      <w:tr w:rsidRPr="00777C28" w:rsidR="006C3B3F" w:rsidTr="0B684325" w14:paraId="6FFDE20D" w14:textId="77777777">
        <w:trPr>
          <w:trHeight w:val="247"/>
        </w:trPr>
        <w:tc>
          <w:tcPr>
            <w:tcW w:w="3399" w:type="dxa"/>
            <w:gridSpan w:val="2"/>
            <w:shd w:val="clear" w:color="auto" w:fill="auto"/>
            <w:tcMar/>
          </w:tcPr>
          <w:p w:rsidRPr="00777C28" w:rsidR="006C3B3F" w:rsidP="006C3B3F" w:rsidRDefault="006C3B3F" w14:paraId="5FA1B73D"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3.4 Total ore din planul de învăţământ</w:t>
            </w:r>
          </w:p>
        </w:tc>
        <w:tc>
          <w:tcPr>
            <w:tcW w:w="712" w:type="dxa"/>
            <w:shd w:val="clear" w:color="auto" w:fill="auto"/>
            <w:tcMar/>
          </w:tcPr>
          <w:p w:rsidRPr="00777C28" w:rsidR="006C3B3F" w:rsidP="0B684325" w:rsidRDefault="001A31CB" w14:paraId="59FF8C2E" w14:textId="50A15A14">
            <w:pPr>
              <w:pStyle w:val="Heading2"/>
              <w:spacing w:before="0" w:after="0" w:line="240" w:lineRule="auto"/>
              <w:rPr>
                <w:rFonts w:ascii="Times New Roman" w:hAnsi="Times New Roman"/>
                <w:b w:val="0"/>
                <w:bCs w:val="0"/>
                <w:i w:val="0"/>
                <w:iCs w:val="0"/>
                <w:sz w:val="20"/>
                <w:szCs w:val="20"/>
                <w:lang w:val="ro-RO" w:eastAsia="en-US"/>
              </w:rPr>
            </w:pPr>
            <w:r w:rsidRPr="0B684325" w:rsidR="001A31CB">
              <w:rPr>
                <w:rFonts w:ascii="Times New Roman" w:hAnsi="Times New Roman"/>
                <w:b w:val="0"/>
                <w:bCs w:val="0"/>
                <w:i w:val="0"/>
                <w:iCs w:val="0"/>
                <w:sz w:val="20"/>
                <w:szCs w:val="20"/>
                <w:lang w:val="ro-RO" w:eastAsia="en-US"/>
              </w:rPr>
              <w:t>2</w:t>
            </w:r>
            <w:r w:rsidRPr="0B684325" w:rsidR="3A649C16">
              <w:rPr>
                <w:rFonts w:ascii="Times New Roman" w:hAnsi="Times New Roman"/>
                <w:b w:val="0"/>
                <w:bCs w:val="0"/>
                <w:i w:val="0"/>
                <w:iCs w:val="0"/>
                <w:sz w:val="20"/>
                <w:szCs w:val="20"/>
                <w:lang w:val="ro-RO" w:eastAsia="en-US"/>
              </w:rPr>
              <w:t>8</w:t>
            </w:r>
          </w:p>
        </w:tc>
        <w:tc>
          <w:tcPr>
            <w:tcW w:w="1839" w:type="dxa"/>
            <w:shd w:val="clear" w:color="auto" w:fill="auto"/>
            <w:tcMar/>
          </w:tcPr>
          <w:p w:rsidRPr="00777C28" w:rsidR="006C3B3F" w:rsidP="006C3B3F" w:rsidRDefault="006C3B3F" w14:paraId="3BB1A591"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din care: 3.5 curs</w:t>
            </w:r>
          </w:p>
        </w:tc>
        <w:tc>
          <w:tcPr>
            <w:tcW w:w="709" w:type="dxa"/>
            <w:shd w:val="clear" w:color="auto" w:fill="auto"/>
            <w:tcMar/>
          </w:tcPr>
          <w:p w:rsidRPr="00777C28" w:rsidR="006C3B3F" w:rsidP="006C3B3F" w:rsidRDefault="006C3B3F" w14:paraId="292971E3" w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Mar/>
          </w:tcPr>
          <w:p w:rsidRPr="00777C28" w:rsidR="006C3B3F" w:rsidP="006C3B3F" w:rsidRDefault="006C3B3F" w14:paraId="3602CC82"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3.6 seminar</w:t>
            </w:r>
          </w:p>
        </w:tc>
        <w:tc>
          <w:tcPr>
            <w:tcW w:w="856" w:type="dxa"/>
            <w:shd w:val="clear" w:color="auto" w:fill="auto"/>
            <w:tcMar/>
          </w:tcPr>
          <w:p w:rsidRPr="00777C28" w:rsidR="006C3B3F" w:rsidP="006C3B3F" w:rsidRDefault="003C47B7" w14:paraId="246C762A"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28</w:t>
            </w:r>
          </w:p>
        </w:tc>
      </w:tr>
      <w:tr w:rsidRPr="00777C28" w:rsidR="006C3B3F" w:rsidTr="0B684325" w14:paraId="03B6899E" w14:textId="77777777">
        <w:trPr>
          <w:trHeight w:val="247"/>
        </w:trPr>
        <w:tc>
          <w:tcPr>
            <w:tcW w:w="9346" w:type="dxa"/>
            <w:gridSpan w:val="6"/>
            <w:tcMar/>
          </w:tcPr>
          <w:p w:rsidRPr="00777C28" w:rsidR="006C3B3F" w:rsidP="006C3B3F" w:rsidRDefault="006C3B3F" w14:paraId="79D600C9"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Distribuţia fondului de timp</w:t>
            </w:r>
          </w:p>
        </w:tc>
        <w:tc>
          <w:tcPr>
            <w:tcW w:w="856" w:type="dxa"/>
            <w:shd w:val="clear" w:color="auto" w:fill="auto"/>
            <w:tcMar/>
          </w:tcPr>
          <w:p w:rsidRPr="00777C28" w:rsidR="006C3B3F" w:rsidP="006C3B3F" w:rsidRDefault="00771AF8" w14:paraId="21E906CC"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ore</w:t>
            </w:r>
          </w:p>
        </w:tc>
      </w:tr>
      <w:tr w:rsidRPr="00777C28" w:rsidR="00771AF8" w:rsidTr="0B684325" w14:paraId="0950C926" w14:textId="77777777">
        <w:trPr>
          <w:trHeight w:val="247"/>
        </w:trPr>
        <w:tc>
          <w:tcPr>
            <w:tcW w:w="9346" w:type="dxa"/>
            <w:gridSpan w:val="6"/>
            <w:tcMar/>
          </w:tcPr>
          <w:p w:rsidRPr="00777C28" w:rsidR="00771AF8" w:rsidP="006C3B3F" w:rsidRDefault="00771AF8" w14:paraId="0CCA2D25"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Mar/>
          </w:tcPr>
          <w:p w:rsidRPr="00777C28" w:rsidR="00771AF8" w:rsidP="00FB7DB8" w:rsidRDefault="00771AF8" w14:paraId="4332A781" w14:textId="77777777">
            <w:pPr>
              <w:jc w:val="center"/>
              <w:rPr>
                <w:rFonts w:ascii="Times New Roman" w:hAnsi="Times New Roman"/>
                <w:sz w:val="20"/>
                <w:szCs w:val="20"/>
              </w:rPr>
            </w:pPr>
            <w:r w:rsidRPr="00777C28">
              <w:rPr>
                <w:rFonts w:ascii="Times New Roman" w:hAnsi="Times New Roman"/>
                <w:sz w:val="20"/>
                <w:szCs w:val="20"/>
              </w:rPr>
              <w:t>14</w:t>
            </w:r>
          </w:p>
        </w:tc>
      </w:tr>
      <w:tr w:rsidRPr="00777C28" w:rsidR="00771AF8" w:rsidTr="0B684325" w14:paraId="3550DF4E" w14:textId="77777777">
        <w:trPr>
          <w:trHeight w:val="247"/>
        </w:trPr>
        <w:tc>
          <w:tcPr>
            <w:tcW w:w="9346" w:type="dxa"/>
            <w:gridSpan w:val="6"/>
            <w:tcMar/>
          </w:tcPr>
          <w:p w:rsidRPr="00777C28" w:rsidR="00771AF8" w:rsidP="006C3B3F" w:rsidRDefault="00771AF8" w14:paraId="7B415CA4"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Mar/>
          </w:tcPr>
          <w:p w:rsidRPr="00777C28" w:rsidR="00771AF8" w:rsidP="00FB7DB8" w:rsidRDefault="00771AF8" w14:paraId="158BF55E" w14:textId="77777777">
            <w:pPr>
              <w:jc w:val="center"/>
              <w:rPr>
                <w:rFonts w:ascii="Times New Roman" w:hAnsi="Times New Roman"/>
                <w:sz w:val="20"/>
                <w:szCs w:val="20"/>
              </w:rPr>
            </w:pPr>
            <w:r w:rsidRPr="00777C28">
              <w:rPr>
                <w:rFonts w:ascii="Times New Roman" w:hAnsi="Times New Roman"/>
                <w:sz w:val="20"/>
                <w:szCs w:val="20"/>
              </w:rPr>
              <w:t>14</w:t>
            </w:r>
          </w:p>
        </w:tc>
      </w:tr>
      <w:tr w:rsidRPr="00777C28" w:rsidR="00771AF8" w:rsidTr="0B684325" w14:paraId="0F34A8C4" w14:textId="77777777">
        <w:trPr>
          <w:trHeight w:val="247"/>
        </w:trPr>
        <w:tc>
          <w:tcPr>
            <w:tcW w:w="9346" w:type="dxa"/>
            <w:gridSpan w:val="6"/>
            <w:tcMar/>
          </w:tcPr>
          <w:p w:rsidRPr="00777C28" w:rsidR="00771AF8" w:rsidP="006C3B3F" w:rsidRDefault="00771AF8" w14:paraId="7A938A1A"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Pregătire seminarii/laboratoare/proiecte, teme, referate, portofolii şi eseuri</w:t>
            </w:r>
          </w:p>
        </w:tc>
        <w:tc>
          <w:tcPr>
            <w:tcW w:w="856" w:type="dxa"/>
            <w:shd w:val="clear" w:color="auto" w:fill="auto"/>
            <w:tcMar/>
          </w:tcPr>
          <w:p w:rsidRPr="00777C28" w:rsidR="00771AF8" w:rsidP="00FB7DB8" w:rsidRDefault="00771AF8" w14:paraId="0925EE53" w14:textId="77777777">
            <w:pPr>
              <w:jc w:val="center"/>
              <w:rPr>
                <w:rFonts w:ascii="Times New Roman" w:hAnsi="Times New Roman"/>
                <w:sz w:val="20"/>
                <w:szCs w:val="20"/>
              </w:rPr>
            </w:pPr>
            <w:r w:rsidRPr="00777C28">
              <w:rPr>
                <w:rFonts w:ascii="Times New Roman" w:hAnsi="Times New Roman"/>
                <w:sz w:val="20"/>
                <w:szCs w:val="20"/>
              </w:rPr>
              <w:t>15</w:t>
            </w:r>
          </w:p>
        </w:tc>
      </w:tr>
      <w:tr w:rsidRPr="00777C28" w:rsidR="00771AF8" w:rsidTr="0B684325" w14:paraId="00244CC8" w14:textId="77777777">
        <w:trPr>
          <w:trHeight w:val="247"/>
        </w:trPr>
        <w:tc>
          <w:tcPr>
            <w:tcW w:w="9346" w:type="dxa"/>
            <w:gridSpan w:val="6"/>
            <w:tcMar/>
          </w:tcPr>
          <w:p w:rsidRPr="00777C28" w:rsidR="00771AF8" w:rsidP="006C3B3F" w:rsidRDefault="00771AF8" w14:paraId="723B2D09" w14:textId="77777777">
            <w:pPr>
              <w:pStyle w:val="Heading2"/>
              <w:spacing w:before="0" w:after="0" w:line="240" w:lineRule="auto"/>
              <w:rPr>
                <w:rFonts w:ascii="Times New Roman" w:hAnsi="Times New Roman"/>
                <w:b w:val="0"/>
                <w:i w:val="0"/>
                <w:iCs w:val="0"/>
                <w:sz w:val="20"/>
                <w:szCs w:val="20"/>
                <w:lang w:val="ro-RO" w:eastAsia="en-US"/>
              </w:rPr>
            </w:pPr>
            <w:proofErr w:type="spellStart"/>
            <w:r w:rsidRPr="00777C28">
              <w:rPr>
                <w:rFonts w:ascii="Times New Roman" w:hAnsi="Times New Roman"/>
                <w:b w:val="0"/>
                <w:i w:val="0"/>
                <w:iCs w:val="0"/>
                <w:sz w:val="20"/>
                <w:szCs w:val="20"/>
                <w:lang w:val="ro-RO" w:eastAsia="en-US"/>
              </w:rPr>
              <w:t>Tutoriat</w:t>
            </w:r>
            <w:proofErr w:type="spellEnd"/>
          </w:p>
        </w:tc>
        <w:tc>
          <w:tcPr>
            <w:tcW w:w="856" w:type="dxa"/>
            <w:shd w:val="clear" w:color="auto" w:fill="auto"/>
            <w:tcMar/>
          </w:tcPr>
          <w:p w:rsidRPr="00777C28" w:rsidR="00771AF8" w:rsidP="00FB7DB8" w:rsidRDefault="00771AF8" w14:paraId="633B9732" w14:textId="77777777">
            <w:pPr>
              <w:jc w:val="center"/>
              <w:rPr>
                <w:rFonts w:ascii="Times New Roman" w:hAnsi="Times New Roman"/>
                <w:sz w:val="20"/>
                <w:szCs w:val="20"/>
              </w:rPr>
            </w:pPr>
            <w:r w:rsidRPr="00777C28">
              <w:rPr>
                <w:rFonts w:ascii="Times New Roman" w:hAnsi="Times New Roman"/>
                <w:sz w:val="20"/>
                <w:szCs w:val="20"/>
              </w:rPr>
              <w:t>2</w:t>
            </w:r>
          </w:p>
        </w:tc>
      </w:tr>
      <w:tr w:rsidRPr="00777C28" w:rsidR="00771AF8" w:rsidTr="0B684325" w14:paraId="2319D6C0" w14:textId="77777777">
        <w:trPr>
          <w:trHeight w:val="247"/>
        </w:trPr>
        <w:tc>
          <w:tcPr>
            <w:tcW w:w="9346" w:type="dxa"/>
            <w:gridSpan w:val="6"/>
            <w:tcMar/>
          </w:tcPr>
          <w:p w:rsidRPr="00777C28" w:rsidR="00771AF8" w:rsidP="006C3B3F" w:rsidRDefault="00771AF8" w14:paraId="0BA2528D"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Examinări</w:t>
            </w:r>
          </w:p>
        </w:tc>
        <w:tc>
          <w:tcPr>
            <w:tcW w:w="856" w:type="dxa"/>
            <w:shd w:val="clear" w:color="auto" w:fill="auto"/>
            <w:tcMar/>
          </w:tcPr>
          <w:p w:rsidRPr="00777C28" w:rsidR="00771AF8" w:rsidP="00FB7DB8" w:rsidRDefault="00771AF8" w14:paraId="6D45A00C" w14:textId="77777777">
            <w:pPr>
              <w:jc w:val="center"/>
              <w:rPr>
                <w:rFonts w:ascii="Times New Roman" w:hAnsi="Times New Roman"/>
                <w:sz w:val="20"/>
                <w:szCs w:val="20"/>
              </w:rPr>
            </w:pPr>
            <w:r w:rsidRPr="00777C28">
              <w:rPr>
                <w:rFonts w:ascii="Times New Roman" w:hAnsi="Times New Roman"/>
                <w:sz w:val="20"/>
                <w:szCs w:val="20"/>
              </w:rPr>
              <w:t>2</w:t>
            </w:r>
          </w:p>
        </w:tc>
      </w:tr>
      <w:tr w:rsidRPr="00777C28" w:rsidR="006C3B3F" w:rsidTr="0B684325" w14:paraId="24391175" w14:textId="77777777">
        <w:trPr>
          <w:trHeight w:val="247"/>
        </w:trPr>
        <w:tc>
          <w:tcPr>
            <w:tcW w:w="9346" w:type="dxa"/>
            <w:gridSpan w:val="6"/>
            <w:tcMar/>
          </w:tcPr>
          <w:p w:rsidRPr="00777C28" w:rsidR="006C3B3F" w:rsidP="006C3B3F" w:rsidRDefault="006C3B3F" w14:paraId="31504BC2" w14:textId="77777777">
            <w:pPr>
              <w:pStyle w:val="Heading2"/>
              <w:spacing w:before="0" w:after="0" w:line="240" w:lineRule="auto"/>
              <w:rPr>
                <w:rFonts w:ascii="Times New Roman" w:hAnsi="Times New Roman"/>
                <w:b w:val="0"/>
                <w:i w:val="0"/>
                <w:iCs w:val="0"/>
                <w:sz w:val="20"/>
                <w:szCs w:val="20"/>
                <w:lang w:val="ro-RO" w:eastAsia="en-US"/>
              </w:rPr>
            </w:pPr>
            <w:r w:rsidRPr="00777C28">
              <w:rPr>
                <w:rFonts w:ascii="Times New Roman" w:hAnsi="Times New Roman"/>
                <w:b w:val="0"/>
                <w:i w:val="0"/>
                <w:iCs w:val="0"/>
                <w:sz w:val="20"/>
                <w:szCs w:val="20"/>
                <w:lang w:val="ro-RO" w:eastAsia="en-US"/>
              </w:rPr>
              <w:t>Alte activităţi.....................................</w:t>
            </w:r>
          </w:p>
        </w:tc>
        <w:tc>
          <w:tcPr>
            <w:tcW w:w="856" w:type="dxa"/>
            <w:shd w:val="clear" w:color="auto" w:fill="auto"/>
            <w:tcMar/>
          </w:tcPr>
          <w:p w:rsidRPr="00777C28" w:rsidR="006C3B3F" w:rsidP="006C3B3F" w:rsidRDefault="006C3B3F" w14:paraId="70771A4E" w14:textId="77777777">
            <w:pPr>
              <w:pStyle w:val="Heading2"/>
              <w:spacing w:before="0" w:after="0" w:line="240" w:lineRule="auto"/>
              <w:rPr>
                <w:rFonts w:ascii="Times New Roman" w:hAnsi="Times New Roman"/>
                <w:b w:val="0"/>
                <w:sz w:val="20"/>
                <w:szCs w:val="20"/>
                <w:lang w:val="ro-RO" w:eastAsia="en-US"/>
              </w:rPr>
            </w:pPr>
          </w:p>
        </w:tc>
      </w:tr>
      <w:tr w:rsidRPr="00777C28" w:rsidR="00771AF8" w:rsidTr="0B684325" w14:paraId="1C53B3F5" w14:textId="77777777">
        <w:trPr>
          <w:gridAfter w:val="4"/>
          <w:wAfter w:w="6091" w:type="dxa"/>
          <w:trHeight w:val="247"/>
        </w:trPr>
        <w:tc>
          <w:tcPr>
            <w:tcW w:w="3116" w:type="dxa"/>
            <w:shd w:val="clear" w:color="auto" w:fill="auto"/>
            <w:tcMar/>
          </w:tcPr>
          <w:p w:rsidRPr="00777C28" w:rsidR="00771AF8" w:rsidP="006C3B3F" w:rsidRDefault="00771AF8" w14:paraId="3C5F775E" w14:textId="77777777">
            <w:pPr>
              <w:pStyle w:val="Heading2"/>
              <w:spacing w:before="0" w:after="0" w:line="240" w:lineRule="auto"/>
              <w:rPr>
                <w:rFonts w:ascii="Times New Roman" w:hAnsi="Times New Roman"/>
                <w:i w:val="0"/>
                <w:iCs w:val="0"/>
                <w:sz w:val="20"/>
                <w:szCs w:val="20"/>
                <w:lang w:val="ro-RO" w:eastAsia="en-US"/>
              </w:rPr>
            </w:pPr>
            <w:r w:rsidRPr="00777C28">
              <w:rPr>
                <w:rFonts w:ascii="Times New Roman" w:hAnsi="Times New Roman"/>
                <w:i w:val="0"/>
                <w:iCs w:val="0"/>
                <w:sz w:val="20"/>
                <w:szCs w:val="20"/>
                <w:lang w:val="ro-RO" w:eastAsia="en-US"/>
              </w:rPr>
              <w:t>3.7 Total ore studiu individual</w:t>
            </w:r>
          </w:p>
        </w:tc>
        <w:tc>
          <w:tcPr>
            <w:tcW w:w="995" w:type="dxa"/>
            <w:gridSpan w:val="2"/>
            <w:shd w:val="clear" w:color="auto" w:fill="auto"/>
            <w:tcMar/>
          </w:tcPr>
          <w:p w:rsidRPr="00777C28" w:rsidR="00771AF8" w:rsidP="00FB7DB8" w:rsidRDefault="00771AF8" w14:paraId="35731E07" w14:textId="77777777">
            <w:pPr>
              <w:jc w:val="center"/>
              <w:rPr>
                <w:rFonts w:ascii="Times New Roman" w:hAnsi="Times New Roman"/>
                <w:sz w:val="20"/>
                <w:szCs w:val="20"/>
                <w:lang w:val="ro-RO"/>
              </w:rPr>
            </w:pPr>
            <w:r w:rsidRPr="00777C28">
              <w:rPr>
                <w:rFonts w:ascii="Times New Roman" w:hAnsi="Times New Roman"/>
                <w:sz w:val="20"/>
                <w:szCs w:val="20"/>
                <w:lang w:val="ro-RO"/>
              </w:rPr>
              <w:t>47</w:t>
            </w:r>
          </w:p>
        </w:tc>
      </w:tr>
      <w:tr w:rsidRPr="00777C28" w:rsidR="00771AF8" w:rsidTr="0B684325" w14:paraId="3514A76A" w14:textId="77777777">
        <w:trPr>
          <w:gridAfter w:val="4"/>
          <w:wAfter w:w="6091" w:type="dxa"/>
          <w:trHeight w:val="247"/>
        </w:trPr>
        <w:tc>
          <w:tcPr>
            <w:tcW w:w="3116" w:type="dxa"/>
            <w:shd w:val="clear" w:color="auto" w:fill="auto"/>
            <w:tcMar/>
          </w:tcPr>
          <w:p w:rsidRPr="00777C28" w:rsidR="00771AF8" w:rsidP="006C3B3F" w:rsidRDefault="00771AF8" w14:paraId="522B876F" w14:textId="77777777">
            <w:pPr>
              <w:pStyle w:val="Heading2"/>
              <w:spacing w:before="0" w:after="0" w:line="240" w:lineRule="auto"/>
              <w:rPr>
                <w:rFonts w:ascii="Times New Roman" w:hAnsi="Times New Roman"/>
                <w:i w:val="0"/>
                <w:iCs w:val="0"/>
                <w:sz w:val="20"/>
                <w:szCs w:val="20"/>
                <w:lang w:val="ro-RO" w:eastAsia="en-US"/>
              </w:rPr>
            </w:pPr>
            <w:r w:rsidRPr="00777C28">
              <w:rPr>
                <w:rFonts w:ascii="Times New Roman" w:hAnsi="Times New Roman"/>
                <w:i w:val="0"/>
                <w:iCs w:val="0"/>
                <w:sz w:val="20"/>
                <w:szCs w:val="20"/>
                <w:lang w:val="ro-RO" w:eastAsia="en-US"/>
              </w:rPr>
              <w:t>3.8 Total ore pe semestru</w:t>
            </w:r>
          </w:p>
        </w:tc>
        <w:tc>
          <w:tcPr>
            <w:tcW w:w="995" w:type="dxa"/>
            <w:gridSpan w:val="2"/>
            <w:shd w:val="clear" w:color="auto" w:fill="auto"/>
            <w:tcMar/>
          </w:tcPr>
          <w:p w:rsidRPr="00777C28" w:rsidR="00771AF8" w:rsidP="00FB7DB8" w:rsidRDefault="00771AF8" w14:paraId="6AF78776" w14:textId="77777777">
            <w:pPr>
              <w:jc w:val="center"/>
              <w:rPr>
                <w:rFonts w:ascii="Times New Roman" w:hAnsi="Times New Roman"/>
                <w:sz w:val="20"/>
                <w:szCs w:val="20"/>
                <w:lang w:val="ro-RO"/>
              </w:rPr>
            </w:pPr>
            <w:r w:rsidRPr="00777C28">
              <w:rPr>
                <w:rFonts w:ascii="Times New Roman" w:hAnsi="Times New Roman"/>
                <w:sz w:val="20"/>
                <w:szCs w:val="20"/>
                <w:lang w:val="ro-RO"/>
              </w:rPr>
              <w:t>75</w:t>
            </w:r>
          </w:p>
        </w:tc>
      </w:tr>
      <w:tr w:rsidRPr="00777C28" w:rsidR="00771AF8" w:rsidTr="0B684325" w14:paraId="6D1BBF64" w14:textId="77777777">
        <w:trPr>
          <w:gridAfter w:val="4"/>
          <w:wAfter w:w="6091" w:type="dxa"/>
          <w:trHeight w:val="247"/>
        </w:trPr>
        <w:tc>
          <w:tcPr>
            <w:tcW w:w="3116" w:type="dxa"/>
            <w:shd w:val="clear" w:color="auto" w:fill="auto"/>
            <w:tcMar/>
          </w:tcPr>
          <w:p w:rsidRPr="00777C28" w:rsidR="00771AF8" w:rsidP="006C3B3F" w:rsidRDefault="00771AF8" w14:paraId="7467568F" w14:textId="77777777">
            <w:pPr>
              <w:pStyle w:val="Heading2"/>
              <w:spacing w:before="0" w:after="0" w:line="240" w:lineRule="auto"/>
              <w:rPr>
                <w:rFonts w:ascii="Times New Roman" w:hAnsi="Times New Roman"/>
                <w:i w:val="0"/>
                <w:iCs w:val="0"/>
                <w:sz w:val="20"/>
                <w:szCs w:val="20"/>
                <w:vertAlign w:val="superscript"/>
                <w:lang w:val="ro-RO" w:eastAsia="en-US"/>
              </w:rPr>
            </w:pPr>
            <w:r w:rsidRPr="00777C28">
              <w:rPr>
                <w:rFonts w:ascii="Times New Roman" w:hAnsi="Times New Roman"/>
                <w:i w:val="0"/>
                <w:iCs w:val="0"/>
                <w:sz w:val="20"/>
                <w:szCs w:val="20"/>
                <w:lang w:val="ro-RO" w:eastAsia="en-US"/>
              </w:rPr>
              <w:t>3.9 Numărul de credite</w:t>
            </w:r>
          </w:p>
        </w:tc>
        <w:tc>
          <w:tcPr>
            <w:tcW w:w="995" w:type="dxa"/>
            <w:gridSpan w:val="2"/>
            <w:shd w:val="clear" w:color="auto" w:fill="auto"/>
            <w:tcMar/>
          </w:tcPr>
          <w:p w:rsidRPr="00777C28" w:rsidR="00771AF8" w:rsidP="00FB7DB8" w:rsidRDefault="00771AF8" w14:paraId="3B70AFF9" w14:textId="77777777">
            <w:pPr>
              <w:jc w:val="center"/>
              <w:rPr>
                <w:rFonts w:ascii="Times New Roman" w:hAnsi="Times New Roman"/>
                <w:sz w:val="20"/>
                <w:szCs w:val="20"/>
                <w:lang w:val="ro-RO"/>
              </w:rPr>
            </w:pPr>
            <w:r w:rsidRPr="00777C28">
              <w:rPr>
                <w:rFonts w:ascii="Times New Roman" w:hAnsi="Times New Roman"/>
                <w:sz w:val="20"/>
                <w:szCs w:val="20"/>
                <w:lang w:val="ro-RO"/>
              </w:rPr>
              <w:t>3</w:t>
            </w:r>
          </w:p>
        </w:tc>
      </w:tr>
    </w:tbl>
    <w:p w:rsidRPr="00777C28" w:rsidR="006C3B3F" w:rsidP="006C3B3F" w:rsidRDefault="006C3B3F" w14:paraId="5C8A5AA9" w14:textId="77777777">
      <w:pPr>
        <w:spacing w:after="0" w:line="240" w:lineRule="auto"/>
        <w:rPr>
          <w:rFonts w:ascii="Times New Roman" w:hAnsi="Times New Roman"/>
          <w:b/>
          <w:sz w:val="20"/>
          <w:szCs w:val="20"/>
          <w:lang w:val="ro-RO"/>
        </w:rPr>
      </w:pPr>
    </w:p>
    <w:p w:rsidRPr="00777C28" w:rsidR="006C3B3F" w:rsidP="006C3B3F" w:rsidRDefault="006C3B3F" w14:paraId="42C4DEA2" w14:textId="77777777">
      <w:pPr>
        <w:spacing w:after="0" w:line="240" w:lineRule="auto"/>
        <w:rPr>
          <w:rFonts w:ascii="Times New Roman" w:hAnsi="Times New Roman"/>
          <w:sz w:val="20"/>
          <w:szCs w:val="20"/>
          <w:lang w:val="ro-RO"/>
        </w:rPr>
      </w:pPr>
      <w:r w:rsidRPr="00777C28">
        <w:rPr>
          <w:rFonts w:ascii="Times New Roman" w:hAnsi="Times New Roman"/>
          <w:b/>
          <w:sz w:val="20"/>
          <w:szCs w:val="20"/>
          <w:lang w:val="ro-RO"/>
        </w:rPr>
        <w:t xml:space="preserve">4. Precondiţii </w:t>
      </w:r>
      <w:r w:rsidRPr="00777C2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77C28" w:rsidR="006C3B3F" w:rsidTr="00816FF9" w14:paraId="267DF627" w14:textId="77777777">
        <w:tc>
          <w:tcPr>
            <w:tcW w:w="2694" w:type="dxa"/>
          </w:tcPr>
          <w:p w:rsidRPr="00777C28" w:rsidR="006C3B3F" w:rsidP="006C3B3F" w:rsidRDefault="006C3B3F" w14:paraId="159DD382"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4.1 de curriculum</w:t>
            </w:r>
          </w:p>
        </w:tc>
        <w:tc>
          <w:tcPr>
            <w:tcW w:w="7512" w:type="dxa"/>
          </w:tcPr>
          <w:p w:rsidRPr="00777C28" w:rsidR="006C3B3F" w:rsidP="006C3B3F" w:rsidRDefault="006C3B3F" w14:paraId="62C7CFDB" w14:textId="77777777">
            <w:pPr>
              <w:numPr>
                <w:ilvl w:val="0"/>
                <w:numId w:val="11"/>
              </w:numPr>
              <w:spacing w:after="0" w:line="240" w:lineRule="auto"/>
              <w:rPr>
                <w:rFonts w:ascii="Times New Roman" w:hAnsi="Times New Roman"/>
                <w:sz w:val="20"/>
                <w:szCs w:val="20"/>
                <w:lang w:val="ro-RO"/>
              </w:rPr>
            </w:pPr>
          </w:p>
        </w:tc>
      </w:tr>
      <w:tr w:rsidRPr="00777C28" w:rsidR="006C3B3F" w:rsidTr="00816FF9" w14:paraId="17F393DF" w14:textId="77777777">
        <w:tc>
          <w:tcPr>
            <w:tcW w:w="2694" w:type="dxa"/>
          </w:tcPr>
          <w:p w:rsidRPr="00777C28" w:rsidR="006C3B3F" w:rsidP="006C3B3F" w:rsidRDefault="006C3B3F" w14:paraId="4958F7BB"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4.2 de competenţe</w:t>
            </w:r>
          </w:p>
        </w:tc>
        <w:tc>
          <w:tcPr>
            <w:tcW w:w="7512" w:type="dxa"/>
          </w:tcPr>
          <w:p w:rsidRPr="00777C28" w:rsidR="006C3B3F" w:rsidP="006C3B3F" w:rsidRDefault="006C3B3F" w14:paraId="7524984C" w14:textId="77777777">
            <w:pPr>
              <w:numPr>
                <w:ilvl w:val="0"/>
                <w:numId w:val="9"/>
              </w:numPr>
              <w:spacing w:after="0" w:line="240" w:lineRule="auto"/>
              <w:rPr>
                <w:rFonts w:ascii="Times New Roman" w:hAnsi="Times New Roman"/>
                <w:sz w:val="20"/>
                <w:szCs w:val="20"/>
                <w:lang w:val="ro-RO"/>
              </w:rPr>
            </w:pPr>
          </w:p>
        </w:tc>
      </w:tr>
    </w:tbl>
    <w:p w:rsidRPr="00777C28" w:rsidR="006C3B3F" w:rsidP="006C3B3F" w:rsidRDefault="006C3B3F" w14:paraId="767C9A04" w14:textId="77777777">
      <w:pPr>
        <w:spacing w:after="0" w:line="240" w:lineRule="auto"/>
        <w:rPr>
          <w:rFonts w:ascii="Times New Roman" w:hAnsi="Times New Roman"/>
          <w:b/>
          <w:sz w:val="20"/>
          <w:szCs w:val="20"/>
          <w:lang w:val="ro-RO"/>
        </w:rPr>
      </w:pPr>
    </w:p>
    <w:p w:rsidRPr="00777C28" w:rsidR="006C3B3F" w:rsidP="006C3B3F" w:rsidRDefault="006C3B3F" w14:paraId="252D7AA6" w14:textId="77777777">
      <w:pPr>
        <w:spacing w:after="0" w:line="240" w:lineRule="auto"/>
        <w:rPr>
          <w:rFonts w:ascii="Times New Roman" w:hAnsi="Times New Roman"/>
          <w:sz w:val="20"/>
          <w:szCs w:val="20"/>
          <w:lang w:val="ro-RO"/>
        </w:rPr>
      </w:pPr>
      <w:r w:rsidRPr="00777C28">
        <w:rPr>
          <w:rFonts w:ascii="Times New Roman" w:hAnsi="Times New Roman"/>
          <w:b/>
          <w:sz w:val="20"/>
          <w:szCs w:val="20"/>
          <w:lang w:val="ro-RO"/>
        </w:rPr>
        <w:t xml:space="preserve">5. Condiţii </w:t>
      </w:r>
      <w:r w:rsidRPr="00777C2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77C28" w:rsidR="006C3B3F" w:rsidTr="00816FF9" w14:paraId="33F917DB" w14:textId="77777777">
        <w:tc>
          <w:tcPr>
            <w:tcW w:w="2977" w:type="dxa"/>
          </w:tcPr>
          <w:p w:rsidRPr="00777C28" w:rsidR="006C3B3F" w:rsidP="006C3B3F" w:rsidRDefault="006C3B3F" w14:paraId="5CC6FB0F"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5.1 de desfăşurare a cursului</w:t>
            </w:r>
          </w:p>
        </w:tc>
        <w:tc>
          <w:tcPr>
            <w:tcW w:w="7229" w:type="dxa"/>
          </w:tcPr>
          <w:p w:rsidRPr="00777C28" w:rsidR="006C3B3F" w:rsidP="006C3B3F" w:rsidRDefault="00771AF8" w14:paraId="589A5699"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eastAsia="ru-RU"/>
              </w:rPr>
              <w:t>Sală dotată cu videoproiector, computer</w:t>
            </w:r>
          </w:p>
        </w:tc>
      </w:tr>
      <w:tr w:rsidRPr="00777C28" w:rsidR="006C3B3F" w:rsidTr="00816FF9" w14:paraId="199FC8AB" w14:textId="77777777">
        <w:tc>
          <w:tcPr>
            <w:tcW w:w="2977" w:type="dxa"/>
          </w:tcPr>
          <w:p w:rsidRPr="00777C28" w:rsidR="006C3B3F" w:rsidP="006C3B3F" w:rsidRDefault="006C3B3F" w14:paraId="7614F217"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5.2 de desfăşurare a seminarului</w:t>
            </w:r>
          </w:p>
        </w:tc>
        <w:tc>
          <w:tcPr>
            <w:tcW w:w="7229" w:type="dxa"/>
          </w:tcPr>
          <w:p w:rsidRPr="00777C28" w:rsidR="006C3B3F" w:rsidP="006C3B3F" w:rsidRDefault="00771AF8" w14:paraId="1C984BC7"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eastAsia="ru-RU"/>
              </w:rPr>
              <w:t>Sală dotată cu videoproiector, computer</w:t>
            </w:r>
          </w:p>
        </w:tc>
      </w:tr>
    </w:tbl>
    <w:p w:rsidRPr="00777C28" w:rsidR="006C3B3F" w:rsidP="006C3B3F" w:rsidRDefault="006C3B3F" w14:paraId="21E20484" w14:textId="77777777">
      <w:pPr>
        <w:spacing w:after="0" w:line="240" w:lineRule="auto"/>
        <w:rPr>
          <w:rFonts w:ascii="Times New Roman" w:hAnsi="Times New Roman"/>
          <w:b/>
          <w:sz w:val="20"/>
          <w:szCs w:val="20"/>
          <w:lang w:val="ro-RO"/>
        </w:rPr>
      </w:pPr>
    </w:p>
    <w:p w:rsidRPr="00777C28" w:rsidR="006C3B3F" w:rsidP="006C3B3F" w:rsidRDefault="006C3B3F" w14:paraId="76D3FEDC" w14:textId="77777777">
      <w:pPr>
        <w:spacing w:after="0" w:line="240" w:lineRule="auto"/>
        <w:rPr>
          <w:rFonts w:ascii="Times New Roman" w:hAnsi="Times New Roman"/>
          <w:b/>
          <w:sz w:val="20"/>
          <w:szCs w:val="20"/>
          <w:lang w:val="ro-RO"/>
        </w:rPr>
      </w:pPr>
      <w:r w:rsidRPr="00777C28">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77C28" w:rsidR="006C3B3F" w:rsidTr="00684ADE" w14:paraId="72DE0B31" w14:textId="77777777">
        <w:trPr>
          <w:cantSplit/>
          <w:trHeight w:val="2289"/>
        </w:trPr>
        <w:tc>
          <w:tcPr>
            <w:tcW w:w="738" w:type="dxa"/>
            <w:tcBorders>
              <w:top w:val="single" w:color="auto" w:sz="4" w:space="0"/>
            </w:tcBorders>
            <w:shd w:val="clear" w:color="auto" w:fill="auto"/>
            <w:textDirection w:val="btLr"/>
          </w:tcPr>
          <w:p w:rsidRPr="00777C28" w:rsidR="006C3B3F" w:rsidP="006C3B3F" w:rsidRDefault="006C3B3F" w14:paraId="3DE545FE" w14:textId="77777777">
            <w:pPr>
              <w:spacing w:after="0" w:line="240" w:lineRule="auto"/>
              <w:ind w:left="113" w:right="113"/>
              <w:rPr>
                <w:rFonts w:ascii="Times New Roman" w:hAnsi="Times New Roman"/>
                <w:sz w:val="20"/>
                <w:szCs w:val="20"/>
                <w:lang w:val="ro-RO"/>
              </w:rPr>
            </w:pPr>
            <w:r w:rsidRPr="00777C28">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777C28" w:rsidR="005446C4" w:rsidP="005446C4" w:rsidRDefault="005446C4" w14:paraId="1FBAF5B8" w14:textId="77777777">
            <w:pPr>
              <w:pStyle w:val="NormalWeb"/>
              <w:spacing w:before="0" w:beforeAutospacing="0" w:after="0" w:afterAutospacing="0"/>
              <w:jc w:val="both"/>
              <w:rPr>
                <w:sz w:val="20"/>
                <w:szCs w:val="20"/>
                <w:lang w:val="ro-RO"/>
              </w:rPr>
            </w:pPr>
            <w:r w:rsidRPr="00777C28">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777C28" w:rsidR="005446C4" w:rsidP="005446C4" w:rsidRDefault="005446C4" w14:paraId="62716284" w14:textId="77777777">
            <w:pPr>
              <w:pStyle w:val="NormalWeb"/>
              <w:spacing w:before="0" w:beforeAutospacing="0" w:after="0" w:afterAutospacing="0"/>
              <w:jc w:val="both"/>
              <w:rPr>
                <w:sz w:val="20"/>
                <w:szCs w:val="20"/>
                <w:lang w:val="ro-RO"/>
              </w:rPr>
            </w:pPr>
            <w:r w:rsidRPr="00777C28">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77C28" w:rsidR="005446C4" w:rsidP="005446C4" w:rsidRDefault="005446C4" w14:paraId="32DD5784" w14:textId="77777777">
            <w:pPr>
              <w:spacing w:after="0" w:line="240" w:lineRule="auto"/>
              <w:jc w:val="both"/>
              <w:rPr>
                <w:rFonts w:ascii="Times New Roman" w:hAnsi="Times New Roman"/>
                <w:sz w:val="20"/>
                <w:szCs w:val="20"/>
                <w:lang w:val="ro-RO"/>
              </w:rPr>
            </w:pPr>
            <w:r w:rsidRPr="00777C28">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777C28" w:rsidR="00771AF8">
              <w:rPr>
                <w:rFonts w:ascii="Times New Roman" w:hAnsi="Times New Roman"/>
                <w:color w:val="000000"/>
                <w:sz w:val="20"/>
                <w:szCs w:val="20"/>
                <w:lang w:val="ro-RO"/>
              </w:rPr>
              <w:t>științific</w:t>
            </w:r>
            <w:r w:rsidRPr="00777C28">
              <w:rPr>
                <w:rFonts w:ascii="Times New Roman" w:hAnsi="Times New Roman"/>
                <w:color w:val="000000"/>
                <w:sz w:val="20"/>
                <w:szCs w:val="20"/>
                <w:lang w:val="ro-RO"/>
              </w:rPr>
              <w:t xml:space="preserve"> în limba străină, cu precădere în situaţii de comunicare academică şi profesională.</w:t>
            </w:r>
          </w:p>
          <w:p w:rsidRPr="00777C28" w:rsidR="005446C4" w:rsidP="005446C4" w:rsidRDefault="005446C4" w14:paraId="70733C91" w14:textId="77777777">
            <w:pPr>
              <w:pStyle w:val="NormalWeb"/>
              <w:spacing w:before="0" w:beforeAutospacing="0" w:after="0" w:afterAutospacing="0"/>
              <w:jc w:val="both"/>
              <w:rPr>
                <w:sz w:val="20"/>
                <w:szCs w:val="20"/>
                <w:lang w:val="ro-RO"/>
              </w:rPr>
            </w:pPr>
            <w:r w:rsidRPr="00777C28">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77C28" w:rsidR="005446C4" w:rsidP="005446C4" w:rsidRDefault="005446C4" w14:paraId="0FE769CF" w14:textId="77777777">
            <w:pPr>
              <w:pStyle w:val="NormalWeb"/>
              <w:spacing w:before="0" w:beforeAutospacing="0" w:after="0" w:afterAutospacing="0"/>
              <w:jc w:val="both"/>
              <w:rPr>
                <w:sz w:val="20"/>
                <w:szCs w:val="20"/>
                <w:lang w:val="ro-RO"/>
              </w:rPr>
            </w:pPr>
            <w:r w:rsidRPr="00777C28">
              <w:rPr>
                <w:sz w:val="20"/>
                <w:szCs w:val="20"/>
                <w:lang w:val="ro-RO"/>
              </w:rPr>
              <w:t xml:space="preserve"> </w:t>
            </w:r>
            <w:r w:rsidRPr="00777C28">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77C28" w:rsidR="005446C4" w:rsidP="005446C4" w:rsidRDefault="005446C4" w14:paraId="3BD2E9AA" w14:textId="77777777">
            <w:pPr>
              <w:pStyle w:val="NormalWeb"/>
              <w:spacing w:before="0" w:beforeAutospacing="0" w:after="0" w:afterAutospacing="0"/>
              <w:jc w:val="both"/>
              <w:rPr>
                <w:sz w:val="20"/>
                <w:szCs w:val="20"/>
                <w:lang w:val="ro-RO"/>
              </w:rPr>
            </w:pPr>
            <w:r w:rsidRPr="00777C28">
              <w:rPr>
                <w:color w:val="000000"/>
                <w:sz w:val="20"/>
                <w:szCs w:val="20"/>
                <w:lang w:val="ro-RO"/>
              </w:rPr>
              <w:t>C4 2 Organizarea de dezbateri, realizarea de proiecte indivi</w:t>
            </w:r>
            <w:r w:rsidRPr="00777C28" w:rsidR="00771AF8">
              <w:rPr>
                <w:color w:val="000000"/>
                <w:sz w:val="20"/>
                <w:szCs w:val="20"/>
                <w:lang w:val="ro-RO"/>
              </w:rPr>
              <w:t>d</w:t>
            </w:r>
            <w:r w:rsidRPr="00777C28">
              <w:rPr>
                <w:color w:val="000000"/>
                <w:sz w:val="20"/>
                <w:szCs w:val="20"/>
                <w:lang w:val="ro-RO"/>
              </w:rPr>
              <w:t xml:space="preserve">uale şi de grup pe teme din domeniul de specializare. </w:t>
            </w:r>
          </w:p>
          <w:p w:rsidRPr="00777C28" w:rsidR="005446C4" w:rsidP="005446C4" w:rsidRDefault="005446C4" w14:paraId="255AF2D4" w14:textId="77777777">
            <w:pPr>
              <w:spacing w:after="0" w:line="240" w:lineRule="auto"/>
              <w:jc w:val="both"/>
              <w:rPr>
                <w:rFonts w:ascii="Times New Roman" w:hAnsi="Times New Roman"/>
                <w:sz w:val="20"/>
                <w:szCs w:val="20"/>
                <w:lang w:val="ro-RO"/>
              </w:rPr>
            </w:pPr>
            <w:r w:rsidRPr="00777C28">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777C28">
              <w:rPr>
                <w:rFonts w:ascii="Times New Roman" w:hAnsi="Times New Roman"/>
                <w:sz w:val="20"/>
                <w:szCs w:val="20"/>
                <w:lang w:val="ro-RO"/>
              </w:rPr>
              <w:br/>
            </w:r>
            <w:r w:rsidRPr="00777C28">
              <w:rPr>
                <w:rFonts w:ascii="Times New Roman" w:hAnsi="Times New Roman"/>
                <w:color w:val="000000"/>
                <w:sz w:val="20"/>
                <w:szCs w:val="20"/>
                <w:lang w:val="ro-RO"/>
              </w:rPr>
              <w:t>Utilizarea cu discernământ si probitate ştiinţifică a surselor de informare.</w:t>
            </w:r>
          </w:p>
          <w:p w:rsidRPr="00777C28" w:rsidR="005446C4" w:rsidP="005446C4" w:rsidRDefault="005446C4" w14:paraId="2D228137" w14:textId="77777777">
            <w:pPr>
              <w:pStyle w:val="NormalWeb"/>
              <w:spacing w:before="0" w:beforeAutospacing="0" w:after="0" w:afterAutospacing="0"/>
              <w:jc w:val="both"/>
              <w:rPr>
                <w:sz w:val="20"/>
                <w:szCs w:val="20"/>
                <w:lang w:val="ro-RO"/>
              </w:rPr>
            </w:pPr>
            <w:r w:rsidRPr="00777C28">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77C28" w:rsidR="006C3B3F" w:rsidP="005446C4" w:rsidRDefault="005446C4" w14:paraId="1FC3D86D" w14:textId="77777777">
            <w:pPr>
              <w:autoSpaceDE w:val="0"/>
              <w:autoSpaceDN w:val="0"/>
              <w:adjustRightInd w:val="0"/>
              <w:spacing w:after="0" w:line="240" w:lineRule="auto"/>
              <w:jc w:val="both"/>
              <w:rPr>
                <w:rFonts w:ascii="Times New Roman" w:hAnsi="Times New Roman"/>
                <w:color w:val="000000"/>
                <w:sz w:val="20"/>
                <w:szCs w:val="20"/>
                <w:lang w:val="ro-RO"/>
              </w:rPr>
            </w:pPr>
            <w:r w:rsidRPr="00777C28">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77C28" w:rsidR="005446C4" w:rsidP="005446C4" w:rsidRDefault="005446C4" w14:paraId="37527EFA" w14:textId="77777777">
            <w:pPr>
              <w:autoSpaceDE w:val="0"/>
              <w:autoSpaceDN w:val="0"/>
              <w:adjustRightInd w:val="0"/>
              <w:spacing w:after="0" w:line="240" w:lineRule="auto"/>
              <w:rPr>
                <w:rFonts w:ascii="Times New Roman" w:hAnsi="Times New Roman"/>
                <w:sz w:val="20"/>
                <w:szCs w:val="20"/>
                <w:lang w:val="ro-RO"/>
              </w:rPr>
            </w:pPr>
          </w:p>
        </w:tc>
      </w:tr>
      <w:tr w:rsidRPr="00777C28" w:rsidR="006C3B3F" w:rsidTr="00684ADE" w14:paraId="5BA75EFA" w14:textId="77777777">
        <w:trPr>
          <w:cantSplit/>
          <w:trHeight w:val="1403"/>
        </w:trPr>
        <w:tc>
          <w:tcPr>
            <w:tcW w:w="738" w:type="dxa"/>
            <w:shd w:val="clear" w:color="auto" w:fill="auto"/>
            <w:textDirection w:val="btLr"/>
          </w:tcPr>
          <w:p w:rsidRPr="00777C28" w:rsidR="006C3B3F" w:rsidP="006C3B3F" w:rsidRDefault="006C3B3F" w14:paraId="4B6056DA" w14:textId="77777777">
            <w:pPr>
              <w:spacing w:after="0" w:line="240" w:lineRule="auto"/>
              <w:ind w:left="113" w:right="113"/>
              <w:rPr>
                <w:rFonts w:ascii="Times New Roman" w:hAnsi="Times New Roman"/>
                <w:sz w:val="20"/>
                <w:szCs w:val="20"/>
                <w:lang w:val="ro-RO"/>
              </w:rPr>
            </w:pPr>
            <w:r w:rsidRPr="00777C28">
              <w:rPr>
                <w:rFonts w:ascii="Times New Roman" w:hAnsi="Times New Roman"/>
                <w:sz w:val="20"/>
                <w:szCs w:val="20"/>
                <w:lang w:val="ro-RO"/>
              </w:rPr>
              <w:t>Competenţe transversale</w:t>
            </w:r>
          </w:p>
        </w:tc>
        <w:tc>
          <w:tcPr>
            <w:tcW w:w="9468" w:type="dxa"/>
            <w:shd w:val="clear" w:color="auto" w:fill="auto"/>
          </w:tcPr>
          <w:p w:rsidRPr="00777C28" w:rsidR="005446C4" w:rsidP="005446C4" w:rsidRDefault="005446C4" w14:paraId="49F0D35E"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77C28" w:rsidR="005446C4" w:rsidP="005446C4" w:rsidRDefault="005446C4" w14:paraId="36E9A5C0" w14:textId="77777777">
            <w:pPr>
              <w:pStyle w:val="NormalWeb"/>
              <w:spacing w:before="0" w:beforeAutospacing="0" w:after="0" w:afterAutospacing="0"/>
              <w:jc w:val="both"/>
              <w:rPr>
                <w:sz w:val="20"/>
                <w:szCs w:val="20"/>
                <w:lang w:val="ro-RO"/>
              </w:rPr>
            </w:pPr>
            <w:r w:rsidRPr="00777C28">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77C28" w:rsidR="006C3B3F" w:rsidP="005446C4" w:rsidRDefault="005446C4" w14:paraId="3C88801B" w14:textId="77777777">
            <w:pPr>
              <w:autoSpaceDE w:val="0"/>
              <w:autoSpaceDN w:val="0"/>
              <w:adjustRightInd w:val="0"/>
              <w:spacing w:after="0" w:line="240" w:lineRule="auto"/>
              <w:jc w:val="both"/>
              <w:rPr>
                <w:rFonts w:ascii="Times New Roman" w:hAnsi="Times New Roman"/>
                <w:bCs/>
                <w:sz w:val="20"/>
                <w:szCs w:val="20"/>
                <w:lang w:val="ro-RO"/>
              </w:rPr>
            </w:pPr>
            <w:r w:rsidRPr="00777C28">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77C28">
              <w:rPr>
                <w:rFonts w:ascii="Times New Roman" w:hAnsi="Times New Roman"/>
                <w:sz w:val="20"/>
                <w:szCs w:val="20"/>
                <w:lang w:val="ro-RO"/>
              </w:rPr>
              <w:br/>
            </w:r>
            <w:r w:rsidRPr="00777C28">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77C28" w:rsidR="006C3B3F" w:rsidP="006C3B3F" w:rsidRDefault="006C3B3F" w14:paraId="3EF38E7D" w14:textId="77777777">
      <w:pPr>
        <w:spacing w:after="0" w:line="240" w:lineRule="auto"/>
        <w:rPr>
          <w:rFonts w:ascii="Times New Roman" w:hAnsi="Times New Roman"/>
          <w:b/>
          <w:sz w:val="20"/>
          <w:szCs w:val="20"/>
          <w:lang w:val="ro-RO"/>
        </w:rPr>
      </w:pPr>
    </w:p>
    <w:p w:rsidRPr="00777C28" w:rsidR="006C3B3F" w:rsidP="006C3B3F" w:rsidRDefault="006C3B3F" w14:paraId="20AE19F1" w14:textId="77777777">
      <w:pPr>
        <w:spacing w:after="0" w:line="240" w:lineRule="auto"/>
        <w:rPr>
          <w:rFonts w:ascii="Times New Roman" w:hAnsi="Times New Roman"/>
          <w:sz w:val="20"/>
          <w:szCs w:val="20"/>
          <w:lang w:val="ro-RO"/>
        </w:rPr>
      </w:pPr>
      <w:r w:rsidRPr="00777C28">
        <w:rPr>
          <w:rFonts w:ascii="Times New Roman" w:hAnsi="Times New Roman"/>
          <w:b/>
          <w:sz w:val="20"/>
          <w:szCs w:val="20"/>
          <w:lang w:val="ro-RO"/>
        </w:rPr>
        <w:t xml:space="preserve">7. Obiectivele disciplinei </w:t>
      </w:r>
      <w:r w:rsidRPr="00777C28">
        <w:rPr>
          <w:rFonts w:ascii="Times New Roman" w:hAnsi="Times New Roman"/>
          <w:sz w:val="20"/>
          <w:szCs w:val="20"/>
          <w:lang w:val="ro-RO"/>
        </w:rPr>
        <w:t>(</w:t>
      </w:r>
      <w:r w:rsidRPr="00777C28" w:rsidR="004B11EA">
        <w:rPr>
          <w:rFonts w:ascii="Times New Roman" w:hAnsi="Times New Roman"/>
          <w:sz w:val="20"/>
          <w:szCs w:val="20"/>
          <w:lang w:val="ro-RO"/>
        </w:rPr>
        <w:t>conform</w:t>
      </w:r>
      <w:r w:rsidRPr="00777C28">
        <w:rPr>
          <w:rFonts w:ascii="Times New Roman" w:hAnsi="Times New Roman"/>
          <w:sz w:val="20"/>
          <w:szCs w:val="20"/>
          <w:lang w:val="ro-RO"/>
        </w:rPr>
        <w:t xml:space="preserve"> gril</w:t>
      </w:r>
      <w:r w:rsidRPr="00777C28" w:rsidR="004B11EA">
        <w:rPr>
          <w:rFonts w:ascii="Times New Roman" w:hAnsi="Times New Roman"/>
          <w:sz w:val="20"/>
          <w:szCs w:val="20"/>
          <w:lang w:val="ro-RO"/>
        </w:rPr>
        <w:t>ei</w:t>
      </w:r>
      <w:r w:rsidRPr="00777C28">
        <w:rPr>
          <w:rFonts w:ascii="Times New Roman" w:hAnsi="Times New Roman"/>
          <w:sz w:val="20"/>
          <w:szCs w:val="20"/>
          <w:lang w:val="ro-RO"/>
        </w:rPr>
        <w:t xml:space="preserve"> </w:t>
      </w:r>
      <w:r w:rsidRPr="00777C28" w:rsidR="004B11EA">
        <w:rPr>
          <w:rFonts w:ascii="Times New Roman" w:hAnsi="Times New Roman"/>
          <w:sz w:val="20"/>
          <w:szCs w:val="20"/>
          <w:lang w:val="ro-RO"/>
        </w:rPr>
        <w:t>de competenţe</w:t>
      </w:r>
      <w:r w:rsidRPr="00777C28">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77C28" w:rsidR="006C3B3F" w:rsidTr="00816FF9" w14:paraId="3741B503" w14:textId="77777777">
        <w:tc>
          <w:tcPr>
            <w:tcW w:w="3227" w:type="dxa"/>
            <w:shd w:val="clear" w:color="auto" w:fill="auto"/>
          </w:tcPr>
          <w:p w:rsidRPr="00777C28" w:rsidR="006C3B3F" w:rsidP="006C3B3F" w:rsidRDefault="006C3B3F" w14:paraId="522605CC"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7.1 Obiectivul general al disciplinei</w:t>
            </w:r>
          </w:p>
        </w:tc>
        <w:tc>
          <w:tcPr>
            <w:tcW w:w="6946" w:type="dxa"/>
            <w:shd w:val="clear" w:color="auto" w:fill="auto"/>
          </w:tcPr>
          <w:p w:rsidRPr="00777C28" w:rsidR="006C3B3F" w:rsidP="00771AF8" w:rsidRDefault="005446C4" w14:paraId="17B93562" w14:textId="77777777">
            <w:pPr>
              <w:numPr>
                <w:ilvl w:val="0"/>
                <w:numId w:val="9"/>
              </w:numPr>
              <w:spacing w:after="0" w:line="240" w:lineRule="auto"/>
              <w:ind w:hanging="288"/>
              <w:jc w:val="both"/>
              <w:rPr>
                <w:rFonts w:ascii="Times New Roman" w:hAnsi="Times New Roman"/>
                <w:sz w:val="20"/>
                <w:szCs w:val="20"/>
                <w:lang w:val="ro-RO"/>
              </w:rPr>
            </w:pPr>
            <w:r w:rsidRPr="00777C28">
              <w:rPr>
                <w:rFonts w:ascii="Times New Roman" w:hAnsi="Times New Roman"/>
                <w:sz w:val="20"/>
                <w:szCs w:val="20"/>
                <w:lang w:val="ro-RO"/>
              </w:rPr>
              <w:t xml:space="preserve">Studenţii vor putea utiliza competent </w:t>
            </w:r>
            <w:r w:rsidRPr="00777C28" w:rsidR="00771AF8">
              <w:rPr>
                <w:rFonts w:ascii="Times New Roman" w:hAnsi="Times New Roman"/>
                <w:color w:val="000000"/>
                <w:sz w:val="20"/>
                <w:szCs w:val="20"/>
                <w:lang w:val="ro-RO"/>
              </w:rPr>
              <w:t xml:space="preserve">limba engleză </w:t>
            </w:r>
            <w:r w:rsidRPr="00777C28">
              <w:rPr>
                <w:rFonts w:ascii="Times New Roman" w:hAnsi="Times New Roman"/>
                <w:sz w:val="20"/>
                <w:szCs w:val="20"/>
                <w:lang w:val="ro-RO"/>
              </w:rPr>
              <w:t>la nivelul B2, în activitatea lor academică şi în viitoarea activitate profesională.</w:t>
            </w:r>
          </w:p>
        </w:tc>
      </w:tr>
      <w:tr w:rsidRPr="00777C28" w:rsidR="005446C4" w:rsidTr="00816FF9" w14:paraId="2B2938A6" w14:textId="77777777">
        <w:tc>
          <w:tcPr>
            <w:tcW w:w="3227" w:type="dxa"/>
            <w:shd w:val="clear" w:color="auto" w:fill="auto"/>
          </w:tcPr>
          <w:p w:rsidRPr="00777C28" w:rsidR="005446C4" w:rsidP="005446C4" w:rsidRDefault="005446C4" w14:paraId="6ECA07B5"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7.2 Obiectivele specifice</w:t>
            </w:r>
          </w:p>
        </w:tc>
        <w:tc>
          <w:tcPr>
            <w:tcW w:w="6946" w:type="dxa"/>
            <w:shd w:val="clear" w:color="auto" w:fill="auto"/>
          </w:tcPr>
          <w:p w:rsidRPr="00777C28" w:rsidR="005446C4" w:rsidP="005446C4" w:rsidRDefault="005446C4" w14:paraId="57969FDE"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777C28" w:rsidR="00771AF8">
              <w:rPr>
                <w:rFonts w:ascii="Times New Roman" w:hAnsi="Times New Roman"/>
                <w:color w:val="000000"/>
                <w:sz w:val="20"/>
                <w:szCs w:val="20"/>
                <w:lang w:val="ro-RO"/>
              </w:rPr>
              <w:t>limba engleză</w:t>
            </w:r>
            <w:r w:rsidRPr="00777C28">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777C28" w:rsidR="005446C4" w:rsidP="005446C4" w:rsidRDefault="005446C4" w14:paraId="487FDDE4"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77C28" w:rsidR="00771AF8">
              <w:rPr>
                <w:rFonts w:ascii="Times New Roman" w:hAnsi="Times New Roman"/>
                <w:color w:val="000000"/>
                <w:sz w:val="20"/>
                <w:szCs w:val="20"/>
                <w:lang w:val="ro-RO"/>
              </w:rPr>
              <w:t xml:space="preserve">limba </w:t>
            </w:r>
            <w:r w:rsidRPr="00777C28" w:rsidR="00771AF8">
              <w:rPr>
                <w:rFonts w:ascii="Times New Roman" w:hAnsi="Times New Roman"/>
                <w:color w:val="000000"/>
                <w:sz w:val="20"/>
                <w:szCs w:val="20"/>
                <w:lang w:val="ro-RO"/>
              </w:rPr>
              <w:lastRenderedPageBreak/>
              <w:t>engleză</w:t>
            </w:r>
            <w:r w:rsidRPr="00777C28" w:rsidR="00C767FE">
              <w:rPr>
                <w:rFonts w:ascii="Times New Roman" w:hAnsi="Times New Roman"/>
                <w:sz w:val="20"/>
                <w:szCs w:val="20"/>
                <w:lang w:val="ro-RO"/>
              </w:rPr>
              <w:t xml:space="preserve"> </w:t>
            </w:r>
            <w:r w:rsidRPr="00777C28">
              <w:rPr>
                <w:rFonts w:ascii="Times New Roman" w:hAnsi="Times New Roman"/>
                <w:sz w:val="20"/>
                <w:szCs w:val="20"/>
                <w:lang w:val="ro-RO"/>
              </w:rPr>
              <w:t>în contextul studiilor de licență şi al comunităţii profesionale extinse (naţionale şi internaţionale).</w:t>
            </w:r>
          </w:p>
          <w:p w:rsidRPr="00777C28" w:rsidR="005446C4" w:rsidP="005446C4" w:rsidRDefault="005446C4" w14:paraId="6C70504A"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77C28" w:rsidR="00771AF8">
              <w:rPr>
                <w:rFonts w:ascii="Times New Roman" w:hAnsi="Times New Roman"/>
                <w:color w:val="000000"/>
                <w:sz w:val="20"/>
                <w:szCs w:val="20"/>
                <w:lang w:val="ro-RO"/>
              </w:rPr>
              <w:t xml:space="preserve">limba engleză </w:t>
            </w:r>
            <w:r w:rsidRPr="00777C28">
              <w:rPr>
                <w:rFonts w:ascii="Times New Roman" w:hAnsi="Times New Roman"/>
                <w:sz w:val="20"/>
                <w:szCs w:val="20"/>
                <w:lang w:val="ro-RO"/>
              </w:rPr>
              <w:t>specializate pentru discursul ştiinţific.</w:t>
            </w:r>
          </w:p>
          <w:p w:rsidRPr="00777C28" w:rsidR="00771AF8" w:rsidP="005446C4" w:rsidRDefault="005446C4" w14:paraId="2BC50645" w14:textId="77777777">
            <w:pPr>
              <w:spacing w:after="0" w:line="240" w:lineRule="auto"/>
              <w:jc w:val="both"/>
              <w:rPr>
                <w:rFonts w:ascii="Times New Roman" w:hAnsi="Times New Roman"/>
                <w:color w:val="000000"/>
                <w:sz w:val="20"/>
                <w:szCs w:val="20"/>
                <w:lang w:val="ro-RO"/>
              </w:rPr>
            </w:pPr>
            <w:r w:rsidRPr="00777C28">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777C28" w:rsidR="00771AF8">
              <w:rPr>
                <w:rFonts w:ascii="Times New Roman" w:hAnsi="Times New Roman"/>
                <w:color w:val="000000"/>
                <w:sz w:val="20"/>
                <w:szCs w:val="20"/>
                <w:lang w:val="ro-RO"/>
              </w:rPr>
              <w:t xml:space="preserve">limba engleză </w:t>
            </w:r>
          </w:p>
          <w:p w:rsidRPr="00777C28" w:rsidR="005446C4" w:rsidP="005446C4" w:rsidRDefault="005446C4" w14:paraId="408E4162"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777C28" w:rsidR="005446C4" w:rsidP="005446C4" w:rsidRDefault="005446C4" w14:paraId="2C6F2EE9"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6. Realizarea sarcinilor de lucru individuale în contexte de autonomie/independenţă.</w:t>
            </w:r>
          </w:p>
          <w:p w:rsidRPr="00777C28" w:rsidR="005446C4" w:rsidP="005446C4" w:rsidRDefault="005446C4" w14:paraId="4067601C"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777C28" w:rsidR="005446C4" w:rsidP="005446C4" w:rsidRDefault="005446C4" w14:paraId="58DEE63D" w14:textId="77777777">
            <w:p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77C28" w:rsidR="005446C4" w:rsidP="005446C4" w:rsidRDefault="005446C4" w14:paraId="7A33AAB7" w14:textId="77777777">
            <w:pPr>
              <w:spacing w:after="0" w:line="240" w:lineRule="auto"/>
              <w:ind w:left="288"/>
              <w:rPr>
                <w:rFonts w:ascii="Times New Roman" w:hAnsi="Times New Roman"/>
                <w:sz w:val="20"/>
                <w:szCs w:val="20"/>
                <w:lang w:val="ro-RO"/>
              </w:rPr>
            </w:pPr>
          </w:p>
        </w:tc>
      </w:tr>
    </w:tbl>
    <w:p w:rsidRPr="00777C28" w:rsidR="006C3B3F" w:rsidP="006C3B3F" w:rsidRDefault="006C3B3F" w14:paraId="676F100B" w14:textId="77777777">
      <w:pPr>
        <w:spacing w:after="0" w:line="240" w:lineRule="auto"/>
        <w:rPr>
          <w:rFonts w:ascii="Times New Roman" w:hAnsi="Times New Roman"/>
          <w:sz w:val="20"/>
          <w:szCs w:val="20"/>
          <w:lang w:val="ro-RO"/>
        </w:rPr>
      </w:pPr>
    </w:p>
    <w:p w:rsidRPr="00777C28" w:rsidR="006C3B3F" w:rsidP="006C3B3F" w:rsidRDefault="006C3B3F" w14:paraId="2AC76ABC" w14:textId="77777777">
      <w:pPr>
        <w:spacing w:after="0" w:line="240" w:lineRule="auto"/>
        <w:rPr>
          <w:rFonts w:ascii="Times New Roman" w:hAnsi="Times New Roman"/>
          <w:b/>
          <w:sz w:val="20"/>
          <w:szCs w:val="20"/>
          <w:lang w:val="ro-RO"/>
        </w:rPr>
      </w:pPr>
    </w:p>
    <w:p w:rsidRPr="00777C28" w:rsidR="006C3B3F" w:rsidP="006C3B3F" w:rsidRDefault="006C3B3F" w14:paraId="3F5687FD" w14:textId="77777777">
      <w:pPr>
        <w:spacing w:after="0" w:line="240" w:lineRule="auto"/>
        <w:rPr>
          <w:rFonts w:ascii="Times New Roman" w:hAnsi="Times New Roman"/>
          <w:b/>
          <w:sz w:val="20"/>
          <w:szCs w:val="20"/>
          <w:lang w:val="ro-RO"/>
        </w:rPr>
      </w:pPr>
      <w:r w:rsidRPr="00777C28">
        <w:rPr>
          <w:rFonts w:ascii="Times New Roman" w:hAnsi="Times New Roman"/>
          <w:b/>
          <w:sz w:val="20"/>
          <w:szCs w:val="20"/>
          <w:lang w:val="ro-RO"/>
        </w:rPr>
        <w:t>8. Conţinuturi</w:t>
      </w:r>
    </w:p>
    <w:tbl>
      <w:tblPr>
        <w:tblW w:w="165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659"/>
        <w:gridCol w:w="127"/>
        <w:gridCol w:w="2552"/>
        <w:gridCol w:w="609"/>
        <w:gridCol w:w="2226"/>
        <w:gridCol w:w="9"/>
        <w:gridCol w:w="978"/>
        <w:gridCol w:w="2226"/>
        <w:gridCol w:w="3213"/>
      </w:tblGrid>
      <w:tr w:rsidRPr="00777C28" w:rsidR="006C3B3F" w:rsidTr="00B12FC0" w14:paraId="7760B967" w14:textId="77777777">
        <w:trPr>
          <w:gridAfter w:val="4"/>
          <w:wAfter w:w="6426" w:type="dxa"/>
        </w:trPr>
        <w:tc>
          <w:tcPr>
            <w:tcW w:w="4786" w:type="dxa"/>
            <w:gridSpan w:val="2"/>
            <w:shd w:val="clear" w:color="auto" w:fill="auto"/>
          </w:tcPr>
          <w:p w:rsidRPr="00777C28" w:rsidR="006C3B3F" w:rsidP="006C3B3F" w:rsidRDefault="006C3B3F" w14:paraId="75ABB8A4"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8.1 Curs</w:t>
            </w:r>
          </w:p>
        </w:tc>
        <w:tc>
          <w:tcPr>
            <w:tcW w:w="2552" w:type="dxa"/>
            <w:shd w:val="clear" w:color="auto" w:fill="auto"/>
          </w:tcPr>
          <w:p w:rsidRPr="00777C28" w:rsidR="006C3B3F" w:rsidP="006C3B3F" w:rsidRDefault="006C3B3F" w14:paraId="57D77392"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Metode de predare</w:t>
            </w:r>
          </w:p>
        </w:tc>
        <w:tc>
          <w:tcPr>
            <w:tcW w:w="2835" w:type="dxa"/>
            <w:gridSpan w:val="2"/>
            <w:shd w:val="clear" w:color="auto" w:fill="auto"/>
          </w:tcPr>
          <w:p w:rsidRPr="00777C28" w:rsidR="006C3B3F" w:rsidP="006C3B3F" w:rsidRDefault="006C3B3F" w14:paraId="7F799BF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Observaţii</w:t>
            </w:r>
          </w:p>
        </w:tc>
      </w:tr>
      <w:tr w:rsidRPr="00777C28" w:rsidR="00777C28" w:rsidTr="00B12FC0" w14:paraId="640A6C0B" w14:textId="77777777">
        <w:trPr>
          <w:gridAfter w:val="4"/>
          <w:wAfter w:w="6426" w:type="dxa"/>
        </w:trPr>
        <w:tc>
          <w:tcPr>
            <w:tcW w:w="4786" w:type="dxa"/>
            <w:gridSpan w:val="2"/>
            <w:shd w:val="clear" w:color="auto" w:fill="auto"/>
          </w:tcPr>
          <w:p w:rsidRPr="00777C28" w:rsidR="00777C28" w:rsidP="00327B74" w:rsidRDefault="00777C28" w14:paraId="54B595A2" w14:textId="77777777">
            <w:pPr>
              <w:pStyle w:val="Default"/>
              <w:rPr>
                <w:color w:val="auto"/>
                <w:sz w:val="20"/>
                <w:szCs w:val="20"/>
                <w:lang w:val="en-GB" w:eastAsia="ro-RO"/>
              </w:rPr>
            </w:pPr>
            <w:r w:rsidRPr="00777C28">
              <w:rPr>
                <w:sz w:val="20"/>
                <w:szCs w:val="20"/>
                <w:lang w:val="ro-RO"/>
              </w:rPr>
              <w:t xml:space="preserve">A </w:t>
            </w:r>
            <w:proofErr w:type="spellStart"/>
            <w:r w:rsidRPr="00777C28">
              <w:rPr>
                <w:sz w:val="20"/>
                <w:szCs w:val="20"/>
                <w:lang w:val="ro-RO"/>
              </w:rPr>
              <w:t>description</w:t>
            </w:r>
            <w:proofErr w:type="spellEnd"/>
            <w:r w:rsidRPr="00777C28">
              <w:rPr>
                <w:sz w:val="20"/>
                <w:szCs w:val="20"/>
                <w:lang w:val="ro-RO"/>
              </w:rPr>
              <w:t xml:space="preserve"> of a </w:t>
            </w:r>
            <w:proofErr w:type="spellStart"/>
            <w:r w:rsidRPr="00777C28">
              <w:rPr>
                <w:sz w:val="20"/>
                <w:szCs w:val="20"/>
                <w:lang w:val="ro-RO"/>
              </w:rPr>
              <w:t>person</w:t>
            </w:r>
            <w:proofErr w:type="spellEnd"/>
            <w:r w:rsidRPr="00777C28">
              <w:rPr>
                <w:sz w:val="20"/>
                <w:szCs w:val="20"/>
                <w:lang w:val="ro-RO"/>
              </w:rPr>
              <w:t xml:space="preserve"> or place</w:t>
            </w:r>
          </w:p>
        </w:tc>
        <w:tc>
          <w:tcPr>
            <w:tcW w:w="2552" w:type="dxa"/>
            <w:shd w:val="clear" w:color="auto" w:fill="auto"/>
          </w:tcPr>
          <w:p w:rsidRPr="00777C28" w:rsidR="00777C28" w:rsidP="00266284" w:rsidRDefault="00777C28" w14:paraId="553A535F"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399D5674" w14:textId="77777777">
            <w:pPr>
              <w:rPr>
                <w:rFonts w:ascii="Times New Roman" w:hAnsi="Times New Roman"/>
                <w:sz w:val="20"/>
                <w:szCs w:val="20"/>
                <w:lang w:val="ro-RO"/>
              </w:rPr>
            </w:pPr>
            <w:r w:rsidRPr="00777C28">
              <w:rPr>
                <w:rFonts w:ascii="Times New Roman" w:hAnsi="Times New Roman"/>
                <w:sz w:val="20"/>
                <w:szCs w:val="20"/>
                <w:lang w:val="ro-RO"/>
              </w:rPr>
              <w:t xml:space="preserve">2 ore </w:t>
            </w:r>
          </w:p>
        </w:tc>
      </w:tr>
      <w:tr w:rsidRPr="00777C28" w:rsidR="00777C28" w:rsidTr="00B12FC0" w14:paraId="77FC46DA" w14:textId="77777777">
        <w:trPr>
          <w:gridAfter w:val="4"/>
          <w:wAfter w:w="6426" w:type="dxa"/>
        </w:trPr>
        <w:tc>
          <w:tcPr>
            <w:tcW w:w="4786" w:type="dxa"/>
            <w:gridSpan w:val="2"/>
            <w:shd w:val="clear" w:color="auto" w:fill="auto"/>
          </w:tcPr>
          <w:p w:rsidRPr="00777C28" w:rsidR="00777C28" w:rsidP="00327B74" w:rsidRDefault="00777C28" w14:paraId="7EDFBBE8" w14:textId="77777777">
            <w:pPr>
              <w:pStyle w:val="Default"/>
              <w:rPr>
                <w:color w:val="auto"/>
                <w:sz w:val="20"/>
                <w:szCs w:val="20"/>
                <w:lang w:val="en-GB" w:eastAsia="ro-RO"/>
              </w:rPr>
            </w:pPr>
            <w:proofErr w:type="spellStart"/>
            <w:r w:rsidRPr="00777C28">
              <w:rPr>
                <w:sz w:val="20"/>
                <w:szCs w:val="20"/>
                <w:lang w:val="ro-RO"/>
              </w:rPr>
              <w:t>Transition</w:t>
            </w:r>
            <w:proofErr w:type="spellEnd"/>
            <w:r w:rsidRPr="00777C28">
              <w:rPr>
                <w:sz w:val="20"/>
                <w:szCs w:val="20"/>
                <w:lang w:val="ro-RO"/>
              </w:rPr>
              <w:t xml:space="preserve"> </w:t>
            </w:r>
            <w:proofErr w:type="spellStart"/>
            <w:r w:rsidRPr="00777C28">
              <w:rPr>
                <w:sz w:val="20"/>
                <w:szCs w:val="20"/>
                <w:lang w:val="ro-RO"/>
              </w:rPr>
              <w:t>words</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phrases</w:t>
            </w:r>
            <w:proofErr w:type="spellEnd"/>
          </w:p>
        </w:tc>
        <w:tc>
          <w:tcPr>
            <w:tcW w:w="2552" w:type="dxa"/>
            <w:shd w:val="clear" w:color="auto" w:fill="auto"/>
          </w:tcPr>
          <w:p w:rsidRPr="00777C28" w:rsidR="00777C28" w:rsidP="00266284" w:rsidRDefault="00777C28" w14:paraId="6838B248"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621C6FDC" w14:textId="77777777">
            <w:pPr>
              <w:rPr>
                <w:rFonts w:ascii="Times New Roman" w:hAnsi="Times New Roman"/>
                <w:color w:val="FF0000"/>
                <w:sz w:val="20"/>
                <w:szCs w:val="20"/>
                <w:lang w:val="ro-RO"/>
              </w:rPr>
            </w:pPr>
            <w:r w:rsidRPr="00777C28">
              <w:rPr>
                <w:rFonts w:ascii="Times New Roman" w:hAnsi="Times New Roman"/>
                <w:sz w:val="20"/>
                <w:szCs w:val="20"/>
                <w:lang w:val="ro-RO"/>
              </w:rPr>
              <w:t>2 ore</w:t>
            </w:r>
          </w:p>
        </w:tc>
      </w:tr>
      <w:tr w:rsidRPr="00777C28" w:rsidR="00777C28" w:rsidTr="00B12FC0" w14:paraId="7FFDF9AD" w14:textId="77777777">
        <w:trPr>
          <w:gridAfter w:val="4"/>
          <w:wAfter w:w="6426" w:type="dxa"/>
        </w:trPr>
        <w:tc>
          <w:tcPr>
            <w:tcW w:w="4786" w:type="dxa"/>
            <w:gridSpan w:val="2"/>
            <w:shd w:val="clear" w:color="auto" w:fill="auto"/>
          </w:tcPr>
          <w:p w:rsidRPr="00777C28" w:rsidR="00777C28" w:rsidP="00327B74" w:rsidRDefault="00777C28" w14:paraId="243703AC" w14:textId="77777777">
            <w:pPr>
              <w:pStyle w:val="Default"/>
              <w:rPr>
                <w:color w:val="auto"/>
                <w:sz w:val="20"/>
                <w:szCs w:val="20"/>
                <w:lang w:eastAsia="ro-RO"/>
              </w:rPr>
            </w:pPr>
            <w:r w:rsidRPr="00777C28">
              <w:rPr>
                <w:sz w:val="20"/>
                <w:szCs w:val="20"/>
                <w:lang w:val="ro-RO"/>
              </w:rPr>
              <w:t xml:space="preserve">Discursive </w:t>
            </w:r>
            <w:proofErr w:type="spellStart"/>
            <w:r w:rsidRPr="00777C28">
              <w:rPr>
                <w:sz w:val="20"/>
                <w:szCs w:val="20"/>
                <w:lang w:val="ro-RO"/>
              </w:rPr>
              <w:t>essay</w:t>
            </w:r>
            <w:proofErr w:type="spellEnd"/>
            <w:r w:rsidRPr="00777C28">
              <w:rPr>
                <w:sz w:val="20"/>
                <w:szCs w:val="20"/>
              </w:rPr>
              <w:t>: being an only child advantages and disadvantages</w:t>
            </w:r>
          </w:p>
        </w:tc>
        <w:tc>
          <w:tcPr>
            <w:tcW w:w="2552" w:type="dxa"/>
            <w:shd w:val="clear" w:color="auto" w:fill="auto"/>
          </w:tcPr>
          <w:p w:rsidRPr="00777C28" w:rsidR="00777C28" w:rsidP="00266284" w:rsidRDefault="00777C28" w14:paraId="6D94954E"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7830B789" w14:textId="77777777">
            <w:pPr>
              <w:rPr>
                <w:rFonts w:ascii="Times New Roman" w:hAnsi="Times New Roman"/>
                <w:color w:val="FF0000"/>
                <w:sz w:val="20"/>
                <w:szCs w:val="20"/>
                <w:lang w:val="ro-RO"/>
              </w:rPr>
            </w:pPr>
            <w:r w:rsidRPr="00777C28">
              <w:rPr>
                <w:rFonts w:ascii="Times New Roman" w:hAnsi="Times New Roman"/>
                <w:sz w:val="20"/>
                <w:szCs w:val="20"/>
                <w:lang w:val="ro-RO"/>
              </w:rPr>
              <w:t>1 oră</w:t>
            </w:r>
          </w:p>
        </w:tc>
      </w:tr>
      <w:tr w:rsidRPr="00777C28" w:rsidR="00777C28" w:rsidTr="00B12FC0" w14:paraId="41315352" w14:textId="77777777">
        <w:trPr>
          <w:gridAfter w:val="4"/>
          <w:wAfter w:w="6426" w:type="dxa"/>
        </w:trPr>
        <w:tc>
          <w:tcPr>
            <w:tcW w:w="4786" w:type="dxa"/>
            <w:gridSpan w:val="2"/>
            <w:shd w:val="clear" w:color="auto" w:fill="auto"/>
          </w:tcPr>
          <w:p w:rsidRPr="00777C28" w:rsidR="00777C28" w:rsidP="00327B74" w:rsidRDefault="00777C28" w14:paraId="4D606C3D" w14:textId="77777777">
            <w:pPr>
              <w:pStyle w:val="Default"/>
              <w:rPr>
                <w:color w:val="auto"/>
                <w:sz w:val="20"/>
                <w:szCs w:val="20"/>
                <w:lang w:val="en-GB" w:eastAsia="ro-RO"/>
              </w:rPr>
            </w:pPr>
            <w:proofErr w:type="spellStart"/>
            <w:r w:rsidRPr="00777C28">
              <w:rPr>
                <w:sz w:val="20"/>
                <w:szCs w:val="20"/>
                <w:lang w:val="ro-RO"/>
              </w:rPr>
              <w:t>Jobs</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work</w:t>
            </w:r>
            <w:proofErr w:type="spellEnd"/>
            <w:r w:rsidRPr="00777C28">
              <w:rPr>
                <w:sz w:val="20"/>
                <w:szCs w:val="20"/>
                <w:lang w:val="ro-RO"/>
              </w:rPr>
              <w:t>.</w:t>
            </w:r>
          </w:p>
        </w:tc>
        <w:tc>
          <w:tcPr>
            <w:tcW w:w="2552" w:type="dxa"/>
            <w:shd w:val="clear" w:color="auto" w:fill="auto"/>
          </w:tcPr>
          <w:p w:rsidRPr="00777C28" w:rsidR="00777C28" w:rsidP="00266284" w:rsidRDefault="00777C28" w14:paraId="07254CE3"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3D034315" w14:textId="77777777">
            <w:pPr>
              <w:rPr>
                <w:rFonts w:ascii="Times New Roman" w:hAnsi="Times New Roman"/>
                <w:color w:val="FF0000"/>
                <w:sz w:val="20"/>
                <w:szCs w:val="20"/>
                <w:lang w:val="ro-RO"/>
              </w:rPr>
            </w:pPr>
            <w:r w:rsidRPr="00777C28">
              <w:rPr>
                <w:rFonts w:ascii="Times New Roman" w:hAnsi="Times New Roman"/>
                <w:sz w:val="20"/>
                <w:szCs w:val="20"/>
                <w:lang w:val="ro-RO"/>
              </w:rPr>
              <w:t>1 oră</w:t>
            </w:r>
          </w:p>
        </w:tc>
      </w:tr>
      <w:tr w:rsidRPr="00777C28" w:rsidR="00777C28" w:rsidTr="00B12FC0" w14:paraId="6802D92B" w14:textId="77777777">
        <w:trPr>
          <w:gridAfter w:val="4"/>
          <w:wAfter w:w="6426" w:type="dxa"/>
        </w:trPr>
        <w:tc>
          <w:tcPr>
            <w:tcW w:w="4786" w:type="dxa"/>
            <w:gridSpan w:val="2"/>
            <w:shd w:val="clear" w:color="auto" w:fill="auto"/>
          </w:tcPr>
          <w:p w:rsidRPr="00777C28" w:rsidR="00777C28" w:rsidP="00327B74" w:rsidRDefault="00777C28" w14:paraId="1C5650B3" w14:textId="77777777">
            <w:pPr>
              <w:pStyle w:val="Default"/>
              <w:rPr>
                <w:color w:val="auto"/>
                <w:sz w:val="20"/>
                <w:szCs w:val="20"/>
                <w:lang w:val="en-GB" w:eastAsia="ro-RO"/>
              </w:rPr>
            </w:pPr>
            <w:proofErr w:type="spellStart"/>
            <w:r w:rsidRPr="00777C28">
              <w:rPr>
                <w:sz w:val="20"/>
                <w:szCs w:val="20"/>
                <w:lang w:val="ro-RO"/>
              </w:rPr>
              <w:t>Opinion</w:t>
            </w:r>
            <w:proofErr w:type="spellEnd"/>
            <w:r w:rsidRPr="00777C28">
              <w:rPr>
                <w:sz w:val="20"/>
                <w:szCs w:val="20"/>
                <w:lang w:val="ro-RO"/>
              </w:rPr>
              <w:t xml:space="preserve"> </w:t>
            </w:r>
            <w:proofErr w:type="spellStart"/>
            <w:r w:rsidRPr="00777C28">
              <w:rPr>
                <w:sz w:val="20"/>
                <w:szCs w:val="20"/>
                <w:lang w:val="ro-RO"/>
              </w:rPr>
              <w:t>essay</w:t>
            </w:r>
            <w:proofErr w:type="spellEnd"/>
          </w:p>
        </w:tc>
        <w:tc>
          <w:tcPr>
            <w:tcW w:w="2552" w:type="dxa"/>
            <w:shd w:val="clear" w:color="auto" w:fill="auto"/>
          </w:tcPr>
          <w:p w:rsidRPr="00777C28" w:rsidR="00777C28" w:rsidP="00266284" w:rsidRDefault="00777C28" w14:paraId="3662A9B0" w14:textId="77777777">
            <w:pPr>
              <w:rPr>
                <w:rFonts w:ascii="Times New Roman" w:hAnsi="Times New Roman"/>
                <w:sz w:val="20"/>
                <w:szCs w:val="20"/>
                <w:lang w:val="ro-RO"/>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0214836F" w14:textId="77777777">
            <w:pPr>
              <w:rPr>
                <w:rFonts w:ascii="Times New Roman" w:hAnsi="Times New Roman"/>
                <w:sz w:val="20"/>
                <w:szCs w:val="20"/>
                <w:lang w:val="ro-RO"/>
              </w:rPr>
            </w:pPr>
            <w:r w:rsidRPr="00777C28">
              <w:rPr>
                <w:rFonts w:ascii="Times New Roman" w:hAnsi="Times New Roman"/>
                <w:sz w:val="20"/>
                <w:szCs w:val="20"/>
                <w:lang w:val="ro-RO"/>
              </w:rPr>
              <w:t>1 oră</w:t>
            </w:r>
          </w:p>
        </w:tc>
      </w:tr>
      <w:tr w:rsidRPr="00777C28" w:rsidR="00777C28" w:rsidTr="00B12FC0" w14:paraId="65F2AEE4" w14:textId="77777777">
        <w:trPr>
          <w:gridAfter w:val="4"/>
          <w:wAfter w:w="6426" w:type="dxa"/>
        </w:trPr>
        <w:tc>
          <w:tcPr>
            <w:tcW w:w="4786" w:type="dxa"/>
            <w:gridSpan w:val="2"/>
            <w:shd w:val="clear" w:color="auto" w:fill="auto"/>
          </w:tcPr>
          <w:p w:rsidRPr="00777C28" w:rsidR="00777C28" w:rsidP="00327B74" w:rsidRDefault="00777C28" w14:paraId="50522808" w14:textId="77777777">
            <w:pPr>
              <w:pStyle w:val="Default"/>
              <w:rPr>
                <w:color w:val="auto"/>
                <w:sz w:val="20"/>
                <w:szCs w:val="20"/>
                <w:lang w:val="en-GB" w:eastAsia="ro-RO"/>
              </w:rPr>
            </w:pPr>
            <w:proofErr w:type="spellStart"/>
            <w:r w:rsidRPr="00777C28">
              <w:rPr>
                <w:sz w:val="20"/>
                <w:szCs w:val="20"/>
                <w:lang w:val="ro-RO"/>
              </w:rPr>
              <w:t>Writing</w:t>
            </w:r>
            <w:proofErr w:type="spellEnd"/>
            <w:r w:rsidRPr="00777C28">
              <w:rPr>
                <w:sz w:val="20"/>
                <w:szCs w:val="20"/>
                <w:lang w:val="ro-RO"/>
              </w:rPr>
              <w:t xml:space="preserve"> a report.</w:t>
            </w:r>
          </w:p>
        </w:tc>
        <w:tc>
          <w:tcPr>
            <w:tcW w:w="2552" w:type="dxa"/>
            <w:shd w:val="clear" w:color="auto" w:fill="auto"/>
          </w:tcPr>
          <w:p w:rsidRPr="00777C28" w:rsidR="00777C28" w:rsidP="00266284" w:rsidRDefault="00777C28" w14:paraId="7AD68A7A" w14:textId="77777777">
            <w:pPr>
              <w:rPr>
                <w:rFonts w:ascii="Times New Roman" w:hAnsi="Times New Roman"/>
                <w:sz w:val="20"/>
                <w:szCs w:val="20"/>
                <w:lang w:val="ro-RO"/>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138B66C7" w14:textId="77777777">
            <w:pPr>
              <w:rPr>
                <w:rFonts w:ascii="Times New Roman" w:hAnsi="Times New Roman"/>
                <w:sz w:val="20"/>
                <w:szCs w:val="20"/>
                <w:lang w:val="ro-RO"/>
              </w:rPr>
            </w:pPr>
            <w:r w:rsidRPr="00777C28">
              <w:rPr>
                <w:rFonts w:ascii="Times New Roman" w:hAnsi="Times New Roman"/>
                <w:sz w:val="20"/>
                <w:szCs w:val="20"/>
                <w:lang w:val="ro-RO"/>
              </w:rPr>
              <w:t>2 ore</w:t>
            </w:r>
          </w:p>
        </w:tc>
      </w:tr>
      <w:tr w:rsidRPr="00777C28" w:rsidR="00777C28" w:rsidTr="00B12FC0" w14:paraId="2763C11C" w14:textId="77777777">
        <w:trPr>
          <w:gridAfter w:val="4"/>
          <w:wAfter w:w="6426" w:type="dxa"/>
        </w:trPr>
        <w:tc>
          <w:tcPr>
            <w:tcW w:w="4786" w:type="dxa"/>
            <w:gridSpan w:val="2"/>
            <w:shd w:val="clear" w:color="auto" w:fill="auto"/>
          </w:tcPr>
          <w:p w:rsidRPr="00777C28" w:rsidR="00777C28" w:rsidP="00327B74" w:rsidRDefault="00777C28" w14:paraId="2A2C4F6D" w14:textId="77777777">
            <w:pPr>
              <w:pStyle w:val="Default"/>
              <w:rPr>
                <w:color w:val="auto"/>
                <w:sz w:val="20"/>
                <w:szCs w:val="20"/>
                <w:lang w:val="en-GB" w:eastAsia="ro-RO"/>
              </w:rPr>
            </w:pPr>
            <w:r w:rsidRPr="00777C28">
              <w:rPr>
                <w:sz w:val="20"/>
                <w:szCs w:val="20"/>
                <w:lang w:val="ro-RO"/>
              </w:rPr>
              <w:t xml:space="preserve">For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against</w:t>
            </w:r>
            <w:proofErr w:type="spellEnd"/>
            <w:r w:rsidRPr="00777C28">
              <w:rPr>
                <w:sz w:val="20"/>
                <w:szCs w:val="20"/>
                <w:lang w:val="ro-RO"/>
              </w:rPr>
              <w:t xml:space="preserve"> </w:t>
            </w:r>
            <w:proofErr w:type="spellStart"/>
            <w:r w:rsidRPr="00777C28">
              <w:rPr>
                <w:sz w:val="20"/>
                <w:szCs w:val="20"/>
                <w:lang w:val="ro-RO"/>
              </w:rPr>
              <w:t>essay</w:t>
            </w:r>
            <w:proofErr w:type="spellEnd"/>
          </w:p>
        </w:tc>
        <w:tc>
          <w:tcPr>
            <w:tcW w:w="2552" w:type="dxa"/>
            <w:shd w:val="clear" w:color="auto" w:fill="auto"/>
          </w:tcPr>
          <w:p w:rsidRPr="00777C28" w:rsidR="00777C28" w:rsidP="00266284" w:rsidRDefault="00777C28" w14:paraId="00EFBFF9"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08A46FDA" w14:textId="77777777">
            <w:pPr>
              <w:rPr>
                <w:rFonts w:ascii="Times New Roman" w:hAnsi="Times New Roman"/>
                <w:color w:val="FF0000"/>
                <w:sz w:val="20"/>
                <w:szCs w:val="20"/>
                <w:lang w:val="ro-RO"/>
              </w:rPr>
            </w:pPr>
            <w:r w:rsidRPr="00777C28">
              <w:rPr>
                <w:rFonts w:ascii="Times New Roman" w:hAnsi="Times New Roman"/>
                <w:sz w:val="20"/>
                <w:szCs w:val="20"/>
                <w:lang w:val="ro-RO"/>
              </w:rPr>
              <w:t>1 oră</w:t>
            </w:r>
          </w:p>
        </w:tc>
      </w:tr>
      <w:tr w:rsidRPr="00777C28" w:rsidR="00777C28" w:rsidTr="00B12FC0" w14:paraId="06FD7A8D" w14:textId="77777777">
        <w:trPr>
          <w:gridAfter w:val="4"/>
          <w:wAfter w:w="6426" w:type="dxa"/>
        </w:trPr>
        <w:tc>
          <w:tcPr>
            <w:tcW w:w="10173" w:type="dxa"/>
            <w:gridSpan w:val="5"/>
            <w:shd w:val="clear" w:color="auto" w:fill="auto"/>
          </w:tcPr>
          <w:p w:rsidRPr="00777C28" w:rsidR="00777C28" w:rsidP="00327B74" w:rsidRDefault="00DD499C" w14:paraId="38F41604" w14:textId="77777777">
            <w:pPr>
              <w:pStyle w:val="Default"/>
              <w:rPr>
                <w:color w:val="auto"/>
                <w:sz w:val="20"/>
                <w:szCs w:val="20"/>
                <w:lang w:val="en-GB" w:eastAsia="ro-RO"/>
              </w:rPr>
            </w:pPr>
            <w:r>
              <w:rPr>
                <w:sz w:val="20"/>
                <w:szCs w:val="20"/>
                <w:lang w:val="en-GB"/>
              </w:rPr>
              <w:t>Writing a report</w:t>
            </w:r>
          </w:p>
        </w:tc>
      </w:tr>
      <w:tr w:rsidRPr="00777C28" w:rsidR="00777C28" w:rsidTr="00B12FC0" w14:paraId="18F1081A" w14:textId="77777777">
        <w:trPr>
          <w:gridAfter w:val="4"/>
          <w:wAfter w:w="6426" w:type="dxa"/>
        </w:trPr>
        <w:tc>
          <w:tcPr>
            <w:tcW w:w="4786" w:type="dxa"/>
            <w:gridSpan w:val="2"/>
            <w:shd w:val="clear" w:color="auto" w:fill="auto"/>
          </w:tcPr>
          <w:p w:rsidRPr="00777C28" w:rsidR="00777C28" w:rsidP="00327B74" w:rsidRDefault="00777C28" w14:paraId="45531BFC" w14:textId="77777777">
            <w:pPr>
              <w:pStyle w:val="Default"/>
              <w:rPr>
                <w:color w:val="auto"/>
                <w:sz w:val="20"/>
                <w:szCs w:val="20"/>
                <w:lang w:val="en-GB" w:eastAsia="ro-RO"/>
              </w:rPr>
            </w:pPr>
            <w:proofErr w:type="spellStart"/>
            <w:r w:rsidRPr="00777C28">
              <w:rPr>
                <w:sz w:val="20"/>
                <w:szCs w:val="20"/>
                <w:lang w:val="ro-RO"/>
              </w:rPr>
              <w:lastRenderedPageBreak/>
              <w:t>Transition</w:t>
            </w:r>
            <w:proofErr w:type="spellEnd"/>
            <w:r w:rsidRPr="00777C28">
              <w:rPr>
                <w:sz w:val="20"/>
                <w:szCs w:val="20"/>
                <w:lang w:val="ro-RO"/>
              </w:rPr>
              <w:t xml:space="preserve"> </w:t>
            </w:r>
            <w:proofErr w:type="spellStart"/>
            <w:r w:rsidRPr="00777C28">
              <w:rPr>
                <w:sz w:val="20"/>
                <w:szCs w:val="20"/>
                <w:lang w:val="ro-RO"/>
              </w:rPr>
              <w:t>words</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phrases</w:t>
            </w:r>
            <w:proofErr w:type="spellEnd"/>
          </w:p>
        </w:tc>
        <w:tc>
          <w:tcPr>
            <w:tcW w:w="2552" w:type="dxa"/>
            <w:shd w:val="clear" w:color="auto" w:fill="auto"/>
          </w:tcPr>
          <w:p w:rsidRPr="00777C28" w:rsidR="00777C28" w:rsidP="00266284" w:rsidRDefault="00777C28" w14:paraId="20656532" w14:textId="77777777">
            <w:pPr>
              <w:rPr>
                <w:rFonts w:ascii="Times New Roman" w:hAnsi="Times New Roman"/>
                <w:sz w:val="20"/>
                <w:szCs w:val="20"/>
                <w:lang w:val="ro-RO"/>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6CE7F00D" w14:textId="77777777">
            <w:pPr>
              <w:rPr>
                <w:rFonts w:ascii="Times New Roman" w:hAnsi="Times New Roman"/>
                <w:sz w:val="20"/>
                <w:szCs w:val="20"/>
                <w:lang w:val="ro-RO"/>
              </w:rPr>
            </w:pPr>
            <w:r w:rsidRPr="00777C28">
              <w:rPr>
                <w:rFonts w:ascii="Times New Roman" w:hAnsi="Times New Roman"/>
                <w:sz w:val="20"/>
                <w:szCs w:val="20"/>
                <w:lang w:val="ro-RO"/>
              </w:rPr>
              <w:t>1 oră</w:t>
            </w:r>
          </w:p>
        </w:tc>
      </w:tr>
      <w:tr w:rsidRPr="00777C28" w:rsidR="00777C28" w:rsidTr="00B12FC0" w14:paraId="4CBE4F5D" w14:textId="77777777">
        <w:trPr>
          <w:gridAfter w:val="4"/>
          <w:wAfter w:w="6426" w:type="dxa"/>
        </w:trPr>
        <w:tc>
          <w:tcPr>
            <w:tcW w:w="4786" w:type="dxa"/>
            <w:gridSpan w:val="2"/>
            <w:shd w:val="clear" w:color="auto" w:fill="auto"/>
          </w:tcPr>
          <w:p w:rsidRPr="00777C28" w:rsidR="00777C28" w:rsidP="00777C28" w:rsidRDefault="00777C28" w14:paraId="71D09E24" w14:textId="77777777">
            <w:pPr>
              <w:pStyle w:val="Default"/>
              <w:rPr>
                <w:color w:val="auto"/>
                <w:sz w:val="20"/>
                <w:szCs w:val="20"/>
                <w:lang w:eastAsia="ro-RO"/>
              </w:rPr>
            </w:pPr>
            <w:r w:rsidRPr="00777C28">
              <w:rPr>
                <w:sz w:val="20"/>
                <w:szCs w:val="20"/>
                <w:lang w:val="ro-RO"/>
              </w:rPr>
              <w:t xml:space="preserve">Discursive </w:t>
            </w:r>
            <w:proofErr w:type="spellStart"/>
            <w:r w:rsidRPr="00777C28">
              <w:rPr>
                <w:sz w:val="20"/>
                <w:szCs w:val="20"/>
                <w:lang w:val="ro-RO"/>
              </w:rPr>
              <w:t>essay</w:t>
            </w:r>
            <w:proofErr w:type="spellEnd"/>
            <w:r>
              <w:rPr>
                <w:sz w:val="20"/>
                <w:szCs w:val="20"/>
              </w:rPr>
              <w:t>.</w:t>
            </w:r>
          </w:p>
        </w:tc>
        <w:tc>
          <w:tcPr>
            <w:tcW w:w="2552" w:type="dxa"/>
            <w:shd w:val="clear" w:color="auto" w:fill="auto"/>
          </w:tcPr>
          <w:p w:rsidRPr="00777C28" w:rsidR="00777C28" w:rsidP="00266284" w:rsidRDefault="00777C28" w14:paraId="6B4FBCF8"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835" w:type="dxa"/>
            <w:gridSpan w:val="2"/>
            <w:shd w:val="clear" w:color="auto" w:fill="auto"/>
          </w:tcPr>
          <w:p w:rsidRPr="00777C28" w:rsidR="00777C28" w:rsidP="00266284" w:rsidRDefault="00777C28" w14:paraId="6D115387" w14:textId="77777777">
            <w:pPr>
              <w:rPr>
                <w:rFonts w:ascii="Times New Roman" w:hAnsi="Times New Roman"/>
                <w:color w:val="FF0000"/>
                <w:sz w:val="20"/>
                <w:szCs w:val="20"/>
                <w:lang w:val="ro-RO"/>
              </w:rPr>
            </w:pPr>
            <w:r w:rsidRPr="00777C28">
              <w:rPr>
                <w:rFonts w:ascii="Times New Roman" w:hAnsi="Times New Roman"/>
                <w:sz w:val="20"/>
                <w:szCs w:val="20"/>
                <w:lang w:val="ro-RO"/>
              </w:rPr>
              <w:t>2 ore</w:t>
            </w:r>
          </w:p>
        </w:tc>
      </w:tr>
      <w:tr w:rsidRPr="00777C28" w:rsidR="006C3B3F" w:rsidTr="00B12FC0" w14:paraId="79B392AD" w14:textId="77777777">
        <w:trPr>
          <w:gridAfter w:val="4"/>
          <w:wAfter w:w="6426" w:type="dxa"/>
          <w:cantSplit/>
        </w:trPr>
        <w:tc>
          <w:tcPr>
            <w:tcW w:w="10173" w:type="dxa"/>
            <w:gridSpan w:val="5"/>
            <w:shd w:val="clear" w:color="auto" w:fill="auto"/>
          </w:tcPr>
          <w:p w:rsidRPr="00777C28" w:rsidR="006C3B3F" w:rsidP="006C3B3F" w:rsidRDefault="00684ADE" w14:paraId="3BF77D39" w14:textId="77777777">
            <w:pPr>
              <w:spacing w:after="0" w:line="240" w:lineRule="auto"/>
              <w:rPr>
                <w:rFonts w:ascii="Times New Roman" w:hAnsi="Times New Roman"/>
                <w:b/>
                <w:bCs/>
                <w:sz w:val="20"/>
                <w:szCs w:val="20"/>
                <w:lang w:val="ro-RO"/>
              </w:rPr>
            </w:pPr>
            <w:r w:rsidRPr="00777C28">
              <w:rPr>
                <w:rFonts w:ascii="Times New Roman" w:hAnsi="Times New Roman"/>
                <w:b/>
                <w:bCs/>
                <w:sz w:val="20"/>
                <w:szCs w:val="20"/>
                <w:lang w:val="ro-RO"/>
              </w:rPr>
              <w:t>Bibliografie</w:t>
            </w:r>
          </w:p>
          <w:p w:rsidRPr="00777C28" w:rsidR="00771AF8" w:rsidP="00771AF8" w:rsidRDefault="00771AF8" w14:paraId="208BD6C4" w14:textId="77777777">
            <w:pPr>
              <w:pStyle w:val="ListParagraph"/>
              <w:numPr>
                <w:ilvl w:val="0"/>
                <w:numId w:val="14"/>
              </w:numPr>
              <w:spacing w:after="0" w:line="240" w:lineRule="auto"/>
              <w:rPr>
                <w:rFonts w:ascii="Times New Roman" w:hAnsi="Times New Roman"/>
                <w:sz w:val="20"/>
                <w:szCs w:val="20"/>
                <w:lang w:val="ro-RO"/>
              </w:rPr>
            </w:pPr>
            <w:proofErr w:type="spellStart"/>
            <w:r w:rsidRPr="00777C28">
              <w:rPr>
                <w:rFonts w:ascii="Times New Roman" w:hAnsi="Times New Roman"/>
                <w:sz w:val="20"/>
                <w:szCs w:val="20"/>
                <w:lang w:val="ro-RO"/>
              </w:rPr>
              <w:t>Acklam</w:t>
            </w:r>
            <w:proofErr w:type="spellEnd"/>
            <w:r w:rsidRPr="00777C28">
              <w:rPr>
                <w:rFonts w:ascii="Times New Roman" w:hAnsi="Times New Roman"/>
                <w:sz w:val="20"/>
                <w:szCs w:val="20"/>
                <w:lang w:val="ro-RO"/>
              </w:rPr>
              <w:t xml:space="preserve">, Richard, Crace, </w:t>
            </w:r>
            <w:proofErr w:type="spellStart"/>
            <w:r w:rsidRPr="00777C28">
              <w:rPr>
                <w:rFonts w:ascii="Times New Roman" w:hAnsi="Times New Roman"/>
                <w:sz w:val="20"/>
                <w:szCs w:val="20"/>
                <w:lang w:val="ro-RO"/>
              </w:rPr>
              <w:t>Aramita</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i/>
                <w:sz w:val="20"/>
                <w:szCs w:val="20"/>
                <w:lang w:val="ro-RO"/>
              </w:rPr>
              <w:t>Going</w:t>
            </w:r>
            <w:proofErr w:type="spellEnd"/>
            <w:r w:rsidRPr="00777C28">
              <w:rPr>
                <w:rFonts w:ascii="Times New Roman" w:hAnsi="Times New Roman"/>
                <w:i/>
                <w:sz w:val="20"/>
                <w:szCs w:val="20"/>
                <w:lang w:val="ro-RO"/>
              </w:rPr>
              <w:t xml:space="preserve"> for </w:t>
            </w:r>
            <w:proofErr w:type="spellStart"/>
            <w:r w:rsidRPr="00777C28">
              <w:rPr>
                <w:rFonts w:ascii="Times New Roman" w:hAnsi="Times New Roman"/>
                <w:i/>
                <w:sz w:val="20"/>
                <w:szCs w:val="20"/>
                <w:lang w:val="ro-RO"/>
              </w:rPr>
              <w:t>Gold</w:t>
            </w:r>
            <w:proofErr w:type="spellEnd"/>
            <w:r w:rsidRPr="00777C28">
              <w:rPr>
                <w:rFonts w:ascii="Times New Roman" w:hAnsi="Times New Roman"/>
                <w:i/>
                <w:sz w:val="20"/>
                <w:szCs w:val="20"/>
                <w:lang w:val="ro-RO"/>
              </w:rPr>
              <w:t xml:space="preserve"> – </w:t>
            </w:r>
            <w:proofErr w:type="spellStart"/>
            <w:r w:rsidRPr="00777C28">
              <w:rPr>
                <w:rFonts w:ascii="Times New Roman" w:hAnsi="Times New Roman"/>
                <w:i/>
                <w:sz w:val="20"/>
                <w:szCs w:val="20"/>
                <w:lang w:val="ro-RO"/>
              </w:rPr>
              <w:t>Upper</w:t>
            </w:r>
            <w:proofErr w:type="spellEnd"/>
            <w:r w:rsidRPr="00777C28">
              <w:rPr>
                <w:rFonts w:ascii="Times New Roman" w:hAnsi="Times New Roman"/>
                <w:i/>
                <w:sz w:val="20"/>
                <w:szCs w:val="20"/>
                <w:lang w:val="ro-RO"/>
              </w:rPr>
              <w:t xml:space="preserve"> Intermediate – </w:t>
            </w:r>
            <w:proofErr w:type="spellStart"/>
            <w:r w:rsidRPr="00777C28">
              <w:rPr>
                <w:rFonts w:ascii="Times New Roman" w:hAnsi="Times New Roman"/>
                <w:i/>
                <w:sz w:val="20"/>
                <w:szCs w:val="20"/>
                <w:lang w:val="ro-RO"/>
              </w:rPr>
              <w:t>Coursebook</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Pearson</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Education</w:t>
            </w:r>
            <w:proofErr w:type="spellEnd"/>
            <w:r w:rsidRPr="00777C28">
              <w:rPr>
                <w:rFonts w:ascii="Times New Roman" w:hAnsi="Times New Roman"/>
                <w:sz w:val="20"/>
                <w:szCs w:val="20"/>
                <w:lang w:val="ro-RO"/>
              </w:rPr>
              <w:t xml:space="preserve"> Limited, </w:t>
            </w:r>
            <w:proofErr w:type="spellStart"/>
            <w:r w:rsidRPr="00777C28">
              <w:rPr>
                <w:rFonts w:ascii="Times New Roman" w:hAnsi="Times New Roman"/>
                <w:sz w:val="20"/>
                <w:szCs w:val="20"/>
                <w:lang w:val="ro-RO"/>
              </w:rPr>
              <w:t>Harlow</w:t>
            </w:r>
            <w:proofErr w:type="spellEnd"/>
            <w:r w:rsidRPr="00777C28">
              <w:rPr>
                <w:rFonts w:ascii="Times New Roman" w:hAnsi="Times New Roman"/>
                <w:sz w:val="20"/>
                <w:szCs w:val="20"/>
                <w:lang w:val="ro-RO"/>
              </w:rPr>
              <w:t>, 2005;</w:t>
            </w:r>
          </w:p>
          <w:p w:rsidRPr="00777C28" w:rsidR="00771AF8" w:rsidP="00771AF8" w:rsidRDefault="00771AF8" w14:paraId="2FBAD5A0" w14:textId="77777777">
            <w:pPr>
              <w:numPr>
                <w:ilvl w:val="0"/>
                <w:numId w:val="14"/>
              </w:numPr>
              <w:autoSpaceDE w:val="0"/>
              <w:autoSpaceDN w:val="0"/>
              <w:adjustRightInd w:val="0"/>
              <w:spacing w:after="0" w:line="240" w:lineRule="auto"/>
              <w:rPr>
                <w:rFonts w:ascii="Times New Roman" w:hAnsi="Times New Roman"/>
                <w:sz w:val="20"/>
                <w:szCs w:val="20"/>
                <w:lang w:val="it-IT" w:eastAsia="ru-RU"/>
              </w:rPr>
            </w:pPr>
            <w:r w:rsidRPr="00777C28">
              <w:rPr>
                <w:rFonts w:ascii="Times New Roman" w:hAnsi="Times New Roman"/>
                <w:sz w:val="20"/>
                <w:szCs w:val="20"/>
                <w:lang w:val="it-IT" w:eastAsia="ru-RU"/>
              </w:rPr>
              <w:t xml:space="preserve">Guga-Coţea, Alina, </w:t>
            </w:r>
            <w:r w:rsidRPr="00777C28">
              <w:rPr>
                <w:rFonts w:ascii="Times New Roman" w:hAnsi="Times New Roman"/>
                <w:i/>
                <w:sz w:val="20"/>
                <w:szCs w:val="20"/>
                <w:lang w:val="it-IT" w:eastAsia="ru-RU"/>
              </w:rPr>
              <w:t>Limba Engleză -</w:t>
            </w:r>
            <w:r w:rsidRPr="00777C28">
              <w:rPr>
                <w:rFonts w:ascii="Times New Roman" w:hAnsi="Times New Roman"/>
                <w:sz w:val="20"/>
                <w:szCs w:val="20"/>
                <w:lang w:val="it-IT" w:eastAsia="ru-RU"/>
              </w:rPr>
              <w:t xml:space="preserve"> </w:t>
            </w:r>
            <w:r w:rsidRPr="00777C28">
              <w:rPr>
                <w:rFonts w:ascii="Times New Roman" w:hAnsi="Times New Roman"/>
                <w:i/>
                <w:sz w:val="20"/>
                <w:szCs w:val="20"/>
                <w:lang w:val="it-IT" w:eastAsia="ru-RU"/>
              </w:rPr>
              <w:t xml:space="preserve">Note de curs </w:t>
            </w:r>
            <w:r w:rsidRPr="00777C28">
              <w:rPr>
                <w:rFonts w:ascii="Times New Roman" w:hAnsi="Times New Roman"/>
                <w:i/>
                <w:sz w:val="20"/>
                <w:szCs w:val="20"/>
                <w:lang w:val="ro-RO" w:eastAsia="ru-RU"/>
              </w:rPr>
              <w:t>și seminar</w:t>
            </w:r>
            <w:r w:rsidRPr="00777C28">
              <w:rPr>
                <w:rFonts w:ascii="Times New Roman" w:hAnsi="Times New Roman"/>
                <w:sz w:val="20"/>
                <w:szCs w:val="20"/>
                <w:lang w:val="ro-RO" w:eastAsia="ru-RU"/>
              </w:rPr>
              <w:t xml:space="preserve">, </w:t>
            </w:r>
            <w:r w:rsidRPr="00777C28">
              <w:rPr>
                <w:rFonts w:ascii="Times New Roman" w:hAnsi="Times New Roman"/>
                <w:sz w:val="20"/>
                <w:szCs w:val="20"/>
                <w:lang w:val="it-IT" w:eastAsia="ru-RU"/>
              </w:rPr>
              <w:t>Editura Eftimie Murgu, Reşiţa, 2015;</w:t>
            </w:r>
          </w:p>
          <w:p w:rsidRPr="00777C28" w:rsidR="00771AF8" w:rsidP="00771AF8" w:rsidRDefault="00771AF8" w14:paraId="2DA22C59" w14:textId="77777777">
            <w:pPr>
              <w:pStyle w:val="ListParagraph"/>
              <w:numPr>
                <w:ilvl w:val="0"/>
                <w:numId w:val="14"/>
              </w:numPr>
              <w:spacing w:after="0" w:line="240" w:lineRule="auto"/>
              <w:rPr>
                <w:rFonts w:ascii="Times New Roman" w:hAnsi="Times New Roman"/>
                <w:sz w:val="20"/>
                <w:szCs w:val="20"/>
                <w:lang w:val="ro-RO"/>
              </w:rPr>
            </w:pPr>
            <w:proofErr w:type="spellStart"/>
            <w:r w:rsidRPr="00777C28">
              <w:rPr>
                <w:rFonts w:ascii="Times New Roman" w:hAnsi="Times New Roman"/>
                <w:sz w:val="20"/>
                <w:szCs w:val="20"/>
                <w:lang w:val="ro-RO"/>
              </w:rPr>
              <w:t>McCarter</w:t>
            </w:r>
            <w:proofErr w:type="spellEnd"/>
            <w:r w:rsidRPr="00777C28">
              <w:rPr>
                <w:rFonts w:ascii="Times New Roman" w:hAnsi="Times New Roman"/>
                <w:sz w:val="20"/>
                <w:szCs w:val="20"/>
                <w:lang w:val="ro-RO"/>
              </w:rPr>
              <w:t xml:space="preserve">, Sam, </w:t>
            </w:r>
            <w:proofErr w:type="spellStart"/>
            <w:r w:rsidRPr="00777C28">
              <w:rPr>
                <w:rFonts w:ascii="Times New Roman" w:hAnsi="Times New Roman"/>
                <w:i/>
                <w:sz w:val="20"/>
                <w:szCs w:val="20"/>
                <w:lang w:val="ro-RO"/>
              </w:rPr>
              <w:t>Ready</w:t>
            </w:r>
            <w:proofErr w:type="spellEnd"/>
            <w:r w:rsidRPr="00777C28">
              <w:rPr>
                <w:rFonts w:ascii="Times New Roman" w:hAnsi="Times New Roman"/>
                <w:i/>
                <w:sz w:val="20"/>
                <w:szCs w:val="20"/>
                <w:lang w:val="ro-RO"/>
              </w:rPr>
              <w:t xml:space="preserve"> for IELTS</w:t>
            </w:r>
            <w:r w:rsidRPr="00777C28">
              <w:rPr>
                <w:rFonts w:ascii="Times New Roman" w:hAnsi="Times New Roman"/>
                <w:sz w:val="20"/>
                <w:szCs w:val="20"/>
                <w:lang w:val="ro-RO"/>
              </w:rPr>
              <w:t xml:space="preserve">, </w:t>
            </w:r>
            <w:proofErr w:type="spellStart"/>
            <w:r w:rsidRPr="00777C28">
              <w:rPr>
                <w:rFonts w:ascii="Times New Roman" w:hAnsi="Times New Roman"/>
                <w:i/>
                <w:sz w:val="20"/>
                <w:szCs w:val="20"/>
                <w:lang w:val="ro-RO"/>
              </w:rPr>
              <w:t>Coursebook</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with</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key</w:t>
            </w:r>
            <w:proofErr w:type="spellEnd"/>
            <w:r w:rsidRPr="00777C28">
              <w:rPr>
                <w:rFonts w:ascii="Times New Roman" w:hAnsi="Times New Roman"/>
                <w:i/>
                <w:sz w:val="20"/>
                <w:szCs w:val="20"/>
                <w:lang w:val="ro-RO"/>
              </w:rPr>
              <w:t xml:space="preserve"> - </w:t>
            </w:r>
            <w:proofErr w:type="spellStart"/>
            <w:r w:rsidRPr="00777C28">
              <w:rPr>
                <w:rFonts w:ascii="Times New Roman" w:hAnsi="Times New Roman"/>
                <w:i/>
                <w:sz w:val="20"/>
                <w:szCs w:val="20"/>
                <w:lang w:val="ro-RO"/>
              </w:rPr>
              <w:t>with</w:t>
            </w:r>
            <w:proofErr w:type="spellEnd"/>
            <w:r w:rsidRPr="00777C28">
              <w:rPr>
                <w:rFonts w:ascii="Times New Roman" w:hAnsi="Times New Roman"/>
                <w:i/>
                <w:sz w:val="20"/>
                <w:szCs w:val="20"/>
                <w:lang w:val="ro-RO"/>
              </w:rPr>
              <w:t xml:space="preserve"> CD-ROM</w:t>
            </w:r>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MacMillan</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Education</w:t>
            </w:r>
            <w:proofErr w:type="spellEnd"/>
            <w:r w:rsidRPr="00777C28">
              <w:rPr>
                <w:rFonts w:ascii="Times New Roman" w:hAnsi="Times New Roman"/>
                <w:sz w:val="20"/>
                <w:szCs w:val="20"/>
                <w:lang w:val="ro-RO"/>
              </w:rPr>
              <w:t>, Oxford, 2014;</w:t>
            </w:r>
          </w:p>
          <w:p w:rsidRPr="00777C28" w:rsidR="00771AF8" w:rsidP="00771AF8" w:rsidRDefault="00771AF8" w14:paraId="418C2846" w14:textId="77777777">
            <w:pPr>
              <w:pStyle w:val="ListParagraph"/>
              <w:numPr>
                <w:ilvl w:val="0"/>
                <w:numId w:val="14"/>
              </w:numPr>
              <w:spacing w:after="0" w:line="240" w:lineRule="auto"/>
              <w:rPr>
                <w:rFonts w:ascii="Times New Roman" w:hAnsi="Times New Roman"/>
                <w:sz w:val="20"/>
                <w:szCs w:val="20"/>
                <w:lang w:val="ro-RO"/>
              </w:rPr>
            </w:pPr>
            <w:proofErr w:type="spellStart"/>
            <w:r w:rsidRPr="00777C28">
              <w:rPr>
                <w:rFonts w:ascii="Times New Roman" w:hAnsi="Times New Roman"/>
                <w:sz w:val="20"/>
                <w:szCs w:val="20"/>
                <w:lang w:val="ro-RO"/>
              </w:rPr>
              <w:t>McCarter</w:t>
            </w:r>
            <w:proofErr w:type="spellEnd"/>
            <w:r w:rsidRPr="00777C28">
              <w:rPr>
                <w:rFonts w:ascii="Times New Roman" w:hAnsi="Times New Roman"/>
                <w:sz w:val="20"/>
                <w:szCs w:val="20"/>
                <w:lang w:val="ro-RO"/>
              </w:rPr>
              <w:t xml:space="preserve">, Sam, </w:t>
            </w:r>
            <w:proofErr w:type="spellStart"/>
            <w:r w:rsidRPr="00777C28">
              <w:rPr>
                <w:rFonts w:ascii="Times New Roman" w:hAnsi="Times New Roman"/>
                <w:sz w:val="20"/>
                <w:szCs w:val="20"/>
                <w:lang w:val="ro-RO"/>
              </w:rPr>
              <w:t>Whitby</w:t>
            </w:r>
            <w:proofErr w:type="spellEnd"/>
            <w:r w:rsidRPr="00777C28">
              <w:rPr>
                <w:rFonts w:ascii="Times New Roman" w:hAnsi="Times New Roman"/>
                <w:sz w:val="20"/>
                <w:szCs w:val="20"/>
                <w:lang w:val="ro-RO"/>
              </w:rPr>
              <w:t xml:space="preserve">, Norman, </w:t>
            </w:r>
            <w:proofErr w:type="spellStart"/>
            <w:r w:rsidRPr="00777C28">
              <w:rPr>
                <w:rFonts w:ascii="Times New Roman" w:hAnsi="Times New Roman"/>
                <w:i/>
                <w:sz w:val="20"/>
                <w:szCs w:val="20"/>
                <w:lang w:val="ro-RO"/>
              </w:rPr>
              <w:t>Improve</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your</w:t>
            </w:r>
            <w:proofErr w:type="spellEnd"/>
            <w:r w:rsidRPr="00777C28">
              <w:rPr>
                <w:rFonts w:ascii="Times New Roman" w:hAnsi="Times New Roman"/>
                <w:i/>
                <w:sz w:val="20"/>
                <w:szCs w:val="20"/>
                <w:lang w:val="ro-RO"/>
              </w:rPr>
              <w:t xml:space="preserve"> IELTS - </w:t>
            </w:r>
            <w:proofErr w:type="spellStart"/>
            <w:r w:rsidRPr="00777C28">
              <w:rPr>
                <w:rFonts w:ascii="Times New Roman" w:hAnsi="Times New Roman"/>
                <w:i/>
                <w:sz w:val="20"/>
                <w:szCs w:val="20"/>
                <w:lang w:val="ro-RO"/>
              </w:rPr>
              <w:t>Writing</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Skills</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MacMillan</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Education</w:t>
            </w:r>
            <w:proofErr w:type="spellEnd"/>
            <w:r w:rsidRPr="00777C28">
              <w:rPr>
                <w:rFonts w:ascii="Times New Roman" w:hAnsi="Times New Roman"/>
                <w:sz w:val="20"/>
                <w:szCs w:val="20"/>
                <w:lang w:val="ro-RO"/>
              </w:rPr>
              <w:t>, Oxford, 2013;</w:t>
            </w:r>
          </w:p>
          <w:p w:rsidRPr="00777C28" w:rsidR="00771AF8" w:rsidP="00771AF8" w:rsidRDefault="00771AF8" w14:paraId="38F1EC62" w14:textId="77777777">
            <w:pPr>
              <w:pStyle w:val="ListParagraph"/>
              <w:numPr>
                <w:ilvl w:val="0"/>
                <w:numId w:val="14"/>
              </w:numPr>
              <w:spacing w:after="0" w:line="240" w:lineRule="auto"/>
              <w:rPr>
                <w:rFonts w:ascii="Times New Roman" w:hAnsi="Times New Roman"/>
                <w:sz w:val="20"/>
                <w:szCs w:val="20"/>
                <w:lang w:val="ro-RO"/>
              </w:rPr>
            </w:pPr>
            <w:r w:rsidRPr="00777C28">
              <w:rPr>
                <w:rFonts w:ascii="Times New Roman" w:hAnsi="Times New Roman"/>
                <w:sz w:val="20"/>
                <w:szCs w:val="20"/>
                <w:lang w:val="ro-RO"/>
              </w:rPr>
              <w:t xml:space="preserve">Sion, Chris, </w:t>
            </w:r>
            <w:proofErr w:type="spellStart"/>
            <w:r w:rsidRPr="00777C28">
              <w:rPr>
                <w:rFonts w:ascii="Times New Roman" w:hAnsi="Times New Roman"/>
                <w:i/>
                <w:sz w:val="20"/>
                <w:szCs w:val="20"/>
                <w:lang w:val="ro-RO"/>
              </w:rPr>
              <w:t>Creating</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Conversation</w:t>
            </w:r>
            <w:proofErr w:type="spellEnd"/>
            <w:r w:rsidRPr="00777C28">
              <w:rPr>
                <w:rFonts w:ascii="Times New Roman" w:hAnsi="Times New Roman"/>
                <w:i/>
                <w:sz w:val="20"/>
                <w:szCs w:val="20"/>
                <w:lang w:val="ro-RO"/>
              </w:rPr>
              <w:t xml:space="preserve"> in </w:t>
            </w:r>
            <w:proofErr w:type="spellStart"/>
            <w:r w:rsidRPr="00777C28">
              <w:rPr>
                <w:rFonts w:ascii="Times New Roman" w:hAnsi="Times New Roman"/>
                <w:i/>
                <w:sz w:val="20"/>
                <w:szCs w:val="20"/>
                <w:lang w:val="ro-RO"/>
              </w:rPr>
              <w:t>Class</w:t>
            </w:r>
            <w:proofErr w:type="spellEnd"/>
            <w:r w:rsidRPr="00777C28">
              <w:rPr>
                <w:rFonts w:ascii="Times New Roman" w:hAnsi="Times New Roman"/>
                <w:sz w:val="20"/>
                <w:szCs w:val="20"/>
                <w:lang w:val="ro-RO"/>
              </w:rPr>
              <w:t xml:space="preserve">, Delta </w:t>
            </w:r>
            <w:proofErr w:type="spellStart"/>
            <w:r w:rsidRPr="00777C28">
              <w:rPr>
                <w:rFonts w:ascii="Times New Roman" w:hAnsi="Times New Roman"/>
                <w:sz w:val="20"/>
                <w:szCs w:val="20"/>
                <w:lang w:val="ro-RO"/>
              </w:rPr>
              <w:t>Publishing</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Surrey</w:t>
            </w:r>
            <w:proofErr w:type="spellEnd"/>
            <w:r w:rsidRPr="00777C28">
              <w:rPr>
                <w:rFonts w:ascii="Times New Roman" w:hAnsi="Times New Roman"/>
                <w:sz w:val="20"/>
                <w:szCs w:val="20"/>
                <w:lang w:val="ro-RO"/>
              </w:rPr>
              <w:t>, 2009;</w:t>
            </w:r>
          </w:p>
          <w:p w:rsidRPr="00777C28" w:rsidR="00771AF8" w:rsidP="00771AF8" w:rsidRDefault="00771AF8" w14:paraId="3406351B" w14:textId="77777777">
            <w:pPr>
              <w:pStyle w:val="ListParagraph"/>
              <w:numPr>
                <w:ilvl w:val="0"/>
                <w:numId w:val="14"/>
              </w:numPr>
              <w:spacing w:after="0" w:line="240" w:lineRule="auto"/>
              <w:rPr>
                <w:rFonts w:ascii="Times New Roman" w:hAnsi="Times New Roman"/>
                <w:sz w:val="20"/>
                <w:szCs w:val="20"/>
                <w:lang w:val="ro-RO"/>
              </w:rPr>
            </w:pPr>
            <w:proofErr w:type="spellStart"/>
            <w:r w:rsidRPr="00777C28">
              <w:rPr>
                <w:rFonts w:ascii="Times New Roman" w:hAnsi="Times New Roman"/>
                <w:sz w:val="20"/>
                <w:szCs w:val="20"/>
                <w:lang w:val="ro-RO"/>
              </w:rPr>
              <w:t>Vince</w:t>
            </w:r>
            <w:proofErr w:type="spellEnd"/>
            <w:r w:rsidRPr="00777C28">
              <w:rPr>
                <w:rFonts w:ascii="Times New Roman" w:hAnsi="Times New Roman"/>
                <w:sz w:val="20"/>
                <w:szCs w:val="20"/>
                <w:lang w:val="ro-RO"/>
              </w:rPr>
              <w:t xml:space="preserve">, Michael, </w:t>
            </w:r>
            <w:r w:rsidRPr="00777C28">
              <w:rPr>
                <w:rFonts w:ascii="Times New Roman" w:hAnsi="Times New Roman"/>
                <w:i/>
                <w:sz w:val="20"/>
                <w:szCs w:val="20"/>
                <w:lang w:val="ro-RO"/>
              </w:rPr>
              <w:t xml:space="preserve">Intermediate </w:t>
            </w:r>
            <w:proofErr w:type="spellStart"/>
            <w:r w:rsidRPr="00777C28">
              <w:rPr>
                <w:rFonts w:ascii="Times New Roman" w:hAnsi="Times New Roman"/>
                <w:i/>
                <w:sz w:val="20"/>
                <w:szCs w:val="20"/>
                <w:lang w:val="ro-RO"/>
              </w:rPr>
              <w:t>Langage</w:t>
            </w:r>
            <w:proofErr w:type="spellEnd"/>
            <w:r w:rsidRPr="00777C28">
              <w:rPr>
                <w:rFonts w:ascii="Times New Roman" w:hAnsi="Times New Roman"/>
                <w:i/>
                <w:sz w:val="20"/>
                <w:szCs w:val="20"/>
                <w:lang w:val="ro-RO"/>
              </w:rPr>
              <w:t xml:space="preserve"> Practice. English </w:t>
            </w:r>
            <w:proofErr w:type="spellStart"/>
            <w:r w:rsidRPr="00777C28">
              <w:rPr>
                <w:rFonts w:ascii="Times New Roman" w:hAnsi="Times New Roman"/>
                <w:i/>
                <w:sz w:val="20"/>
                <w:szCs w:val="20"/>
                <w:lang w:val="ro-RO"/>
              </w:rPr>
              <w:t>Grammar</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and</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Vocabulary</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with</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Key</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MacMillan</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Education</w:t>
            </w:r>
            <w:proofErr w:type="spellEnd"/>
            <w:r w:rsidRPr="00777C28">
              <w:rPr>
                <w:rFonts w:ascii="Times New Roman" w:hAnsi="Times New Roman"/>
                <w:sz w:val="20"/>
                <w:szCs w:val="20"/>
                <w:lang w:val="ro-RO"/>
              </w:rPr>
              <w:t xml:space="preserve">, Oxford, 2010 ; </w:t>
            </w:r>
          </w:p>
          <w:p w:rsidRPr="00777C28" w:rsidR="00771AF8" w:rsidP="00771AF8" w:rsidRDefault="00771AF8" w14:paraId="6D302DEA" w14:textId="77777777">
            <w:pPr>
              <w:numPr>
                <w:ilvl w:val="0"/>
                <w:numId w:val="14"/>
              </w:numPr>
              <w:autoSpaceDE w:val="0"/>
              <w:autoSpaceDN w:val="0"/>
              <w:adjustRightInd w:val="0"/>
              <w:spacing w:after="0" w:line="240" w:lineRule="auto"/>
              <w:rPr>
                <w:rFonts w:ascii="Times New Roman" w:hAnsi="Times New Roman"/>
                <w:sz w:val="20"/>
                <w:szCs w:val="20"/>
                <w:lang w:val="it-IT" w:eastAsia="ru-RU"/>
              </w:rPr>
            </w:pPr>
            <w:r w:rsidRPr="00777C28">
              <w:rPr>
                <w:rFonts w:ascii="Times New Roman" w:hAnsi="Times New Roman"/>
                <w:sz w:val="20"/>
                <w:szCs w:val="20"/>
                <w:lang w:val="it-IT" w:eastAsia="ru-RU"/>
              </w:rPr>
              <w:t xml:space="preserve">Vişan, Alina, Roşu, </w:t>
            </w:r>
            <w:proofErr w:type="gramStart"/>
            <w:r w:rsidRPr="00777C28">
              <w:rPr>
                <w:rFonts w:ascii="Times New Roman" w:hAnsi="Times New Roman"/>
                <w:sz w:val="20"/>
                <w:szCs w:val="20"/>
                <w:lang w:val="it-IT" w:eastAsia="ru-RU"/>
              </w:rPr>
              <w:t xml:space="preserve">Monica,  </w:t>
            </w:r>
            <w:r w:rsidRPr="00777C28">
              <w:rPr>
                <w:rFonts w:ascii="Times New Roman" w:hAnsi="Times New Roman"/>
                <w:i/>
                <w:sz w:val="20"/>
                <w:szCs w:val="20"/>
                <w:lang w:val="it-IT" w:eastAsia="ru-RU"/>
              </w:rPr>
              <w:t>Limba</w:t>
            </w:r>
            <w:proofErr w:type="gramEnd"/>
            <w:r w:rsidRPr="00777C28">
              <w:rPr>
                <w:rFonts w:ascii="Times New Roman" w:hAnsi="Times New Roman"/>
                <w:i/>
                <w:sz w:val="20"/>
                <w:szCs w:val="20"/>
                <w:lang w:val="it-IT" w:eastAsia="ru-RU"/>
              </w:rPr>
              <w:t xml:space="preserve"> engleză, Curs DID</w:t>
            </w:r>
            <w:r w:rsidRPr="00777C28">
              <w:rPr>
                <w:rFonts w:ascii="Times New Roman" w:hAnsi="Times New Roman"/>
                <w:sz w:val="20"/>
                <w:szCs w:val="20"/>
                <w:lang w:val="it-IT" w:eastAsia="ru-RU"/>
              </w:rPr>
              <w:t>, Editura Eftimie Murgu, Reşiţa, 2012;</w:t>
            </w:r>
          </w:p>
          <w:p w:rsidRPr="00777C28" w:rsidR="00771AF8" w:rsidP="00771AF8" w:rsidRDefault="00771AF8" w14:paraId="6C5E536E" w14:textId="77777777">
            <w:pPr>
              <w:numPr>
                <w:ilvl w:val="0"/>
                <w:numId w:val="14"/>
              </w:numPr>
              <w:autoSpaceDE w:val="0"/>
              <w:autoSpaceDN w:val="0"/>
              <w:adjustRightInd w:val="0"/>
              <w:spacing w:after="0" w:line="240" w:lineRule="auto"/>
              <w:rPr>
                <w:rFonts w:ascii="Times New Roman" w:hAnsi="Times New Roman"/>
                <w:sz w:val="20"/>
                <w:szCs w:val="20"/>
                <w:lang w:val="it-IT" w:eastAsia="ru-RU"/>
              </w:rPr>
            </w:pPr>
            <w:proofErr w:type="spellStart"/>
            <w:r w:rsidRPr="00777C28">
              <w:rPr>
                <w:rFonts w:ascii="Times New Roman" w:hAnsi="Times New Roman"/>
                <w:sz w:val="20"/>
                <w:szCs w:val="20"/>
                <w:lang w:val="ro-RO"/>
              </w:rPr>
              <w:t>Wyatt</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Rawdon</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i/>
                <w:sz w:val="20"/>
                <w:szCs w:val="20"/>
                <w:lang w:val="ro-RO"/>
              </w:rPr>
              <w:t>Check</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your</w:t>
            </w:r>
            <w:proofErr w:type="spellEnd"/>
            <w:r w:rsidRPr="00777C28">
              <w:rPr>
                <w:rFonts w:ascii="Times New Roman" w:hAnsi="Times New Roman"/>
                <w:i/>
                <w:sz w:val="20"/>
                <w:szCs w:val="20"/>
                <w:lang w:val="ro-RO"/>
              </w:rPr>
              <w:t xml:space="preserve"> </w:t>
            </w:r>
            <w:proofErr w:type="spellStart"/>
            <w:r w:rsidRPr="00777C28">
              <w:rPr>
                <w:rFonts w:ascii="Times New Roman" w:hAnsi="Times New Roman"/>
                <w:i/>
                <w:sz w:val="20"/>
                <w:szCs w:val="20"/>
                <w:lang w:val="ro-RO"/>
              </w:rPr>
              <w:t>vocabulary</w:t>
            </w:r>
            <w:proofErr w:type="spellEnd"/>
            <w:r w:rsidRPr="00777C28">
              <w:rPr>
                <w:rFonts w:ascii="Times New Roman" w:hAnsi="Times New Roman"/>
                <w:i/>
                <w:sz w:val="20"/>
                <w:szCs w:val="20"/>
                <w:lang w:val="ro-RO"/>
              </w:rPr>
              <w:t xml:space="preserve"> for TOEIC</w:t>
            </w:r>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MacMillan</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Education</w:t>
            </w:r>
            <w:proofErr w:type="spellEnd"/>
            <w:r w:rsidRPr="00777C28">
              <w:rPr>
                <w:rFonts w:ascii="Times New Roman" w:hAnsi="Times New Roman"/>
                <w:sz w:val="20"/>
                <w:szCs w:val="20"/>
                <w:lang w:val="ro-RO"/>
              </w:rPr>
              <w:t>, Oxford, 2013.</w:t>
            </w:r>
          </w:p>
        </w:tc>
      </w:tr>
      <w:tr w:rsidRPr="00777C28" w:rsidR="00B12FC0" w:rsidTr="00B12FC0" w14:paraId="10EDDAAD" w14:textId="77777777">
        <w:trPr>
          <w:gridAfter w:val="2"/>
          <w:wAfter w:w="5439" w:type="dxa"/>
        </w:trPr>
        <w:tc>
          <w:tcPr>
            <w:tcW w:w="4659" w:type="dxa"/>
            <w:shd w:val="clear" w:color="auto" w:fill="FFFFFF"/>
          </w:tcPr>
          <w:p w:rsidRPr="00777C28" w:rsidR="00B12FC0" w:rsidP="00E66DE5" w:rsidRDefault="00B12FC0" w14:paraId="790EF074" w14:textId="77777777">
            <w:pPr>
              <w:jc w:val="both"/>
              <w:rPr>
                <w:rFonts w:ascii="Times New Roman" w:hAnsi="Times New Roman"/>
                <w:b/>
                <w:sz w:val="20"/>
                <w:szCs w:val="20"/>
                <w:lang w:val="ro-RO"/>
              </w:rPr>
            </w:pPr>
          </w:p>
          <w:p w:rsidRPr="00777C28" w:rsidR="00B12FC0" w:rsidP="00E66DE5" w:rsidRDefault="00B12FC0" w14:paraId="4D2B8ADA" w14:textId="77777777">
            <w:pPr>
              <w:jc w:val="both"/>
              <w:rPr>
                <w:rFonts w:ascii="Times New Roman" w:hAnsi="Times New Roman"/>
                <w:b/>
                <w:sz w:val="20"/>
                <w:szCs w:val="20"/>
                <w:lang w:val="ro-RO"/>
              </w:rPr>
            </w:pPr>
            <w:r w:rsidRPr="00777C28">
              <w:rPr>
                <w:rFonts w:ascii="Times New Roman" w:hAnsi="Times New Roman"/>
                <w:b/>
                <w:sz w:val="20"/>
                <w:szCs w:val="20"/>
                <w:lang w:val="ro-RO"/>
              </w:rPr>
              <w:t>8.2. Seminar</w:t>
            </w:r>
          </w:p>
        </w:tc>
        <w:tc>
          <w:tcPr>
            <w:tcW w:w="3288" w:type="dxa"/>
            <w:gridSpan w:val="3"/>
            <w:shd w:val="clear" w:color="auto" w:fill="FFFFFF"/>
          </w:tcPr>
          <w:p w:rsidRPr="00777C28" w:rsidR="00B12FC0" w:rsidP="00E66DE5" w:rsidRDefault="00B12FC0" w14:paraId="1A7A98A7" w14:textId="77777777">
            <w:pPr>
              <w:jc w:val="center"/>
              <w:rPr>
                <w:rFonts w:ascii="Times New Roman" w:hAnsi="Times New Roman"/>
                <w:b/>
                <w:sz w:val="20"/>
                <w:szCs w:val="20"/>
                <w:lang w:val="ro-RO"/>
              </w:rPr>
            </w:pPr>
          </w:p>
          <w:p w:rsidRPr="00777C28" w:rsidR="00B12FC0" w:rsidP="00E66DE5" w:rsidRDefault="00B12FC0" w14:paraId="6C3EEEC5" w14:textId="77777777">
            <w:pPr>
              <w:jc w:val="center"/>
              <w:rPr>
                <w:rFonts w:ascii="Times New Roman" w:hAnsi="Times New Roman"/>
                <w:b/>
                <w:sz w:val="20"/>
                <w:szCs w:val="20"/>
                <w:lang w:val="ro-RO"/>
              </w:rPr>
            </w:pPr>
            <w:r w:rsidRPr="00777C28">
              <w:rPr>
                <w:rFonts w:ascii="Times New Roman" w:hAnsi="Times New Roman"/>
                <w:b/>
                <w:sz w:val="20"/>
                <w:szCs w:val="20"/>
                <w:lang w:val="ro-RO"/>
              </w:rPr>
              <w:t>Metode de predare</w:t>
            </w:r>
          </w:p>
        </w:tc>
        <w:tc>
          <w:tcPr>
            <w:tcW w:w="2235" w:type="dxa"/>
            <w:gridSpan w:val="2"/>
            <w:shd w:val="clear" w:color="auto" w:fill="FFFFFF"/>
          </w:tcPr>
          <w:p w:rsidRPr="00777C28" w:rsidR="00B12FC0" w:rsidP="00E66DE5" w:rsidRDefault="00B12FC0" w14:paraId="455AECEF" w14:textId="77777777">
            <w:pPr>
              <w:jc w:val="center"/>
              <w:rPr>
                <w:rFonts w:ascii="Times New Roman" w:hAnsi="Times New Roman"/>
                <w:b/>
                <w:sz w:val="20"/>
                <w:szCs w:val="20"/>
                <w:lang w:val="ro-RO"/>
              </w:rPr>
            </w:pPr>
          </w:p>
          <w:p w:rsidRPr="00777C28" w:rsidR="00B12FC0" w:rsidP="00E66DE5" w:rsidRDefault="00B12FC0" w14:paraId="4C405FEB" w14:textId="77777777">
            <w:pPr>
              <w:jc w:val="center"/>
              <w:rPr>
                <w:rFonts w:ascii="Times New Roman" w:hAnsi="Times New Roman"/>
                <w:b/>
                <w:sz w:val="20"/>
                <w:szCs w:val="20"/>
                <w:lang w:val="ro-RO"/>
              </w:rPr>
            </w:pPr>
            <w:r w:rsidRPr="00777C28">
              <w:rPr>
                <w:rFonts w:ascii="Times New Roman" w:hAnsi="Times New Roman"/>
                <w:b/>
                <w:sz w:val="20"/>
                <w:szCs w:val="20"/>
                <w:lang w:val="ro-RO"/>
              </w:rPr>
              <w:t>Observaţii</w:t>
            </w:r>
          </w:p>
        </w:tc>
        <w:tc>
          <w:tcPr>
            <w:tcW w:w="978" w:type="dxa"/>
            <w:shd w:val="clear" w:color="auto" w:fill="FFFFFF"/>
          </w:tcPr>
          <w:p w:rsidRPr="00777C28" w:rsidR="00B12FC0" w:rsidRDefault="00B12FC0" w14:paraId="5CACA511" w14:textId="77777777">
            <w:pPr>
              <w:spacing w:after="0" w:line="240" w:lineRule="auto"/>
              <w:rPr>
                <w:rFonts w:ascii="Times New Roman" w:hAnsi="Times New Roman"/>
                <w:b/>
                <w:sz w:val="20"/>
                <w:szCs w:val="20"/>
                <w:lang w:val="ro-RO"/>
              </w:rPr>
            </w:pPr>
          </w:p>
          <w:p w:rsidRPr="00777C28" w:rsidR="00B12FC0" w:rsidP="00B12FC0" w:rsidRDefault="00B12FC0" w14:paraId="66457030" w14:textId="77777777">
            <w:pPr>
              <w:jc w:val="center"/>
              <w:rPr>
                <w:rFonts w:ascii="Times New Roman" w:hAnsi="Times New Roman"/>
                <w:b/>
                <w:sz w:val="20"/>
                <w:szCs w:val="20"/>
                <w:lang w:val="ro-RO"/>
              </w:rPr>
            </w:pPr>
          </w:p>
        </w:tc>
      </w:tr>
      <w:tr w:rsidRPr="00777C28" w:rsidR="00777C28" w:rsidTr="00B12FC0" w14:paraId="6F9BFBAE" w14:textId="77777777">
        <w:trPr>
          <w:gridAfter w:val="2"/>
          <w:wAfter w:w="5439" w:type="dxa"/>
        </w:trPr>
        <w:tc>
          <w:tcPr>
            <w:tcW w:w="4659" w:type="dxa"/>
            <w:shd w:val="clear" w:color="auto" w:fill="FFFFFF"/>
          </w:tcPr>
          <w:p w:rsidRPr="00777C28" w:rsidR="00777C28" w:rsidP="00327B74" w:rsidRDefault="00777C28" w14:paraId="0FEACE48" w14:textId="77777777">
            <w:pPr>
              <w:spacing w:after="0" w:line="240" w:lineRule="auto"/>
              <w:rPr>
                <w:rFonts w:ascii="Times New Roman" w:hAnsi="Times New Roman"/>
                <w:sz w:val="20"/>
                <w:szCs w:val="20"/>
                <w:lang w:val="en-GB" w:eastAsia="ro-RO"/>
              </w:rPr>
            </w:pPr>
            <w:r w:rsidRPr="00777C28">
              <w:rPr>
                <w:rFonts w:ascii="Times New Roman" w:hAnsi="Times New Roman"/>
                <w:sz w:val="20"/>
                <w:szCs w:val="20"/>
                <w:lang w:val="ro-RO"/>
              </w:rPr>
              <w:t xml:space="preserve">A </w:t>
            </w:r>
            <w:proofErr w:type="spellStart"/>
            <w:r w:rsidRPr="00777C28">
              <w:rPr>
                <w:rFonts w:ascii="Times New Roman" w:hAnsi="Times New Roman"/>
                <w:sz w:val="20"/>
                <w:szCs w:val="20"/>
                <w:lang w:val="ro-RO"/>
              </w:rPr>
              <w:t>description</w:t>
            </w:r>
            <w:proofErr w:type="spellEnd"/>
            <w:r w:rsidRPr="00777C28">
              <w:rPr>
                <w:rFonts w:ascii="Times New Roman" w:hAnsi="Times New Roman"/>
                <w:sz w:val="20"/>
                <w:szCs w:val="20"/>
                <w:lang w:val="ro-RO"/>
              </w:rPr>
              <w:t xml:space="preserve"> of a </w:t>
            </w:r>
            <w:proofErr w:type="spellStart"/>
            <w:r w:rsidRPr="00777C28">
              <w:rPr>
                <w:rFonts w:ascii="Times New Roman" w:hAnsi="Times New Roman"/>
                <w:sz w:val="20"/>
                <w:szCs w:val="20"/>
                <w:lang w:val="ro-RO"/>
              </w:rPr>
              <w:t>person</w:t>
            </w:r>
            <w:proofErr w:type="spellEnd"/>
            <w:r w:rsidRPr="00777C28">
              <w:rPr>
                <w:rFonts w:ascii="Times New Roman" w:hAnsi="Times New Roman"/>
                <w:sz w:val="20"/>
                <w:szCs w:val="20"/>
                <w:lang w:val="ro-RO"/>
              </w:rPr>
              <w:t xml:space="preserve"> or place</w:t>
            </w:r>
          </w:p>
        </w:tc>
        <w:tc>
          <w:tcPr>
            <w:tcW w:w="3288" w:type="dxa"/>
            <w:gridSpan w:val="3"/>
          </w:tcPr>
          <w:p w:rsidRPr="00777C28" w:rsidR="00777C28" w:rsidP="00E66DE5" w:rsidRDefault="00777C28" w14:paraId="3DF852CF"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7A8DA0F1" w14:textId="77777777">
            <w:pPr>
              <w:autoSpaceDE w:val="0"/>
              <w:autoSpaceDN w:val="0"/>
              <w:adjustRightInd w:val="0"/>
              <w:rPr>
                <w:rFonts w:ascii="Times New Roman" w:hAnsi="Times New Roman"/>
                <w:color w:val="FF0000"/>
                <w:sz w:val="20"/>
                <w:szCs w:val="20"/>
                <w:lang w:val="ro-RO" w:eastAsia="ru-RU"/>
              </w:rPr>
            </w:pPr>
            <w:r w:rsidRPr="00777C28">
              <w:rPr>
                <w:rFonts w:ascii="Times New Roman" w:hAnsi="Times New Roman"/>
                <w:sz w:val="20"/>
                <w:szCs w:val="20"/>
                <w:lang w:val="ro-RO"/>
              </w:rPr>
              <w:t>2 ore</w:t>
            </w:r>
          </w:p>
        </w:tc>
        <w:tc>
          <w:tcPr>
            <w:tcW w:w="978" w:type="dxa"/>
          </w:tcPr>
          <w:p w:rsidRPr="00777C28" w:rsidR="00777C28" w:rsidP="00B12FC0" w:rsidRDefault="00777C28" w14:paraId="26644446" w14:textId="77777777">
            <w:pPr>
              <w:autoSpaceDE w:val="0"/>
              <w:autoSpaceDN w:val="0"/>
              <w:adjustRightInd w:val="0"/>
              <w:rPr>
                <w:rFonts w:ascii="Times New Roman" w:hAnsi="Times New Roman"/>
                <w:color w:val="FF0000"/>
                <w:sz w:val="20"/>
                <w:szCs w:val="20"/>
                <w:lang w:val="ro-RO" w:eastAsia="ru-RU"/>
              </w:rPr>
            </w:pPr>
          </w:p>
        </w:tc>
      </w:tr>
      <w:tr w:rsidRPr="00777C28" w:rsidR="00777C28" w:rsidTr="00B12FC0" w14:paraId="2A8153C0" w14:textId="77777777">
        <w:trPr>
          <w:gridAfter w:val="2"/>
          <w:wAfter w:w="5439" w:type="dxa"/>
        </w:trPr>
        <w:tc>
          <w:tcPr>
            <w:tcW w:w="4659" w:type="dxa"/>
            <w:shd w:val="clear" w:color="auto" w:fill="FFFFFF"/>
          </w:tcPr>
          <w:p w:rsidRPr="00777C28" w:rsidR="00777C28" w:rsidP="00327B74" w:rsidRDefault="00777C28" w14:paraId="4E1342A3" w14:textId="77777777">
            <w:pPr>
              <w:pStyle w:val="Default"/>
              <w:rPr>
                <w:color w:val="auto"/>
                <w:sz w:val="20"/>
                <w:szCs w:val="20"/>
                <w:lang w:val="en-GB" w:eastAsia="ro-RO"/>
              </w:rPr>
            </w:pPr>
            <w:proofErr w:type="spellStart"/>
            <w:r w:rsidRPr="00777C28">
              <w:rPr>
                <w:sz w:val="20"/>
                <w:szCs w:val="20"/>
                <w:lang w:val="ro-RO"/>
              </w:rPr>
              <w:t>Transition</w:t>
            </w:r>
            <w:proofErr w:type="spellEnd"/>
            <w:r w:rsidRPr="00777C28">
              <w:rPr>
                <w:sz w:val="20"/>
                <w:szCs w:val="20"/>
                <w:lang w:val="ro-RO"/>
              </w:rPr>
              <w:t xml:space="preserve"> </w:t>
            </w:r>
            <w:proofErr w:type="spellStart"/>
            <w:r w:rsidRPr="00777C28">
              <w:rPr>
                <w:sz w:val="20"/>
                <w:szCs w:val="20"/>
                <w:lang w:val="ro-RO"/>
              </w:rPr>
              <w:t>words</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phrases</w:t>
            </w:r>
            <w:proofErr w:type="spellEnd"/>
            <w:r w:rsidRPr="00777C28">
              <w:rPr>
                <w:sz w:val="20"/>
                <w:szCs w:val="20"/>
                <w:lang w:val="ro-RO"/>
              </w:rPr>
              <w:t>.</w:t>
            </w:r>
            <w:r w:rsidRPr="00777C28">
              <w:rPr>
                <w:b/>
                <w:sz w:val="20"/>
                <w:szCs w:val="20"/>
                <w:lang w:val="ro-RO"/>
              </w:rPr>
              <w:t xml:space="preserve"> </w:t>
            </w:r>
            <w:proofErr w:type="spellStart"/>
            <w:r w:rsidRPr="00777C28">
              <w:rPr>
                <w:sz w:val="20"/>
                <w:szCs w:val="20"/>
                <w:lang w:val="ro-RO"/>
              </w:rPr>
              <w:t>Bullying</w:t>
            </w:r>
            <w:proofErr w:type="spellEnd"/>
            <w:r w:rsidRPr="00777C28">
              <w:rPr>
                <w:sz w:val="20"/>
                <w:szCs w:val="20"/>
                <w:lang w:val="ro-RO"/>
              </w:rPr>
              <w:t xml:space="preserve"> in </w:t>
            </w:r>
            <w:proofErr w:type="spellStart"/>
            <w:r w:rsidRPr="00777C28">
              <w:rPr>
                <w:sz w:val="20"/>
                <w:szCs w:val="20"/>
                <w:lang w:val="ro-RO"/>
              </w:rPr>
              <w:t>schools</w:t>
            </w:r>
            <w:proofErr w:type="spellEnd"/>
          </w:p>
        </w:tc>
        <w:tc>
          <w:tcPr>
            <w:tcW w:w="3288" w:type="dxa"/>
            <w:gridSpan w:val="3"/>
          </w:tcPr>
          <w:p w:rsidRPr="00777C28" w:rsidR="00777C28" w:rsidP="00E66DE5" w:rsidRDefault="00777C28" w14:paraId="53F04DF1"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44EAF184" w14:textId="77777777">
            <w:pPr>
              <w:autoSpaceDE w:val="0"/>
              <w:autoSpaceDN w:val="0"/>
              <w:adjustRightInd w:val="0"/>
              <w:rPr>
                <w:rFonts w:ascii="Times New Roman" w:hAnsi="Times New Roman"/>
                <w:color w:val="FF0000"/>
                <w:sz w:val="20"/>
                <w:szCs w:val="20"/>
                <w:lang w:val="ro-RO" w:eastAsia="ru-RU"/>
              </w:rPr>
            </w:pPr>
            <w:r w:rsidRPr="00777C28">
              <w:rPr>
                <w:rFonts w:ascii="Times New Roman" w:hAnsi="Times New Roman"/>
                <w:sz w:val="20"/>
                <w:szCs w:val="20"/>
                <w:lang w:val="ro-RO"/>
              </w:rPr>
              <w:t>2 ore</w:t>
            </w:r>
          </w:p>
        </w:tc>
        <w:tc>
          <w:tcPr>
            <w:tcW w:w="978" w:type="dxa"/>
          </w:tcPr>
          <w:p w:rsidRPr="00777C28" w:rsidR="00777C28" w:rsidP="00B12FC0" w:rsidRDefault="00777C28" w14:paraId="04401C10" w14:textId="77777777">
            <w:pPr>
              <w:autoSpaceDE w:val="0"/>
              <w:autoSpaceDN w:val="0"/>
              <w:adjustRightInd w:val="0"/>
              <w:rPr>
                <w:rFonts w:ascii="Times New Roman" w:hAnsi="Times New Roman"/>
                <w:color w:val="FF0000"/>
                <w:sz w:val="20"/>
                <w:szCs w:val="20"/>
                <w:lang w:val="ro-RO" w:eastAsia="ru-RU"/>
              </w:rPr>
            </w:pPr>
          </w:p>
        </w:tc>
      </w:tr>
      <w:tr w:rsidRPr="00777C28" w:rsidR="00777C28" w:rsidTr="00B12FC0" w14:paraId="1D52C354" w14:textId="77777777">
        <w:trPr>
          <w:gridAfter w:val="2"/>
          <w:wAfter w:w="5439" w:type="dxa"/>
        </w:trPr>
        <w:tc>
          <w:tcPr>
            <w:tcW w:w="4659" w:type="dxa"/>
            <w:shd w:val="clear" w:color="auto" w:fill="FFFFFF"/>
          </w:tcPr>
          <w:p w:rsidRPr="00777C28" w:rsidR="00777C28" w:rsidP="00327B74" w:rsidRDefault="00777C28" w14:paraId="3E76C098" w14:textId="77777777">
            <w:pPr>
              <w:pStyle w:val="Default"/>
              <w:rPr>
                <w:color w:val="auto"/>
                <w:sz w:val="20"/>
                <w:szCs w:val="20"/>
                <w:lang w:val="en-GB" w:eastAsia="ro-RO"/>
              </w:rPr>
            </w:pPr>
            <w:r w:rsidRPr="00777C28">
              <w:rPr>
                <w:sz w:val="20"/>
                <w:szCs w:val="20"/>
                <w:lang w:val="ro-RO"/>
              </w:rPr>
              <w:t xml:space="preserve">Discursive </w:t>
            </w:r>
            <w:proofErr w:type="spellStart"/>
            <w:r w:rsidRPr="00777C28">
              <w:rPr>
                <w:sz w:val="20"/>
                <w:szCs w:val="20"/>
                <w:lang w:val="ro-RO"/>
              </w:rPr>
              <w:t>essay</w:t>
            </w:r>
            <w:proofErr w:type="spellEnd"/>
            <w:r w:rsidRPr="00777C28">
              <w:rPr>
                <w:sz w:val="20"/>
                <w:szCs w:val="20"/>
              </w:rPr>
              <w:t>: Being an only child, advantages and disadvantages.</w:t>
            </w:r>
          </w:p>
        </w:tc>
        <w:tc>
          <w:tcPr>
            <w:tcW w:w="3288" w:type="dxa"/>
            <w:gridSpan w:val="3"/>
          </w:tcPr>
          <w:p w:rsidRPr="00777C28" w:rsidR="00777C28" w:rsidP="00E66DE5" w:rsidRDefault="00777C28" w14:paraId="6CC76ADF"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395BDD2E" w14:textId="77777777">
            <w:pPr>
              <w:autoSpaceDE w:val="0"/>
              <w:autoSpaceDN w:val="0"/>
              <w:adjustRightInd w:val="0"/>
              <w:rPr>
                <w:rFonts w:ascii="Times New Roman" w:hAnsi="Times New Roman"/>
                <w:color w:val="FF0000"/>
                <w:sz w:val="20"/>
                <w:szCs w:val="20"/>
                <w:lang w:val="ro-RO" w:eastAsia="ru-RU"/>
              </w:rPr>
            </w:pPr>
            <w:r w:rsidRPr="00777C28">
              <w:rPr>
                <w:rFonts w:ascii="Times New Roman" w:hAnsi="Times New Roman"/>
                <w:sz w:val="20"/>
                <w:szCs w:val="20"/>
                <w:lang w:val="ro-RO"/>
              </w:rPr>
              <w:t>1 oră</w:t>
            </w:r>
          </w:p>
        </w:tc>
        <w:tc>
          <w:tcPr>
            <w:tcW w:w="978" w:type="dxa"/>
          </w:tcPr>
          <w:p w:rsidRPr="00777C28" w:rsidR="00777C28" w:rsidP="00B12FC0" w:rsidRDefault="00777C28" w14:paraId="14410468" w14:textId="77777777">
            <w:pPr>
              <w:autoSpaceDE w:val="0"/>
              <w:autoSpaceDN w:val="0"/>
              <w:adjustRightInd w:val="0"/>
              <w:rPr>
                <w:rFonts w:ascii="Times New Roman" w:hAnsi="Times New Roman"/>
                <w:color w:val="FF0000"/>
                <w:sz w:val="20"/>
                <w:szCs w:val="20"/>
                <w:lang w:val="ro-RO" w:eastAsia="ru-RU"/>
              </w:rPr>
            </w:pPr>
          </w:p>
        </w:tc>
      </w:tr>
      <w:tr w:rsidRPr="00777C28" w:rsidR="00777C28" w:rsidTr="00B12FC0" w14:paraId="1328CE88" w14:textId="77777777">
        <w:trPr>
          <w:gridAfter w:val="2"/>
          <w:wAfter w:w="5439" w:type="dxa"/>
        </w:trPr>
        <w:tc>
          <w:tcPr>
            <w:tcW w:w="4659" w:type="dxa"/>
            <w:shd w:val="clear" w:color="auto" w:fill="FFFFFF"/>
          </w:tcPr>
          <w:p w:rsidRPr="00777C28" w:rsidR="00777C28" w:rsidP="00327B74" w:rsidRDefault="00777C28" w14:paraId="0B1C342D" w14:textId="77777777">
            <w:pPr>
              <w:pStyle w:val="Default"/>
              <w:rPr>
                <w:color w:val="auto"/>
                <w:sz w:val="20"/>
                <w:szCs w:val="20"/>
                <w:lang w:val="en-GB" w:eastAsia="ro-RO"/>
              </w:rPr>
            </w:pPr>
            <w:proofErr w:type="spellStart"/>
            <w:r w:rsidRPr="00777C28">
              <w:rPr>
                <w:sz w:val="20"/>
                <w:szCs w:val="20"/>
                <w:lang w:val="ro-RO"/>
              </w:rPr>
              <w:t>Jobs</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work</w:t>
            </w:r>
            <w:proofErr w:type="spellEnd"/>
            <w:r w:rsidRPr="00777C28">
              <w:rPr>
                <w:sz w:val="20"/>
                <w:szCs w:val="20"/>
                <w:lang w:val="ro-RO"/>
              </w:rPr>
              <w:t>.</w:t>
            </w:r>
          </w:p>
        </w:tc>
        <w:tc>
          <w:tcPr>
            <w:tcW w:w="3288" w:type="dxa"/>
            <w:gridSpan w:val="3"/>
          </w:tcPr>
          <w:p w:rsidRPr="00777C28" w:rsidR="00777C28" w:rsidP="00E66DE5" w:rsidRDefault="00777C28" w14:paraId="540A60D6"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2D31DE51" w14:textId="77777777">
            <w:pPr>
              <w:autoSpaceDE w:val="0"/>
              <w:autoSpaceDN w:val="0"/>
              <w:adjustRightInd w:val="0"/>
              <w:rPr>
                <w:rFonts w:ascii="Times New Roman" w:hAnsi="Times New Roman"/>
                <w:color w:val="FF0000"/>
                <w:sz w:val="20"/>
                <w:szCs w:val="20"/>
                <w:lang w:val="ro-RO" w:eastAsia="ru-RU"/>
              </w:rPr>
            </w:pPr>
            <w:r w:rsidRPr="00777C28">
              <w:rPr>
                <w:rFonts w:ascii="Times New Roman" w:hAnsi="Times New Roman"/>
                <w:sz w:val="20"/>
                <w:szCs w:val="20"/>
                <w:lang w:val="ro-RO"/>
              </w:rPr>
              <w:t>1 oră</w:t>
            </w:r>
          </w:p>
        </w:tc>
        <w:tc>
          <w:tcPr>
            <w:tcW w:w="978" w:type="dxa"/>
          </w:tcPr>
          <w:p w:rsidRPr="00777C28" w:rsidR="00777C28" w:rsidP="00B12FC0" w:rsidRDefault="00777C28" w14:paraId="6D2A8478" w14:textId="77777777">
            <w:pPr>
              <w:autoSpaceDE w:val="0"/>
              <w:autoSpaceDN w:val="0"/>
              <w:adjustRightInd w:val="0"/>
              <w:rPr>
                <w:rFonts w:ascii="Times New Roman" w:hAnsi="Times New Roman"/>
                <w:color w:val="FF0000"/>
                <w:sz w:val="20"/>
                <w:szCs w:val="20"/>
                <w:lang w:val="ro-RO" w:eastAsia="ru-RU"/>
              </w:rPr>
            </w:pPr>
          </w:p>
        </w:tc>
      </w:tr>
      <w:tr w:rsidRPr="00777C28" w:rsidR="00777C28" w:rsidTr="00B12FC0" w14:paraId="684891C5" w14:textId="77777777">
        <w:trPr>
          <w:gridAfter w:val="2"/>
          <w:wAfter w:w="5439" w:type="dxa"/>
        </w:trPr>
        <w:tc>
          <w:tcPr>
            <w:tcW w:w="4659" w:type="dxa"/>
            <w:shd w:val="clear" w:color="auto" w:fill="FFFFFF"/>
          </w:tcPr>
          <w:p w:rsidRPr="00777C28" w:rsidR="00777C28" w:rsidP="00327B74" w:rsidRDefault="00777C28" w14:paraId="1F87F047" w14:textId="77777777">
            <w:pPr>
              <w:pStyle w:val="Default"/>
              <w:rPr>
                <w:color w:val="auto"/>
                <w:sz w:val="20"/>
                <w:szCs w:val="20"/>
                <w:lang w:val="en-GB" w:eastAsia="ro-RO"/>
              </w:rPr>
            </w:pPr>
            <w:proofErr w:type="spellStart"/>
            <w:r w:rsidRPr="00777C28">
              <w:rPr>
                <w:sz w:val="20"/>
                <w:szCs w:val="20"/>
                <w:lang w:val="ro-RO"/>
              </w:rPr>
              <w:t>Opinion</w:t>
            </w:r>
            <w:proofErr w:type="spellEnd"/>
            <w:r w:rsidRPr="00777C28">
              <w:rPr>
                <w:sz w:val="20"/>
                <w:szCs w:val="20"/>
                <w:lang w:val="ro-RO"/>
              </w:rPr>
              <w:t xml:space="preserve"> </w:t>
            </w:r>
            <w:proofErr w:type="spellStart"/>
            <w:r w:rsidRPr="00777C28">
              <w:rPr>
                <w:sz w:val="20"/>
                <w:szCs w:val="20"/>
                <w:lang w:val="ro-RO"/>
              </w:rPr>
              <w:t>essay</w:t>
            </w:r>
            <w:proofErr w:type="spellEnd"/>
            <w:r w:rsidRPr="00777C28">
              <w:rPr>
                <w:sz w:val="20"/>
                <w:szCs w:val="20"/>
                <w:lang w:val="ro-RO"/>
              </w:rPr>
              <w:t xml:space="preserve">. </w:t>
            </w:r>
            <w:proofErr w:type="spellStart"/>
            <w:r w:rsidRPr="00777C28">
              <w:rPr>
                <w:sz w:val="20"/>
                <w:szCs w:val="20"/>
                <w:lang w:val="ro-RO"/>
              </w:rPr>
              <w:t>Integration</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inclusion</w:t>
            </w:r>
            <w:proofErr w:type="spellEnd"/>
            <w:r w:rsidRPr="00777C28">
              <w:rPr>
                <w:sz w:val="20"/>
                <w:szCs w:val="20"/>
                <w:lang w:val="ro-RO"/>
              </w:rPr>
              <w:t xml:space="preserve"> in Romanian </w:t>
            </w:r>
            <w:proofErr w:type="spellStart"/>
            <w:r w:rsidRPr="00777C28">
              <w:rPr>
                <w:sz w:val="20"/>
                <w:szCs w:val="20"/>
                <w:lang w:val="ro-RO"/>
              </w:rPr>
              <w:t>schools</w:t>
            </w:r>
            <w:proofErr w:type="spellEnd"/>
          </w:p>
        </w:tc>
        <w:tc>
          <w:tcPr>
            <w:tcW w:w="3288" w:type="dxa"/>
            <w:gridSpan w:val="3"/>
          </w:tcPr>
          <w:p w:rsidRPr="00777C28" w:rsidR="00777C28" w:rsidP="00E66DE5" w:rsidRDefault="00777C28" w14:paraId="3D19A876" w14:textId="77777777">
            <w:pPr>
              <w:rPr>
                <w:rFonts w:ascii="Times New Roman" w:hAnsi="Times New Roman"/>
                <w:sz w:val="20"/>
                <w:szCs w:val="20"/>
                <w:lang w:val="ro-RO"/>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1C609A73" w14:textId="77777777">
            <w:pPr>
              <w:autoSpaceDE w:val="0"/>
              <w:autoSpaceDN w:val="0"/>
              <w:adjustRightInd w:val="0"/>
              <w:rPr>
                <w:rFonts w:ascii="Times New Roman" w:hAnsi="Times New Roman"/>
                <w:sz w:val="20"/>
                <w:szCs w:val="20"/>
                <w:lang w:val="ro-RO"/>
              </w:rPr>
            </w:pPr>
            <w:r w:rsidRPr="00777C28">
              <w:rPr>
                <w:rFonts w:ascii="Times New Roman" w:hAnsi="Times New Roman"/>
                <w:sz w:val="20"/>
                <w:szCs w:val="20"/>
                <w:lang w:val="ro-RO"/>
              </w:rPr>
              <w:t>1 oră</w:t>
            </w:r>
          </w:p>
        </w:tc>
        <w:tc>
          <w:tcPr>
            <w:tcW w:w="978" w:type="dxa"/>
          </w:tcPr>
          <w:p w:rsidRPr="00777C28" w:rsidR="00777C28" w:rsidP="00B12FC0" w:rsidRDefault="00777C28" w14:paraId="4111F09D" w14:textId="77777777">
            <w:pPr>
              <w:autoSpaceDE w:val="0"/>
              <w:autoSpaceDN w:val="0"/>
              <w:adjustRightInd w:val="0"/>
              <w:rPr>
                <w:rFonts w:ascii="Times New Roman" w:hAnsi="Times New Roman"/>
                <w:sz w:val="20"/>
                <w:szCs w:val="20"/>
                <w:lang w:val="ro-RO"/>
              </w:rPr>
            </w:pPr>
          </w:p>
        </w:tc>
      </w:tr>
      <w:tr w:rsidRPr="00777C28" w:rsidR="00777C28" w:rsidTr="00B12FC0" w14:paraId="59F82FF9" w14:textId="77777777">
        <w:trPr>
          <w:gridAfter w:val="2"/>
          <w:wAfter w:w="5439" w:type="dxa"/>
          <w:trHeight w:val="235"/>
        </w:trPr>
        <w:tc>
          <w:tcPr>
            <w:tcW w:w="4659" w:type="dxa"/>
            <w:shd w:val="clear" w:color="auto" w:fill="FFFFFF"/>
          </w:tcPr>
          <w:p w:rsidRPr="00777C28" w:rsidR="00777C28" w:rsidP="00327B74" w:rsidRDefault="00777C28" w14:paraId="430D317F" w14:textId="77777777">
            <w:pPr>
              <w:rPr>
                <w:rFonts w:ascii="Times New Roman" w:hAnsi="Times New Roman"/>
                <w:sz w:val="20"/>
                <w:szCs w:val="20"/>
                <w:lang w:val="ro-RO"/>
              </w:rPr>
            </w:pPr>
            <w:proofErr w:type="spellStart"/>
            <w:r w:rsidRPr="00777C28">
              <w:rPr>
                <w:rFonts w:ascii="Times New Roman" w:hAnsi="Times New Roman"/>
                <w:sz w:val="20"/>
                <w:szCs w:val="20"/>
                <w:lang w:val="ro-RO"/>
              </w:rPr>
              <w:t>Writing</w:t>
            </w:r>
            <w:proofErr w:type="spellEnd"/>
            <w:r w:rsidRPr="00777C28">
              <w:rPr>
                <w:rFonts w:ascii="Times New Roman" w:hAnsi="Times New Roman"/>
                <w:sz w:val="20"/>
                <w:szCs w:val="20"/>
                <w:lang w:val="ro-RO"/>
              </w:rPr>
              <w:t xml:space="preserve"> a report.</w:t>
            </w:r>
            <w:r w:rsidRPr="00777C28">
              <w:rPr>
                <w:rFonts w:ascii="Times New Roman" w:hAnsi="Times New Roman"/>
                <w:b/>
                <w:sz w:val="20"/>
                <w:szCs w:val="20"/>
                <w:lang w:val="ro-RO"/>
              </w:rPr>
              <w:t xml:space="preserve"> </w:t>
            </w:r>
            <w:proofErr w:type="spellStart"/>
            <w:r w:rsidRPr="00777C28">
              <w:rPr>
                <w:rFonts w:ascii="Times New Roman" w:hAnsi="Times New Roman"/>
                <w:sz w:val="20"/>
                <w:szCs w:val="20"/>
                <w:lang w:val="ro-RO"/>
              </w:rPr>
              <w:t>Advantages</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and</w:t>
            </w:r>
            <w:proofErr w:type="spellEnd"/>
            <w:r w:rsidRPr="00777C28">
              <w:rPr>
                <w:rFonts w:ascii="Times New Roman" w:hAnsi="Times New Roman"/>
                <w:sz w:val="20"/>
                <w:szCs w:val="20"/>
                <w:lang w:val="ro-RO"/>
              </w:rPr>
              <w:t xml:space="preserve"> </w:t>
            </w:r>
            <w:proofErr w:type="spellStart"/>
            <w:r w:rsidRPr="00777C28">
              <w:rPr>
                <w:rFonts w:ascii="Times New Roman" w:hAnsi="Times New Roman"/>
                <w:sz w:val="20"/>
                <w:szCs w:val="20"/>
                <w:lang w:val="ro-RO"/>
              </w:rPr>
              <w:t>disadvantages</w:t>
            </w:r>
            <w:proofErr w:type="spellEnd"/>
            <w:r w:rsidRPr="00777C28">
              <w:rPr>
                <w:rFonts w:ascii="Times New Roman" w:hAnsi="Times New Roman"/>
                <w:sz w:val="20"/>
                <w:szCs w:val="20"/>
                <w:lang w:val="ro-RO"/>
              </w:rPr>
              <w:t xml:space="preserve"> of online </w:t>
            </w:r>
            <w:proofErr w:type="spellStart"/>
            <w:r w:rsidRPr="00777C28">
              <w:rPr>
                <w:rFonts w:ascii="Times New Roman" w:hAnsi="Times New Roman"/>
                <w:sz w:val="20"/>
                <w:szCs w:val="20"/>
                <w:lang w:val="ro-RO"/>
              </w:rPr>
              <w:t>education</w:t>
            </w:r>
            <w:proofErr w:type="spellEnd"/>
          </w:p>
          <w:p w:rsidRPr="00777C28" w:rsidR="00777C28" w:rsidP="00327B74" w:rsidRDefault="00777C28" w14:paraId="6C30A36F" w14:textId="77777777">
            <w:pPr>
              <w:pStyle w:val="Default"/>
              <w:rPr>
                <w:color w:val="auto"/>
                <w:sz w:val="20"/>
                <w:szCs w:val="20"/>
                <w:lang w:val="ro-RO" w:eastAsia="ro-RO"/>
              </w:rPr>
            </w:pPr>
          </w:p>
        </w:tc>
        <w:tc>
          <w:tcPr>
            <w:tcW w:w="3288" w:type="dxa"/>
            <w:gridSpan w:val="3"/>
          </w:tcPr>
          <w:p w:rsidRPr="00777C28" w:rsidR="00777C28" w:rsidP="00E66DE5" w:rsidRDefault="00777C28" w14:paraId="20FAD269"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5166CE00" w14:textId="77777777">
            <w:pPr>
              <w:autoSpaceDE w:val="0"/>
              <w:autoSpaceDN w:val="0"/>
              <w:adjustRightInd w:val="0"/>
              <w:rPr>
                <w:rFonts w:ascii="Times New Roman" w:hAnsi="Times New Roman"/>
                <w:color w:val="FF0000"/>
                <w:sz w:val="20"/>
                <w:szCs w:val="20"/>
                <w:lang w:val="ro-RO" w:eastAsia="ru-RU"/>
              </w:rPr>
            </w:pPr>
            <w:r w:rsidRPr="00777C28">
              <w:rPr>
                <w:rFonts w:ascii="Times New Roman" w:hAnsi="Times New Roman"/>
                <w:sz w:val="20"/>
                <w:szCs w:val="20"/>
                <w:lang w:val="ro-RO"/>
              </w:rPr>
              <w:t>2 ore</w:t>
            </w:r>
          </w:p>
        </w:tc>
        <w:tc>
          <w:tcPr>
            <w:tcW w:w="978" w:type="dxa"/>
          </w:tcPr>
          <w:p w:rsidRPr="00777C28" w:rsidR="00777C28" w:rsidP="00B12FC0" w:rsidRDefault="00777C28" w14:paraId="6FF9B741" w14:textId="77777777">
            <w:pPr>
              <w:autoSpaceDE w:val="0"/>
              <w:autoSpaceDN w:val="0"/>
              <w:adjustRightInd w:val="0"/>
              <w:rPr>
                <w:rFonts w:ascii="Times New Roman" w:hAnsi="Times New Roman"/>
                <w:color w:val="FF0000"/>
                <w:sz w:val="20"/>
                <w:szCs w:val="20"/>
                <w:lang w:val="ro-RO" w:eastAsia="ru-RU"/>
              </w:rPr>
            </w:pPr>
          </w:p>
        </w:tc>
      </w:tr>
      <w:tr w:rsidRPr="00777C28" w:rsidR="00777C28" w:rsidTr="00B12FC0" w14:paraId="486E0AE7" w14:textId="77777777">
        <w:trPr>
          <w:gridAfter w:val="2"/>
          <w:wAfter w:w="5439" w:type="dxa"/>
          <w:trHeight w:val="235"/>
        </w:trPr>
        <w:tc>
          <w:tcPr>
            <w:tcW w:w="4659" w:type="dxa"/>
            <w:shd w:val="clear" w:color="auto" w:fill="FFFFFF"/>
          </w:tcPr>
          <w:p w:rsidRPr="00777C28" w:rsidR="00777C28" w:rsidP="00327B74" w:rsidRDefault="00777C28" w14:paraId="21554AEF" w14:textId="77777777">
            <w:pPr>
              <w:pStyle w:val="Default"/>
              <w:rPr>
                <w:color w:val="auto"/>
                <w:sz w:val="20"/>
                <w:szCs w:val="20"/>
                <w:lang w:val="en-GB" w:eastAsia="ro-RO"/>
              </w:rPr>
            </w:pPr>
            <w:r w:rsidRPr="00777C28">
              <w:rPr>
                <w:sz w:val="20"/>
                <w:szCs w:val="20"/>
                <w:lang w:val="ro-RO"/>
              </w:rPr>
              <w:t xml:space="preserve">For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against</w:t>
            </w:r>
            <w:proofErr w:type="spellEnd"/>
            <w:r w:rsidRPr="00777C28">
              <w:rPr>
                <w:sz w:val="20"/>
                <w:szCs w:val="20"/>
                <w:lang w:val="ro-RO"/>
              </w:rPr>
              <w:t xml:space="preserve"> </w:t>
            </w:r>
            <w:proofErr w:type="spellStart"/>
            <w:r w:rsidRPr="00777C28">
              <w:rPr>
                <w:sz w:val="20"/>
                <w:szCs w:val="20"/>
                <w:lang w:val="ro-RO"/>
              </w:rPr>
              <w:t>essay</w:t>
            </w:r>
            <w:proofErr w:type="spellEnd"/>
            <w:r w:rsidRPr="00777C28">
              <w:rPr>
                <w:sz w:val="20"/>
                <w:szCs w:val="20"/>
                <w:lang w:val="ro-RO"/>
              </w:rPr>
              <w:t xml:space="preserve">: International </w:t>
            </w:r>
            <w:proofErr w:type="spellStart"/>
            <w:r w:rsidRPr="00777C28">
              <w:rPr>
                <w:sz w:val="20"/>
                <w:szCs w:val="20"/>
                <w:lang w:val="ro-RO"/>
              </w:rPr>
              <w:t>adoptions</w:t>
            </w:r>
            <w:proofErr w:type="spellEnd"/>
            <w:r w:rsidRPr="00777C28">
              <w:rPr>
                <w:sz w:val="20"/>
                <w:szCs w:val="20"/>
                <w:lang w:val="ro-RO"/>
              </w:rPr>
              <w:t xml:space="preserve"> </w:t>
            </w:r>
            <w:proofErr w:type="spellStart"/>
            <w:r w:rsidRPr="00777C28">
              <w:rPr>
                <w:sz w:val="20"/>
                <w:szCs w:val="20"/>
                <w:lang w:val="ro-RO"/>
              </w:rPr>
              <w:t>should</w:t>
            </w:r>
            <w:proofErr w:type="spellEnd"/>
            <w:r w:rsidRPr="00777C28">
              <w:rPr>
                <w:sz w:val="20"/>
                <w:szCs w:val="20"/>
                <w:lang w:val="ro-RO"/>
              </w:rPr>
              <w:t xml:space="preserve"> </w:t>
            </w:r>
            <w:proofErr w:type="spellStart"/>
            <w:r w:rsidRPr="00777C28">
              <w:rPr>
                <w:sz w:val="20"/>
                <w:szCs w:val="20"/>
                <w:lang w:val="ro-RO"/>
              </w:rPr>
              <w:t>be</w:t>
            </w:r>
            <w:proofErr w:type="spellEnd"/>
            <w:r w:rsidRPr="00777C28">
              <w:rPr>
                <w:sz w:val="20"/>
                <w:szCs w:val="20"/>
                <w:lang w:val="ro-RO"/>
              </w:rPr>
              <w:t xml:space="preserve"> </w:t>
            </w:r>
            <w:proofErr w:type="spellStart"/>
            <w:r w:rsidRPr="00777C28">
              <w:rPr>
                <w:sz w:val="20"/>
                <w:szCs w:val="20"/>
                <w:lang w:val="ro-RO"/>
              </w:rPr>
              <w:t>banned</w:t>
            </w:r>
            <w:proofErr w:type="spellEnd"/>
            <w:r w:rsidRPr="00777C28">
              <w:rPr>
                <w:sz w:val="20"/>
                <w:szCs w:val="20"/>
                <w:lang w:val="ro-RO"/>
              </w:rPr>
              <w:t xml:space="preserve"> or </w:t>
            </w:r>
            <w:proofErr w:type="spellStart"/>
            <w:r w:rsidRPr="00777C28">
              <w:rPr>
                <w:sz w:val="20"/>
                <w:szCs w:val="20"/>
                <w:lang w:val="ro-RO"/>
              </w:rPr>
              <w:t>not</w:t>
            </w:r>
            <w:proofErr w:type="spellEnd"/>
            <w:r w:rsidRPr="00777C28">
              <w:rPr>
                <w:sz w:val="20"/>
                <w:szCs w:val="20"/>
                <w:lang w:val="ro-RO"/>
              </w:rPr>
              <w:t>?</w:t>
            </w:r>
          </w:p>
        </w:tc>
        <w:tc>
          <w:tcPr>
            <w:tcW w:w="3288" w:type="dxa"/>
            <w:gridSpan w:val="3"/>
          </w:tcPr>
          <w:p w:rsidRPr="00777C28" w:rsidR="00777C28" w:rsidP="00E66DE5" w:rsidRDefault="00777C28" w14:paraId="602886BE" w14:textId="77777777">
            <w:pPr>
              <w:rPr>
                <w:rFonts w:ascii="Times New Roman" w:hAnsi="Times New Roman"/>
                <w:sz w:val="20"/>
                <w:szCs w:val="20"/>
                <w:lang w:val="ro-RO"/>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0DC611A6" w14:textId="77777777">
            <w:pPr>
              <w:autoSpaceDE w:val="0"/>
              <w:autoSpaceDN w:val="0"/>
              <w:adjustRightInd w:val="0"/>
              <w:rPr>
                <w:rFonts w:ascii="Times New Roman" w:hAnsi="Times New Roman"/>
                <w:sz w:val="20"/>
                <w:szCs w:val="20"/>
                <w:lang w:val="ro-RO"/>
              </w:rPr>
            </w:pPr>
            <w:r w:rsidRPr="00777C28">
              <w:rPr>
                <w:rFonts w:ascii="Times New Roman" w:hAnsi="Times New Roman"/>
                <w:sz w:val="20"/>
                <w:szCs w:val="20"/>
                <w:lang w:val="ro-RO"/>
              </w:rPr>
              <w:t>1 oră</w:t>
            </w:r>
          </w:p>
        </w:tc>
        <w:tc>
          <w:tcPr>
            <w:tcW w:w="978" w:type="dxa"/>
          </w:tcPr>
          <w:p w:rsidRPr="00777C28" w:rsidR="00777C28" w:rsidP="00B12FC0" w:rsidRDefault="00777C28" w14:paraId="029FD2FE" w14:textId="77777777">
            <w:pPr>
              <w:autoSpaceDE w:val="0"/>
              <w:autoSpaceDN w:val="0"/>
              <w:adjustRightInd w:val="0"/>
              <w:rPr>
                <w:rFonts w:ascii="Times New Roman" w:hAnsi="Times New Roman"/>
                <w:sz w:val="20"/>
                <w:szCs w:val="20"/>
                <w:lang w:val="ro-RO"/>
              </w:rPr>
            </w:pPr>
          </w:p>
        </w:tc>
      </w:tr>
      <w:tr w:rsidRPr="00777C28" w:rsidR="00777C28" w:rsidTr="00B12FC0" w14:paraId="0B2DEF90" w14:textId="77777777">
        <w:trPr>
          <w:gridAfter w:val="2"/>
          <w:wAfter w:w="5439" w:type="dxa"/>
        </w:trPr>
        <w:tc>
          <w:tcPr>
            <w:tcW w:w="4659" w:type="dxa"/>
            <w:shd w:val="clear" w:color="auto" w:fill="FFFFFF"/>
          </w:tcPr>
          <w:p w:rsidRPr="00777C28" w:rsidR="00777C28" w:rsidP="00327B74" w:rsidRDefault="00777C28" w14:paraId="40A51557" w14:textId="77777777">
            <w:pPr>
              <w:spacing w:after="0" w:line="240" w:lineRule="auto"/>
              <w:rPr>
                <w:rFonts w:ascii="Times New Roman" w:hAnsi="Times New Roman"/>
                <w:sz w:val="20"/>
                <w:szCs w:val="20"/>
                <w:lang w:val="en-GB" w:eastAsia="ro-RO"/>
              </w:rPr>
            </w:pPr>
            <w:r w:rsidRPr="00777C28">
              <w:rPr>
                <w:rFonts w:ascii="Times New Roman" w:hAnsi="Times New Roman"/>
                <w:sz w:val="20"/>
                <w:szCs w:val="20"/>
                <w:lang w:val="ro-RO"/>
              </w:rPr>
              <w:t xml:space="preserve">A </w:t>
            </w:r>
            <w:proofErr w:type="spellStart"/>
            <w:r w:rsidRPr="00777C28">
              <w:rPr>
                <w:rFonts w:ascii="Times New Roman" w:hAnsi="Times New Roman"/>
                <w:sz w:val="20"/>
                <w:szCs w:val="20"/>
                <w:lang w:val="ro-RO"/>
              </w:rPr>
              <w:t>description</w:t>
            </w:r>
            <w:proofErr w:type="spellEnd"/>
            <w:r w:rsidRPr="00777C28">
              <w:rPr>
                <w:rFonts w:ascii="Times New Roman" w:hAnsi="Times New Roman"/>
                <w:sz w:val="20"/>
                <w:szCs w:val="20"/>
                <w:lang w:val="ro-RO"/>
              </w:rPr>
              <w:t xml:space="preserve"> of a </w:t>
            </w:r>
            <w:proofErr w:type="spellStart"/>
            <w:r w:rsidRPr="00777C28">
              <w:rPr>
                <w:rFonts w:ascii="Times New Roman" w:hAnsi="Times New Roman"/>
                <w:sz w:val="20"/>
                <w:szCs w:val="20"/>
                <w:lang w:val="ro-RO"/>
              </w:rPr>
              <w:t>person</w:t>
            </w:r>
            <w:proofErr w:type="spellEnd"/>
            <w:r w:rsidRPr="00777C28">
              <w:rPr>
                <w:rFonts w:ascii="Times New Roman" w:hAnsi="Times New Roman"/>
                <w:sz w:val="20"/>
                <w:szCs w:val="20"/>
                <w:lang w:val="ro-RO"/>
              </w:rPr>
              <w:t xml:space="preserve"> or place</w:t>
            </w:r>
          </w:p>
        </w:tc>
        <w:tc>
          <w:tcPr>
            <w:tcW w:w="3288" w:type="dxa"/>
            <w:gridSpan w:val="3"/>
          </w:tcPr>
          <w:p w:rsidRPr="00777C28" w:rsidR="00777C28" w:rsidP="00E66DE5" w:rsidRDefault="00777C28" w14:paraId="183077C9"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167010F2" w14:textId="77777777">
            <w:pPr>
              <w:rPr>
                <w:rFonts w:ascii="Times New Roman" w:hAnsi="Times New Roman"/>
                <w:color w:val="FF0000"/>
                <w:sz w:val="20"/>
                <w:szCs w:val="20"/>
                <w:lang w:val="ro-RO"/>
              </w:rPr>
            </w:pPr>
            <w:r w:rsidRPr="00777C28">
              <w:rPr>
                <w:rFonts w:ascii="Times New Roman" w:hAnsi="Times New Roman"/>
                <w:sz w:val="20"/>
                <w:szCs w:val="20"/>
                <w:lang w:val="ro-RO"/>
              </w:rPr>
              <w:t>1 oră</w:t>
            </w:r>
          </w:p>
        </w:tc>
        <w:tc>
          <w:tcPr>
            <w:tcW w:w="978" w:type="dxa"/>
          </w:tcPr>
          <w:p w:rsidRPr="00777C28" w:rsidR="00777C28" w:rsidP="00B12FC0" w:rsidRDefault="00777C28" w14:paraId="6446CCDC" w14:textId="77777777">
            <w:pPr>
              <w:rPr>
                <w:rFonts w:ascii="Times New Roman" w:hAnsi="Times New Roman"/>
                <w:color w:val="FF0000"/>
                <w:sz w:val="20"/>
                <w:szCs w:val="20"/>
                <w:lang w:val="ro-RO"/>
              </w:rPr>
            </w:pPr>
          </w:p>
        </w:tc>
      </w:tr>
      <w:tr w:rsidRPr="00777C28" w:rsidR="00777C28" w:rsidTr="00B12FC0" w14:paraId="46E2F62D" w14:textId="77777777">
        <w:trPr>
          <w:gridAfter w:val="2"/>
          <w:wAfter w:w="5439" w:type="dxa"/>
        </w:trPr>
        <w:tc>
          <w:tcPr>
            <w:tcW w:w="4659" w:type="dxa"/>
            <w:shd w:val="clear" w:color="auto" w:fill="FFFFFF"/>
          </w:tcPr>
          <w:p w:rsidRPr="00777C28" w:rsidR="00777C28" w:rsidP="00327B74" w:rsidRDefault="00777C28" w14:paraId="7C4C2068" w14:textId="77777777">
            <w:pPr>
              <w:pStyle w:val="Default"/>
              <w:rPr>
                <w:color w:val="auto"/>
                <w:sz w:val="20"/>
                <w:szCs w:val="20"/>
                <w:lang w:val="en-GB" w:eastAsia="ro-RO"/>
              </w:rPr>
            </w:pPr>
            <w:proofErr w:type="spellStart"/>
            <w:r w:rsidRPr="00777C28">
              <w:rPr>
                <w:sz w:val="20"/>
                <w:szCs w:val="20"/>
                <w:lang w:val="ro-RO"/>
              </w:rPr>
              <w:t>Transition</w:t>
            </w:r>
            <w:proofErr w:type="spellEnd"/>
            <w:r w:rsidRPr="00777C28">
              <w:rPr>
                <w:sz w:val="20"/>
                <w:szCs w:val="20"/>
                <w:lang w:val="ro-RO"/>
              </w:rPr>
              <w:t xml:space="preserve"> </w:t>
            </w:r>
            <w:proofErr w:type="spellStart"/>
            <w:r w:rsidRPr="00777C28">
              <w:rPr>
                <w:sz w:val="20"/>
                <w:szCs w:val="20"/>
                <w:lang w:val="ro-RO"/>
              </w:rPr>
              <w:t>words</w:t>
            </w:r>
            <w:proofErr w:type="spellEnd"/>
            <w:r w:rsidRPr="00777C28">
              <w:rPr>
                <w:sz w:val="20"/>
                <w:szCs w:val="20"/>
                <w:lang w:val="ro-RO"/>
              </w:rPr>
              <w:t xml:space="preserve"> </w:t>
            </w:r>
            <w:proofErr w:type="spellStart"/>
            <w:r w:rsidRPr="00777C28">
              <w:rPr>
                <w:sz w:val="20"/>
                <w:szCs w:val="20"/>
                <w:lang w:val="ro-RO"/>
              </w:rPr>
              <w:t>and</w:t>
            </w:r>
            <w:proofErr w:type="spellEnd"/>
            <w:r w:rsidRPr="00777C28">
              <w:rPr>
                <w:sz w:val="20"/>
                <w:szCs w:val="20"/>
                <w:lang w:val="ro-RO"/>
              </w:rPr>
              <w:t xml:space="preserve"> </w:t>
            </w:r>
            <w:proofErr w:type="spellStart"/>
            <w:r w:rsidRPr="00777C28">
              <w:rPr>
                <w:sz w:val="20"/>
                <w:szCs w:val="20"/>
                <w:lang w:val="ro-RO"/>
              </w:rPr>
              <w:t>phrases</w:t>
            </w:r>
            <w:proofErr w:type="spellEnd"/>
            <w:r w:rsidRPr="00777C28">
              <w:rPr>
                <w:sz w:val="20"/>
                <w:szCs w:val="20"/>
                <w:lang w:val="ro-RO"/>
              </w:rPr>
              <w:t>.</w:t>
            </w:r>
            <w:r w:rsidRPr="00777C28">
              <w:rPr>
                <w:b/>
                <w:sz w:val="20"/>
                <w:szCs w:val="20"/>
                <w:lang w:val="ro-RO"/>
              </w:rPr>
              <w:t xml:space="preserve"> </w:t>
            </w:r>
            <w:proofErr w:type="spellStart"/>
            <w:r w:rsidRPr="00777C28">
              <w:rPr>
                <w:sz w:val="20"/>
                <w:szCs w:val="20"/>
                <w:lang w:val="ro-RO"/>
              </w:rPr>
              <w:t>Bullying</w:t>
            </w:r>
            <w:proofErr w:type="spellEnd"/>
            <w:r w:rsidRPr="00777C28">
              <w:rPr>
                <w:sz w:val="20"/>
                <w:szCs w:val="20"/>
                <w:lang w:val="ro-RO"/>
              </w:rPr>
              <w:t xml:space="preserve"> in </w:t>
            </w:r>
            <w:proofErr w:type="spellStart"/>
            <w:r w:rsidRPr="00777C28">
              <w:rPr>
                <w:sz w:val="20"/>
                <w:szCs w:val="20"/>
                <w:lang w:val="ro-RO"/>
              </w:rPr>
              <w:t>schools</w:t>
            </w:r>
            <w:proofErr w:type="spellEnd"/>
          </w:p>
        </w:tc>
        <w:tc>
          <w:tcPr>
            <w:tcW w:w="3288" w:type="dxa"/>
            <w:gridSpan w:val="3"/>
          </w:tcPr>
          <w:p w:rsidRPr="00777C28" w:rsidR="00777C28" w:rsidP="00E66DE5" w:rsidRDefault="00777C28" w14:paraId="0F841F5C" w14:textId="77777777">
            <w:pPr>
              <w:rPr>
                <w:rFonts w:ascii="Times New Roman" w:hAnsi="Times New Roman"/>
                <w:sz w:val="20"/>
                <w:szCs w:val="20"/>
                <w:lang w:val="ro-RO"/>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5AB3BD59" w14:textId="77777777">
            <w:pPr>
              <w:rPr>
                <w:rFonts w:ascii="Times New Roman" w:hAnsi="Times New Roman"/>
                <w:sz w:val="20"/>
                <w:szCs w:val="20"/>
                <w:lang w:val="ro-RO"/>
              </w:rPr>
            </w:pPr>
            <w:r w:rsidRPr="00777C28">
              <w:rPr>
                <w:rFonts w:ascii="Times New Roman" w:hAnsi="Times New Roman"/>
                <w:sz w:val="20"/>
                <w:szCs w:val="20"/>
                <w:lang w:val="ro-RO"/>
              </w:rPr>
              <w:t>1 oră</w:t>
            </w:r>
          </w:p>
        </w:tc>
        <w:tc>
          <w:tcPr>
            <w:tcW w:w="978" w:type="dxa"/>
          </w:tcPr>
          <w:p w:rsidRPr="00777C28" w:rsidR="00777C28" w:rsidP="00B12FC0" w:rsidRDefault="00777C28" w14:paraId="3C73F0A0" w14:textId="77777777">
            <w:pPr>
              <w:rPr>
                <w:rFonts w:ascii="Times New Roman" w:hAnsi="Times New Roman"/>
                <w:sz w:val="20"/>
                <w:szCs w:val="20"/>
                <w:lang w:val="ro-RO"/>
              </w:rPr>
            </w:pPr>
          </w:p>
        </w:tc>
      </w:tr>
      <w:tr w:rsidRPr="00777C28" w:rsidR="00777C28" w:rsidTr="00B12FC0" w14:paraId="13D1EDE4" w14:textId="77777777">
        <w:trPr>
          <w:gridAfter w:val="2"/>
          <w:wAfter w:w="5439" w:type="dxa"/>
        </w:trPr>
        <w:tc>
          <w:tcPr>
            <w:tcW w:w="4659" w:type="dxa"/>
            <w:shd w:val="clear" w:color="auto" w:fill="FFFFFF"/>
          </w:tcPr>
          <w:p w:rsidRPr="00777C28" w:rsidR="00777C28" w:rsidP="00327B74" w:rsidRDefault="00777C28" w14:paraId="0C0B0434" w14:textId="77777777">
            <w:pPr>
              <w:pStyle w:val="Default"/>
              <w:rPr>
                <w:color w:val="auto"/>
                <w:sz w:val="20"/>
                <w:szCs w:val="20"/>
                <w:lang w:val="en-GB" w:eastAsia="ro-RO"/>
              </w:rPr>
            </w:pPr>
            <w:r w:rsidRPr="00777C28">
              <w:rPr>
                <w:sz w:val="20"/>
                <w:szCs w:val="20"/>
                <w:lang w:val="ro-RO"/>
              </w:rPr>
              <w:t xml:space="preserve">Discursive </w:t>
            </w:r>
            <w:proofErr w:type="spellStart"/>
            <w:r w:rsidRPr="00777C28">
              <w:rPr>
                <w:sz w:val="20"/>
                <w:szCs w:val="20"/>
                <w:lang w:val="ro-RO"/>
              </w:rPr>
              <w:t>essay</w:t>
            </w:r>
            <w:proofErr w:type="spellEnd"/>
            <w:r w:rsidRPr="00777C28">
              <w:rPr>
                <w:sz w:val="20"/>
                <w:szCs w:val="20"/>
              </w:rPr>
              <w:t>: Being an only child, advantages and disadvantages.</w:t>
            </w:r>
          </w:p>
        </w:tc>
        <w:tc>
          <w:tcPr>
            <w:tcW w:w="3288" w:type="dxa"/>
            <w:gridSpan w:val="3"/>
          </w:tcPr>
          <w:p w:rsidRPr="00777C28" w:rsidR="00777C28" w:rsidP="00E66DE5" w:rsidRDefault="00777C28" w14:paraId="1DACE8EE" w14:textId="77777777">
            <w:pPr>
              <w:rPr>
                <w:rFonts w:ascii="Times New Roman" w:hAnsi="Times New Roman"/>
                <w:sz w:val="20"/>
                <w:szCs w:val="20"/>
              </w:rPr>
            </w:pPr>
            <w:r w:rsidRPr="00777C28">
              <w:rPr>
                <w:rFonts w:ascii="Times New Roman" w:hAnsi="Times New Roman"/>
                <w:sz w:val="20"/>
                <w:szCs w:val="20"/>
                <w:lang w:val="ro-RO"/>
              </w:rPr>
              <w:t>expunerea, explicaţia, conversaţia, demonstraţia, tehnici audio-video</w:t>
            </w:r>
          </w:p>
        </w:tc>
        <w:tc>
          <w:tcPr>
            <w:tcW w:w="2235" w:type="dxa"/>
            <w:gridSpan w:val="2"/>
          </w:tcPr>
          <w:p w:rsidRPr="00777C28" w:rsidR="00777C28" w:rsidP="00E66DE5" w:rsidRDefault="00777C28" w14:paraId="0D70A21E" w14:textId="77777777">
            <w:pPr>
              <w:rPr>
                <w:rFonts w:ascii="Times New Roman" w:hAnsi="Times New Roman"/>
                <w:color w:val="FF0000"/>
                <w:sz w:val="20"/>
                <w:szCs w:val="20"/>
                <w:lang w:val="ro-RO"/>
              </w:rPr>
            </w:pPr>
            <w:r w:rsidRPr="00777C28">
              <w:rPr>
                <w:rFonts w:ascii="Times New Roman" w:hAnsi="Times New Roman"/>
                <w:sz w:val="20"/>
                <w:szCs w:val="20"/>
                <w:lang w:val="ro-RO"/>
              </w:rPr>
              <w:t>2 ore</w:t>
            </w:r>
          </w:p>
        </w:tc>
        <w:tc>
          <w:tcPr>
            <w:tcW w:w="978" w:type="dxa"/>
          </w:tcPr>
          <w:p w:rsidRPr="00777C28" w:rsidR="00777C28" w:rsidP="00B12FC0" w:rsidRDefault="00777C28" w14:paraId="35082075" w14:textId="77777777">
            <w:pPr>
              <w:rPr>
                <w:rFonts w:ascii="Times New Roman" w:hAnsi="Times New Roman"/>
                <w:color w:val="FF0000"/>
                <w:sz w:val="20"/>
                <w:szCs w:val="20"/>
                <w:lang w:val="ro-RO"/>
              </w:rPr>
            </w:pPr>
          </w:p>
        </w:tc>
      </w:tr>
      <w:tr w:rsidRPr="00777C28" w:rsidR="00C53B67" w:rsidTr="00B12FC0" w14:paraId="53D3D8BF" w14:textId="77777777">
        <w:trPr>
          <w:cantSplit/>
        </w:trPr>
        <w:tc>
          <w:tcPr>
            <w:tcW w:w="10173" w:type="dxa"/>
            <w:gridSpan w:val="5"/>
            <w:shd w:val="clear" w:color="auto" w:fill="auto"/>
          </w:tcPr>
          <w:p w:rsidRPr="00777C28" w:rsidR="00C53B67" w:rsidP="00266284" w:rsidRDefault="00C53B67" w14:paraId="779FFEF2" w14:textId="77777777">
            <w:pPr>
              <w:jc w:val="both"/>
              <w:rPr>
                <w:rFonts w:ascii="Times New Roman" w:hAnsi="Times New Roman"/>
                <w:b/>
                <w:sz w:val="20"/>
                <w:szCs w:val="20"/>
                <w:lang w:val="ro-RO"/>
              </w:rPr>
            </w:pPr>
          </w:p>
        </w:tc>
        <w:tc>
          <w:tcPr>
            <w:tcW w:w="3213" w:type="dxa"/>
            <w:gridSpan w:val="3"/>
          </w:tcPr>
          <w:p w:rsidRPr="00777C28" w:rsidR="00C53B67" w:rsidP="00266284" w:rsidRDefault="00C53B67" w14:paraId="50046FD1" w14:textId="77777777">
            <w:pPr>
              <w:jc w:val="center"/>
              <w:rPr>
                <w:rFonts w:ascii="Times New Roman" w:hAnsi="Times New Roman"/>
                <w:b/>
                <w:sz w:val="20"/>
                <w:szCs w:val="20"/>
                <w:lang w:val="ro-RO"/>
              </w:rPr>
            </w:pPr>
          </w:p>
          <w:p w:rsidRPr="00777C28" w:rsidR="00C53B67" w:rsidP="00266284" w:rsidRDefault="00C53B67" w14:paraId="55427FF6" w14:textId="77777777">
            <w:pPr>
              <w:jc w:val="center"/>
              <w:rPr>
                <w:rFonts w:ascii="Times New Roman" w:hAnsi="Times New Roman"/>
                <w:b/>
                <w:sz w:val="20"/>
                <w:szCs w:val="20"/>
                <w:lang w:val="ro-RO"/>
              </w:rPr>
            </w:pPr>
            <w:r w:rsidRPr="00777C28">
              <w:rPr>
                <w:rFonts w:ascii="Times New Roman" w:hAnsi="Times New Roman"/>
                <w:b/>
                <w:sz w:val="20"/>
                <w:szCs w:val="20"/>
                <w:lang w:val="ro-RO"/>
              </w:rPr>
              <w:t>Metode de predare</w:t>
            </w:r>
          </w:p>
        </w:tc>
        <w:tc>
          <w:tcPr>
            <w:tcW w:w="3213" w:type="dxa"/>
          </w:tcPr>
          <w:p w:rsidRPr="00777C28" w:rsidR="00C53B67" w:rsidP="00266284" w:rsidRDefault="00C53B67" w14:paraId="7333F4CE" w14:textId="77777777">
            <w:pPr>
              <w:jc w:val="center"/>
              <w:rPr>
                <w:rFonts w:ascii="Times New Roman" w:hAnsi="Times New Roman"/>
                <w:b/>
                <w:sz w:val="20"/>
                <w:szCs w:val="20"/>
                <w:lang w:val="ro-RO"/>
              </w:rPr>
            </w:pPr>
          </w:p>
          <w:p w:rsidRPr="00777C28" w:rsidR="00C53B67" w:rsidP="00266284" w:rsidRDefault="00C53B67" w14:paraId="2B436704" w14:textId="77777777">
            <w:pPr>
              <w:jc w:val="center"/>
              <w:rPr>
                <w:rFonts w:ascii="Times New Roman" w:hAnsi="Times New Roman"/>
                <w:b/>
                <w:sz w:val="20"/>
                <w:szCs w:val="20"/>
                <w:lang w:val="ro-RO"/>
              </w:rPr>
            </w:pPr>
            <w:r w:rsidRPr="00777C28">
              <w:rPr>
                <w:rFonts w:ascii="Times New Roman" w:hAnsi="Times New Roman"/>
                <w:b/>
                <w:sz w:val="20"/>
                <w:szCs w:val="20"/>
                <w:lang w:val="ro-RO"/>
              </w:rPr>
              <w:t>Observaţii</w:t>
            </w:r>
          </w:p>
        </w:tc>
      </w:tr>
    </w:tbl>
    <w:p w:rsidRPr="00777C28" w:rsidR="006C3B3F" w:rsidP="006C3B3F" w:rsidRDefault="006C3B3F" w14:paraId="012EFE7E" w14:textId="77777777">
      <w:pPr>
        <w:pStyle w:val="Heading3"/>
        <w:spacing w:before="0" w:after="0" w:line="240" w:lineRule="auto"/>
        <w:rPr>
          <w:rFonts w:ascii="Times New Roman" w:hAnsi="Times New Roman"/>
          <w:sz w:val="20"/>
          <w:szCs w:val="20"/>
          <w:lang w:val="ro-RO"/>
        </w:rPr>
      </w:pPr>
    </w:p>
    <w:p w:rsidRPr="00777C28" w:rsidR="006C3B3F" w:rsidP="006C3B3F" w:rsidRDefault="006C3B3F" w14:paraId="02E5D8DB" w14:textId="77777777">
      <w:pPr>
        <w:spacing w:after="0" w:line="240" w:lineRule="auto"/>
        <w:rPr>
          <w:rFonts w:ascii="Times New Roman" w:hAnsi="Times New Roman"/>
          <w:b/>
          <w:sz w:val="20"/>
          <w:szCs w:val="20"/>
          <w:lang w:val="ro-RO"/>
        </w:rPr>
      </w:pPr>
      <w:r w:rsidRPr="00777C28">
        <w:rPr>
          <w:rFonts w:ascii="Times New Roman" w:hAnsi="Times New Roman"/>
          <w:b/>
          <w:sz w:val="20"/>
          <w:szCs w:val="20"/>
          <w:lang w:val="ro-RO"/>
        </w:rPr>
        <w:t>9. Coroborarea conţinuturilor disciplinei cu aşteptările reprezentanţilor comunităţilor epistemice, asociaţi</w:t>
      </w:r>
      <w:r w:rsidRPr="00777C28" w:rsidR="004B11EA">
        <w:rPr>
          <w:rFonts w:ascii="Times New Roman" w:hAnsi="Times New Roman"/>
          <w:b/>
          <w:sz w:val="20"/>
          <w:szCs w:val="20"/>
          <w:lang w:val="ro-RO"/>
        </w:rPr>
        <w:t>i</w:t>
      </w:r>
      <w:r w:rsidRPr="00777C28">
        <w:rPr>
          <w:rFonts w:ascii="Times New Roman" w:hAnsi="Times New Roman"/>
          <w:b/>
          <w:sz w:val="20"/>
          <w:szCs w:val="20"/>
          <w:lang w:val="ro-RO"/>
        </w:rPr>
        <w:t>lor profesionale şi angajatori</w:t>
      </w:r>
      <w:r w:rsidRPr="00777C28" w:rsidR="004B11EA">
        <w:rPr>
          <w:rFonts w:ascii="Times New Roman" w:hAnsi="Times New Roman"/>
          <w:b/>
          <w:sz w:val="20"/>
          <w:szCs w:val="20"/>
          <w:lang w:val="ro-RO"/>
        </w:rPr>
        <w:t>lor</w:t>
      </w:r>
      <w:r w:rsidRPr="00777C28">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77C28" w:rsidR="006C3B3F" w:rsidTr="00816FF9" w14:paraId="02A4898D" w14:textId="77777777">
        <w:tc>
          <w:tcPr>
            <w:tcW w:w="10173" w:type="dxa"/>
          </w:tcPr>
          <w:p w:rsidRPr="00777C28" w:rsidR="005446C4" w:rsidP="005446C4" w:rsidRDefault="005446C4" w14:paraId="46BCFC10" w14:textId="77777777">
            <w:pPr>
              <w:pStyle w:val="Header"/>
              <w:rPr>
                <w:rFonts w:ascii="Times New Roman" w:hAnsi="Times New Roman"/>
                <w:bCs/>
                <w:sz w:val="20"/>
                <w:szCs w:val="20"/>
                <w:lang w:val="ro-RO"/>
              </w:rPr>
            </w:pPr>
            <w:r w:rsidRPr="00777C28">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77C28" w:rsidR="005446C4" w:rsidP="005446C4" w:rsidRDefault="005446C4" w14:paraId="5B1EC11F" w14:textId="77777777">
            <w:pPr>
              <w:pStyle w:val="Header"/>
              <w:numPr>
                <w:ilvl w:val="0"/>
                <w:numId w:val="12"/>
              </w:numPr>
              <w:tabs>
                <w:tab w:val="clear" w:pos="4680"/>
                <w:tab w:val="clear" w:pos="9360"/>
              </w:tabs>
              <w:rPr>
                <w:rFonts w:ascii="Times New Roman" w:hAnsi="Times New Roman"/>
                <w:bCs/>
                <w:sz w:val="20"/>
                <w:szCs w:val="20"/>
                <w:lang w:val="ro-RO"/>
              </w:rPr>
            </w:pPr>
            <w:r w:rsidRPr="00777C28">
              <w:rPr>
                <w:rFonts w:ascii="Times New Roman" w:hAnsi="Times New Roman"/>
                <w:bCs/>
                <w:sz w:val="20"/>
                <w:szCs w:val="20"/>
                <w:lang w:val="ro-RO"/>
              </w:rPr>
              <w:t xml:space="preserve">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w:t>
            </w:r>
            <w:proofErr w:type="spellStart"/>
            <w:r w:rsidRPr="00777C28">
              <w:rPr>
                <w:rFonts w:ascii="Times New Roman" w:hAnsi="Times New Roman"/>
                <w:bCs/>
                <w:sz w:val="20"/>
                <w:szCs w:val="20"/>
                <w:lang w:val="ro-RO"/>
              </w:rPr>
              <w:t>Tîrgu-Mureş</w:t>
            </w:r>
            <w:proofErr w:type="spellEnd"/>
            <w:r w:rsidRPr="00777C28">
              <w:rPr>
                <w:rFonts w:ascii="Times New Roman" w:hAnsi="Times New Roman"/>
                <w:bCs/>
                <w:sz w:val="20"/>
                <w:szCs w:val="20"/>
                <w:lang w:val="ro-RO"/>
              </w:rPr>
              <w:t>, Alba Iulia, Oradea etc.</w:t>
            </w:r>
          </w:p>
          <w:p w:rsidRPr="00777C28" w:rsidR="005446C4" w:rsidP="005446C4" w:rsidRDefault="005446C4" w14:paraId="45E3A28B" w14:textId="77777777">
            <w:pPr>
              <w:pStyle w:val="Header"/>
              <w:numPr>
                <w:ilvl w:val="0"/>
                <w:numId w:val="12"/>
              </w:numPr>
              <w:tabs>
                <w:tab w:val="clear" w:pos="4680"/>
                <w:tab w:val="clear" w:pos="9360"/>
              </w:tabs>
              <w:rPr>
                <w:rFonts w:ascii="Times New Roman" w:hAnsi="Times New Roman"/>
                <w:bCs/>
                <w:sz w:val="20"/>
                <w:szCs w:val="20"/>
                <w:lang w:val="ro-RO"/>
              </w:rPr>
            </w:pPr>
            <w:r w:rsidRPr="00777C28">
              <w:rPr>
                <w:rFonts w:ascii="Times New Roman" w:hAnsi="Times New Roman"/>
                <w:bCs/>
                <w:sz w:val="20"/>
                <w:szCs w:val="20"/>
                <w:lang w:val="ro-RO"/>
              </w:rPr>
              <w:t xml:space="preserve">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w:t>
            </w:r>
            <w:proofErr w:type="spellStart"/>
            <w:r w:rsidRPr="00777C28">
              <w:rPr>
                <w:rFonts w:ascii="Times New Roman" w:hAnsi="Times New Roman"/>
                <w:bCs/>
                <w:sz w:val="20"/>
                <w:szCs w:val="20"/>
                <w:lang w:val="ro-RO"/>
              </w:rPr>
              <w:t>North</w:t>
            </w:r>
            <w:proofErr w:type="spellEnd"/>
            <w:r w:rsidRPr="00777C28">
              <w:rPr>
                <w:rFonts w:ascii="Times New Roman" w:hAnsi="Times New Roman"/>
                <w:bCs/>
                <w:sz w:val="20"/>
                <w:szCs w:val="20"/>
                <w:lang w:val="ro-RO"/>
              </w:rPr>
              <w:t xml:space="preserve"> Carolina, </w:t>
            </w:r>
            <w:proofErr w:type="spellStart"/>
            <w:r w:rsidRPr="00777C28">
              <w:rPr>
                <w:rFonts w:ascii="Times New Roman" w:hAnsi="Times New Roman"/>
                <w:bCs/>
                <w:sz w:val="20"/>
                <w:szCs w:val="20"/>
                <w:lang w:val="ro-RO"/>
              </w:rPr>
              <w:t>Southampton</w:t>
            </w:r>
            <w:proofErr w:type="spellEnd"/>
            <w:r w:rsidRPr="00777C28">
              <w:rPr>
                <w:rFonts w:ascii="Times New Roman" w:hAnsi="Times New Roman"/>
                <w:bCs/>
                <w:sz w:val="20"/>
                <w:szCs w:val="20"/>
                <w:lang w:val="ro-RO"/>
              </w:rPr>
              <w:t xml:space="preserve">, </w:t>
            </w:r>
            <w:proofErr w:type="spellStart"/>
            <w:r w:rsidRPr="00777C28">
              <w:rPr>
                <w:rFonts w:ascii="Times New Roman" w:hAnsi="Times New Roman"/>
                <w:bCs/>
                <w:sz w:val="20"/>
                <w:szCs w:val="20"/>
                <w:lang w:val="ro-RO"/>
              </w:rPr>
              <w:t>Darmouth</w:t>
            </w:r>
            <w:proofErr w:type="spellEnd"/>
            <w:r w:rsidRPr="00777C28">
              <w:rPr>
                <w:rFonts w:ascii="Times New Roman" w:hAnsi="Times New Roman"/>
                <w:bCs/>
                <w:sz w:val="20"/>
                <w:szCs w:val="20"/>
                <w:lang w:val="ro-RO"/>
              </w:rPr>
              <w:t>, Essex, Leeds, Graz, Central European University, etc.</w:t>
            </w:r>
          </w:p>
          <w:p w:rsidRPr="00777C28" w:rsidR="005446C4" w:rsidP="005446C4" w:rsidRDefault="005446C4" w14:paraId="48DF97FF" w14:textId="77777777">
            <w:pPr>
              <w:pStyle w:val="Header"/>
              <w:rPr>
                <w:rFonts w:ascii="Times New Roman" w:hAnsi="Times New Roman"/>
                <w:bCs/>
                <w:sz w:val="20"/>
                <w:szCs w:val="20"/>
                <w:lang w:val="ro-RO"/>
              </w:rPr>
            </w:pPr>
            <w:r w:rsidRPr="00777C28">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777C28" w:rsidR="006C3B3F" w:rsidP="005446C4" w:rsidRDefault="005446C4" w14:paraId="44D6E1E3" w14:textId="77777777">
            <w:pPr>
              <w:spacing w:after="0" w:line="240" w:lineRule="auto"/>
              <w:rPr>
                <w:rFonts w:ascii="Times New Roman" w:hAnsi="Times New Roman"/>
                <w:b/>
                <w:sz w:val="20"/>
                <w:szCs w:val="20"/>
                <w:lang w:val="ro-RO"/>
              </w:rPr>
            </w:pPr>
            <w:r w:rsidRPr="00777C28">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777C28" w:rsidR="006C3B3F" w:rsidP="006C3B3F" w:rsidRDefault="006C3B3F" w14:paraId="7D3D8FA8" w14:textId="77777777">
      <w:pPr>
        <w:spacing w:after="0" w:line="240" w:lineRule="auto"/>
        <w:rPr>
          <w:rFonts w:ascii="Times New Roman" w:hAnsi="Times New Roman"/>
          <w:b/>
          <w:sz w:val="20"/>
          <w:szCs w:val="20"/>
          <w:lang w:val="ro-RO"/>
        </w:rPr>
      </w:pPr>
    </w:p>
    <w:p w:rsidRPr="00777C28" w:rsidR="006C3B3F" w:rsidP="006C3B3F" w:rsidRDefault="006C3B3F" w14:paraId="3DBD0B08" w14:textId="77777777">
      <w:pPr>
        <w:spacing w:after="0" w:line="240" w:lineRule="auto"/>
        <w:rPr>
          <w:rFonts w:ascii="Times New Roman" w:hAnsi="Times New Roman"/>
          <w:b/>
          <w:sz w:val="20"/>
          <w:szCs w:val="20"/>
          <w:lang w:val="ro-RO"/>
        </w:rPr>
      </w:pPr>
      <w:r w:rsidRPr="00777C28">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777C28" w:rsidR="006C3B3F" w:rsidTr="009D1166" w14:paraId="7E5E03AD" w14:textId="77777777">
        <w:trPr>
          <w:trHeight w:val="485"/>
        </w:trPr>
        <w:tc>
          <w:tcPr>
            <w:tcW w:w="2977" w:type="dxa"/>
          </w:tcPr>
          <w:p w:rsidRPr="00777C28" w:rsidR="006C3B3F" w:rsidP="006C3B3F" w:rsidRDefault="006C3B3F" w14:paraId="185D0B26" w14:textId="77777777">
            <w:pPr>
              <w:spacing w:after="0" w:line="240" w:lineRule="auto"/>
              <w:jc w:val="center"/>
              <w:rPr>
                <w:rFonts w:ascii="Times New Roman" w:hAnsi="Times New Roman"/>
                <w:sz w:val="20"/>
                <w:szCs w:val="20"/>
                <w:lang w:val="ro-RO"/>
              </w:rPr>
            </w:pPr>
            <w:r w:rsidRPr="00777C28">
              <w:rPr>
                <w:rFonts w:ascii="Times New Roman" w:hAnsi="Times New Roman"/>
                <w:sz w:val="20"/>
                <w:szCs w:val="20"/>
                <w:lang w:val="ro-RO"/>
              </w:rPr>
              <w:t>Tip activitate</w:t>
            </w:r>
          </w:p>
        </w:tc>
        <w:tc>
          <w:tcPr>
            <w:tcW w:w="2835" w:type="dxa"/>
            <w:tcBorders>
              <w:bottom w:val="single" w:color="auto" w:sz="4" w:space="0"/>
            </w:tcBorders>
          </w:tcPr>
          <w:p w:rsidRPr="00777C28" w:rsidR="006C3B3F" w:rsidP="006C3B3F" w:rsidRDefault="006C3B3F" w14:paraId="44817118" w14:textId="77777777">
            <w:pPr>
              <w:spacing w:after="0" w:line="240" w:lineRule="auto"/>
              <w:jc w:val="center"/>
              <w:rPr>
                <w:rFonts w:ascii="Times New Roman" w:hAnsi="Times New Roman"/>
                <w:sz w:val="20"/>
                <w:szCs w:val="20"/>
                <w:lang w:val="ro-RO"/>
              </w:rPr>
            </w:pPr>
            <w:r w:rsidRPr="00777C28">
              <w:rPr>
                <w:rFonts w:ascii="Times New Roman" w:hAnsi="Times New Roman"/>
                <w:sz w:val="20"/>
                <w:szCs w:val="20"/>
                <w:lang w:val="ro-RO"/>
              </w:rPr>
              <w:t>10.1 Criterii de evaluare</w:t>
            </w:r>
          </w:p>
        </w:tc>
        <w:tc>
          <w:tcPr>
            <w:tcW w:w="2835" w:type="dxa"/>
          </w:tcPr>
          <w:p w:rsidRPr="00777C28" w:rsidR="006C3B3F" w:rsidP="006C3B3F" w:rsidRDefault="006C3B3F" w14:paraId="34DC79B7" w14:textId="77777777">
            <w:pPr>
              <w:spacing w:after="0" w:line="240" w:lineRule="auto"/>
              <w:jc w:val="center"/>
              <w:rPr>
                <w:rFonts w:ascii="Times New Roman" w:hAnsi="Times New Roman"/>
                <w:sz w:val="20"/>
                <w:szCs w:val="20"/>
                <w:lang w:val="ro-RO"/>
              </w:rPr>
            </w:pPr>
            <w:r w:rsidRPr="00777C28">
              <w:rPr>
                <w:rFonts w:ascii="Times New Roman" w:hAnsi="Times New Roman"/>
                <w:sz w:val="20"/>
                <w:szCs w:val="20"/>
                <w:lang w:val="ro-RO"/>
              </w:rPr>
              <w:t>10.2 Metode de evaluare</w:t>
            </w:r>
          </w:p>
        </w:tc>
        <w:tc>
          <w:tcPr>
            <w:tcW w:w="1523" w:type="dxa"/>
          </w:tcPr>
          <w:p w:rsidRPr="00777C28" w:rsidR="006C3B3F" w:rsidP="006C3B3F" w:rsidRDefault="006C3B3F" w14:paraId="09362CB6" w14:textId="77777777">
            <w:pPr>
              <w:spacing w:after="0" w:line="240" w:lineRule="auto"/>
              <w:jc w:val="center"/>
              <w:rPr>
                <w:rFonts w:ascii="Times New Roman" w:hAnsi="Times New Roman"/>
                <w:sz w:val="20"/>
                <w:szCs w:val="20"/>
                <w:lang w:val="ro-RO"/>
              </w:rPr>
            </w:pPr>
            <w:r w:rsidRPr="00777C28">
              <w:rPr>
                <w:rFonts w:ascii="Times New Roman" w:hAnsi="Times New Roman"/>
                <w:sz w:val="20"/>
                <w:szCs w:val="20"/>
                <w:lang w:val="ro-RO"/>
              </w:rPr>
              <w:t>10.3 Pondere din nota finală</w:t>
            </w:r>
          </w:p>
        </w:tc>
      </w:tr>
      <w:tr w:rsidRPr="00777C28" w:rsidR="009D1166" w:rsidTr="00816FF9" w14:paraId="7FFC1F6D" w14:textId="77777777">
        <w:tc>
          <w:tcPr>
            <w:tcW w:w="2977" w:type="dxa"/>
          </w:tcPr>
          <w:p w:rsidRPr="00777C28" w:rsidR="009D1166" w:rsidP="006C3B3F" w:rsidRDefault="009D1166" w14:paraId="77C0019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10.4 Curs</w:t>
            </w:r>
          </w:p>
        </w:tc>
        <w:tc>
          <w:tcPr>
            <w:tcW w:w="2835" w:type="dxa"/>
            <w:shd w:val="clear" w:color="auto" w:fill="auto"/>
          </w:tcPr>
          <w:p w:rsidRPr="00777C28" w:rsidR="009D1166" w:rsidP="00FB7DB8" w:rsidRDefault="009D1166" w14:paraId="1C095CD1" w14:textId="77777777">
            <w:pPr>
              <w:jc w:val="both"/>
              <w:rPr>
                <w:rFonts w:ascii="Times New Roman" w:hAnsi="Times New Roman"/>
                <w:sz w:val="20"/>
                <w:szCs w:val="20"/>
                <w:lang w:val="ro-RO"/>
              </w:rPr>
            </w:pPr>
            <w:r w:rsidRPr="00777C28">
              <w:rPr>
                <w:rFonts w:ascii="Times New Roman" w:hAnsi="Times New Roman"/>
                <w:sz w:val="20"/>
                <w:szCs w:val="20"/>
                <w:lang w:val="ro-RO"/>
              </w:rPr>
              <w:t>Nivelul cunoştinţelor acumulate</w:t>
            </w:r>
          </w:p>
        </w:tc>
        <w:tc>
          <w:tcPr>
            <w:tcW w:w="2835" w:type="dxa"/>
          </w:tcPr>
          <w:p w:rsidRPr="00777C28" w:rsidR="009D1166" w:rsidP="00FB7DB8" w:rsidRDefault="009D1166" w14:paraId="2E3A6D82" w14:textId="77777777">
            <w:pPr>
              <w:jc w:val="both"/>
              <w:rPr>
                <w:rFonts w:ascii="Times New Roman" w:hAnsi="Times New Roman"/>
                <w:sz w:val="20"/>
                <w:szCs w:val="20"/>
                <w:lang w:val="ro-RO"/>
              </w:rPr>
            </w:pPr>
            <w:r w:rsidRPr="00777C28">
              <w:rPr>
                <w:rFonts w:ascii="Times New Roman" w:hAnsi="Times New Roman"/>
                <w:sz w:val="20"/>
                <w:szCs w:val="20"/>
                <w:lang w:val="ro-RO"/>
              </w:rPr>
              <w:t>Scris</w:t>
            </w:r>
          </w:p>
        </w:tc>
        <w:tc>
          <w:tcPr>
            <w:tcW w:w="1523" w:type="dxa"/>
          </w:tcPr>
          <w:p w:rsidRPr="00777C28" w:rsidR="009D1166" w:rsidP="00FB7DB8" w:rsidRDefault="009D1166" w14:paraId="1287D4D1" w14:textId="77777777">
            <w:pPr>
              <w:jc w:val="both"/>
              <w:rPr>
                <w:rFonts w:ascii="Times New Roman" w:hAnsi="Times New Roman"/>
                <w:sz w:val="20"/>
                <w:szCs w:val="20"/>
                <w:lang w:val="ro-RO"/>
              </w:rPr>
            </w:pPr>
            <w:r w:rsidRPr="00777C28">
              <w:rPr>
                <w:rFonts w:ascii="Times New Roman" w:hAnsi="Times New Roman"/>
                <w:sz w:val="20"/>
                <w:szCs w:val="20"/>
                <w:lang w:val="ro-RO"/>
              </w:rPr>
              <w:t>60%</w:t>
            </w:r>
          </w:p>
        </w:tc>
      </w:tr>
      <w:tr w:rsidRPr="00777C28" w:rsidR="009D1166" w:rsidTr="009D1166" w14:paraId="210B23DB" w14:textId="77777777">
        <w:trPr>
          <w:trHeight w:val="529"/>
        </w:trPr>
        <w:tc>
          <w:tcPr>
            <w:tcW w:w="2977" w:type="dxa"/>
            <w:vMerge w:val="restart"/>
          </w:tcPr>
          <w:p w:rsidRPr="00777C28" w:rsidR="009D1166" w:rsidP="006C3B3F" w:rsidRDefault="009D1166" w14:paraId="064EA012"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10.5 Seminar</w:t>
            </w:r>
          </w:p>
        </w:tc>
        <w:tc>
          <w:tcPr>
            <w:tcW w:w="2835" w:type="dxa"/>
            <w:shd w:val="clear" w:color="auto" w:fill="auto"/>
          </w:tcPr>
          <w:p w:rsidRPr="00777C28" w:rsidR="009D1166" w:rsidP="009D1166" w:rsidRDefault="009D1166" w14:paraId="115F959A" w14:textId="77777777">
            <w:pPr>
              <w:jc w:val="both"/>
              <w:rPr>
                <w:rFonts w:ascii="Times New Roman" w:hAnsi="Times New Roman"/>
                <w:sz w:val="20"/>
                <w:szCs w:val="20"/>
                <w:lang w:val="ro-RO"/>
              </w:rPr>
            </w:pPr>
            <w:r w:rsidRPr="00777C28">
              <w:rPr>
                <w:rFonts w:ascii="Times New Roman" w:hAnsi="Times New Roman"/>
                <w:sz w:val="20"/>
                <w:szCs w:val="20"/>
                <w:lang w:val="ro-RO"/>
              </w:rPr>
              <w:t>Implicare sistematică în activităţile de seminar</w:t>
            </w:r>
          </w:p>
        </w:tc>
        <w:tc>
          <w:tcPr>
            <w:tcW w:w="2835" w:type="dxa"/>
            <w:shd w:val="clear" w:color="auto" w:fill="auto"/>
          </w:tcPr>
          <w:p w:rsidRPr="00777C28" w:rsidR="009D1166" w:rsidP="00FB7DB8" w:rsidRDefault="009D1166" w14:paraId="1AFAFE3A" w14:textId="77777777">
            <w:pPr>
              <w:jc w:val="both"/>
              <w:rPr>
                <w:rFonts w:ascii="Times New Roman" w:hAnsi="Times New Roman"/>
                <w:sz w:val="20"/>
                <w:szCs w:val="20"/>
                <w:lang w:val="ro-RO"/>
              </w:rPr>
            </w:pPr>
            <w:r w:rsidRPr="00777C28">
              <w:rPr>
                <w:rFonts w:ascii="Times New Roman" w:hAnsi="Times New Roman"/>
                <w:sz w:val="20"/>
                <w:szCs w:val="20"/>
                <w:lang w:val="ro-RO"/>
              </w:rPr>
              <w:t xml:space="preserve"> Oral </w:t>
            </w:r>
          </w:p>
        </w:tc>
        <w:tc>
          <w:tcPr>
            <w:tcW w:w="1523" w:type="dxa"/>
            <w:shd w:val="clear" w:color="auto" w:fill="auto"/>
          </w:tcPr>
          <w:p w:rsidRPr="00777C28" w:rsidR="009D1166" w:rsidP="00FB7DB8" w:rsidRDefault="009D1166" w14:paraId="29F7C346" w14:textId="77777777">
            <w:pPr>
              <w:jc w:val="both"/>
              <w:rPr>
                <w:rFonts w:ascii="Times New Roman" w:hAnsi="Times New Roman"/>
                <w:sz w:val="20"/>
                <w:szCs w:val="20"/>
                <w:lang w:val="ro-RO"/>
              </w:rPr>
            </w:pPr>
            <w:r w:rsidRPr="00777C28">
              <w:rPr>
                <w:rFonts w:ascii="Times New Roman" w:hAnsi="Times New Roman"/>
                <w:sz w:val="20"/>
                <w:szCs w:val="20"/>
                <w:lang w:val="ro-RO"/>
              </w:rPr>
              <w:t>20%</w:t>
            </w:r>
          </w:p>
        </w:tc>
      </w:tr>
      <w:tr w:rsidRPr="00777C28" w:rsidR="009D1166" w:rsidTr="00816FF9" w14:paraId="531022E3" w14:textId="77777777">
        <w:trPr>
          <w:trHeight w:val="608"/>
        </w:trPr>
        <w:tc>
          <w:tcPr>
            <w:tcW w:w="2977" w:type="dxa"/>
            <w:vMerge/>
          </w:tcPr>
          <w:p w:rsidRPr="00777C28" w:rsidR="009D1166" w:rsidP="006C3B3F" w:rsidRDefault="009D1166" w14:paraId="436B50B7" w14:textId="77777777">
            <w:pPr>
              <w:spacing w:after="0" w:line="240" w:lineRule="auto"/>
              <w:rPr>
                <w:rFonts w:ascii="Times New Roman" w:hAnsi="Times New Roman"/>
                <w:sz w:val="20"/>
                <w:szCs w:val="20"/>
                <w:lang w:val="ro-RO"/>
              </w:rPr>
            </w:pPr>
          </w:p>
        </w:tc>
        <w:tc>
          <w:tcPr>
            <w:tcW w:w="2835" w:type="dxa"/>
            <w:shd w:val="clear" w:color="auto" w:fill="auto"/>
          </w:tcPr>
          <w:p w:rsidRPr="00777C28" w:rsidR="009D1166" w:rsidP="006C3B3F" w:rsidRDefault="009D1166" w14:paraId="07045340"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Activitate seminar (două teme de control).</w:t>
            </w:r>
          </w:p>
        </w:tc>
        <w:tc>
          <w:tcPr>
            <w:tcW w:w="2835" w:type="dxa"/>
            <w:shd w:val="clear" w:color="auto" w:fill="auto"/>
          </w:tcPr>
          <w:p w:rsidRPr="00777C28" w:rsidR="009D1166" w:rsidP="006C3B3F" w:rsidRDefault="009D1166" w14:paraId="4BFA7EC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Scris-oral</w:t>
            </w:r>
          </w:p>
        </w:tc>
        <w:tc>
          <w:tcPr>
            <w:tcW w:w="1523" w:type="dxa"/>
            <w:shd w:val="clear" w:color="auto" w:fill="auto"/>
          </w:tcPr>
          <w:p w:rsidRPr="00777C28" w:rsidR="009D1166" w:rsidP="006C3B3F" w:rsidRDefault="009D1166" w14:paraId="63DDE7BD"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20%</w:t>
            </w:r>
          </w:p>
        </w:tc>
      </w:tr>
      <w:tr w:rsidRPr="00777C28" w:rsidR="006C3B3F" w:rsidTr="00816FF9" w14:paraId="711F5FC1" w14:textId="77777777">
        <w:tc>
          <w:tcPr>
            <w:tcW w:w="10170" w:type="dxa"/>
            <w:gridSpan w:val="4"/>
          </w:tcPr>
          <w:p w:rsidRPr="00777C28" w:rsidR="006C3B3F" w:rsidP="006C3B3F" w:rsidRDefault="006C3B3F" w14:paraId="2D174784"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10.6 Standard minim de performanţă</w:t>
            </w:r>
          </w:p>
        </w:tc>
      </w:tr>
      <w:tr w:rsidRPr="00777C28" w:rsidR="006C3B3F" w:rsidTr="00816FF9" w14:paraId="37EF3684" w14:textId="77777777">
        <w:tc>
          <w:tcPr>
            <w:tcW w:w="10170" w:type="dxa"/>
            <w:gridSpan w:val="4"/>
          </w:tcPr>
          <w:p w:rsidRPr="00777C28" w:rsidR="00712955" w:rsidP="00712955" w:rsidRDefault="00712955" w14:paraId="5BA94FEB" w14:textId="77777777">
            <w:pPr>
              <w:numPr>
                <w:ilvl w:val="0"/>
                <w:numId w:val="16"/>
              </w:numPr>
              <w:spacing w:after="0" w:line="240" w:lineRule="auto"/>
              <w:jc w:val="both"/>
              <w:rPr>
                <w:rFonts w:ascii="Times New Roman" w:hAnsi="Times New Roman"/>
                <w:sz w:val="20"/>
                <w:szCs w:val="20"/>
                <w:lang w:val="ro-RO"/>
              </w:rPr>
            </w:pPr>
            <w:r w:rsidRPr="00777C28">
              <w:rPr>
                <w:rFonts w:ascii="Times New Roman" w:hAnsi="Times New Roman"/>
                <w:sz w:val="20"/>
                <w:szCs w:val="20"/>
                <w:lang w:val="ro-RO"/>
              </w:rPr>
              <w:t>Realizarea a două lucrări de seminar;</w:t>
            </w:r>
          </w:p>
          <w:p w:rsidRPr="00777C28" w:rsidR="00712955" w:rsidP="00712955" w:rsidRDefault="00712955" w14:paraId="096BDE4A" w14:textId="77777777">
            <w:pPr>
              <w:pStyle w:val="Default"/>
              <w:numPr>
                <w:ilvl w:val="0"/>
                <w:numId w:val="16"/>
              </w:numPr>
              <w:jc w:val="both"/>
              <w:rPr>
                <w:sz w:val="20"/>
                <w:szCs w:val="20"/>
                <w:lang w:val="ro-RO"/>
              </w:rPr>
            </w:pPr>
            <w:r w:rsidRPr="00777C28">
              <w:rPr>
                <w:sz w:val="20"/>
                <w:szCs w:val="20"/>
                <w:lang w:val="ro-RO"/>
              </w:rPr>
              <w:t xml:space="preserve">Identificarea sensului global al unui mesaj scris sau oral; </w:t>
            </w:r>
          </w:p>
          <w:p w:rsidRPr="00777C28" w:rsidR="00712955" w:rsidP="00712955" w:rsidRDefault="00712955" w14:paraId="0A3B704A" w14:textId="77777777">
            <w:pPr>
              <w:pStyle w:val="Default"/>
              <w:numPr>
                <w:ilvl w:val="0"/>
                <w:numId w:val="16"/>
              </w:numPr>
              <w:jc w:val="both"/>
              <w:rPr>
                <w:sz w:val="20"/>
                <w:szCs w:val="20"/>
                <w:lang w:val="ro-RO"/>
              </w:rPr>
            </w:pPr>
            <w:r w:rsidRPr="00777C28">
              <w:rPr>
                <w:sz w:val="20"/>
                <w:szCs w:val="20"/>
                <w:lang w:val="ro-RO"/>
              </w:rPr>
              <w:t xml:space="preserve">Identificarea de detalii din mesaje orale / scrise (autentice); </w:t>
            </w:r>
          </w:p>
          <w:p w:rsidRPr="00777C28" w:rsidR="00712955" w:rsidP="00712955" w:rsidRDefault="00712955" w14:paraId="254F6B3A" w14:textId="77777777">
            <w:pPr>
              <w:pStyle w:val="Default"/>
              <w:numPr>
                <w:ilvl w:val="0"/>
                <w:numId w:val="16"/>
              </w:numPr>
              <w:jc w:val="both"/>
              <w:rPr>
                <w:sz w:val="20"/>
                <w:szCs w:val="20"/>
                <w:lang w:val="ro-RO"/>
              </w:rPr>
            </w:pPr>
            <w:r w:rsidRPr="00777C28">
              <w:rPr>
                <w:sz w:val="20"/>
                <w:szCs w:val="20"/>
                <w:lang w:val="ro-RO"/>
              </w:rPr>
              <w:t xml:space="preserve">Transformarea unor mesaje din vorbire directă în vorbire indirectă (relatarea la prezent a unor mesaje audiate); </w:t>
            </w:r>
          </w:p>
          <w:p w:rsidRPr="00777C28" w:rsidR="00712955" w:rsidP="00712955" w:rsidRDefault="00712955" w14:paraId="72D14737" w14:textId="77777777">
            <w:pPr>
              <w:pStyle w:val="Default"/>
              <w:numPr>
                <w:ilvl w:val="0"/>
                <w:numId w:val="16"/>
              </w:numPr>
              <w:jc w:val="both"/>
              <w:rPr>
                <w:sz w:val="20"/>
                <w:szCs w:val="20"/>
                <w:lang w:val="ro-RO"/>
              </w:rPr>
            </w:pPr>
            <w:r w:rsidRPr="00777C28">
              <w:rPr>
                <w:sz w:val="20"/>
                <w:szCs w:val="20"/>
                <w:lang w:val="ro-RO"/>
              </w:rPr>
              <w:t xml:space="preserve">Sintetizarea conţinutului unui text scris / mesaj oral. </w:t>
            </w:r>
          </w:p>
          <w:p w:rsidRPr="00777C28" w:rsidR="006C3B3F" w:rsidP="00712955" w:rsidRDefault="00712955" w14:paraId="61A5FD31" w14:textId="77777777">
            <w:pPr>
              <w:spacing w:after="0" w:line="240" w:lineRule="auto"/>
              <w:jc w:val="both"/>
              <w:rPr>
                <w:rFonts w:ascii="Times New Roman" w:hAnsi="Times New Roman"/>
                <w:sz w:val="20"/>
                <w:szCs w:val="20"/>
                <w:lang w:val="fr-FR"/>
              </w:rPr>
            </w:pPr>
            <w:r w:rsidRPr="00777C28">
              <w:rPr>
                <w:rFonts w:ascii="Times New Roman" w:hAnsi="Times New Roman"/>
                <w:color w:val="000000"/>
                <w:sz w:val="20"/>
                <w:szCs w:val="20"/>
                <w:lang w:val="ro-RO"/>
              </w:rPr>
              <w:t>Nota finală se va calcula doar dacă studentul obţine cel puţin nota 5 (cinci) la evaluarea scrisă.</w:t>
            </w:r>
          </w:p>
        </w:tc>
      </w:tr>
    </w:tbl>
    <w:p w:rsidRPr="00777C28" w:rsidR="006C3B3F" w:rsidP="006C3B3F" w:rsidRDefault="006C3B3F" w14:paraId="6F0B272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ab/>
      </w:r>
      <w:r w:rsidRPr="00777C28">
        <w:rPr>
          <w:rFonts w:ascii="Times New Roman" w:hAnsi="Times New Roman"/>
          <w:sz w:val="20"/>
          <w:szCs w:val="20"/>
          <w:lang w:val="ro-RO"/>
        </w:rPr>
        <w:tab/>
      </w:r>
    </w:p>
    <w:p w:rsidRPr="00777C28" w:rsidR="006C3B3F" w:rsidP="006C3B3F" w:rsidRDefault="006C3B3F" w14:paraId="19E96AF8"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77C28" w:rsidR="006C3B3F" w:rsidTr="0B684325" w14:paraId="4AB5A8E0" w14:textId="77777777">
        <w:trPr>
          <w:trHeight w:val="908"/>
        </w:trPr>
        <w:tc>
          <w:tcPr>
            <w:tcW w:w="3379" w:type="dxa"/>
            <w:tcMar/>
          </w:tcPr>
          <w:p w:rsidRPr="00777C28" w:rsidR="006C3B3F" w:rsidP="006C3B3F" w:rsidRDefault="006C3B3F" w14:paraId="2AB96C4F" w14:textId="206B2A6A">
            <w:pPr>
              <w:spacing w:after="0" w:line="240" w:lineRule="auto"/>
              <w:rPr>
                <w:rFonts w:ascii="Times New Roman" w:hAnsi="Times New Roman"/>
                <w:sz w:val="20"/>
                <w:szCs w:val="20"/>
                <w:lang w:val="ro-RO"/>
              </w:rPr>
            </w:pPr>
            <w:r w:rsidRPr="0B684325" w:rsidR="006C3B3F">
              <w:rPr>
                <w:rFonts w:ascii="Times New Roman" w:hAnsi="Times New Roman"/>
                <w:sz w:val="20"/>
                <w:szCs w:val="20"/>
                <w:lang w:val="ro-RO"/>
              </w:rPr>
              <w:t>Data completării</w:t>
            </w:r>
            <w:r w:rsidRPr="0B684325" w:rsidR="007C2F61">
              <w:rPr>
                <w:rFonts w:ascii="Times New Roman" w:hAnsi="Times New Roman"/>
                <w:sz w:val="20"/>
                <w:szCs w:val="20"/>
                <w:lang w:val="ro-RO"/>
              </w:rPr>
              <w:t>: 20.0</w:t>
            </w:r>
            <w:r w:rsidRPr="0B684325" w:rsidR="0F18028A">
              <w:rPr>
                <w:rFonts w:ascii="Times New Roman" w:hAnsi="Times New Roman"/>
                <w:sz w:val="20"/>
                <w:szCs w:val="20"/>
                <w:lang w:val="ro-RO"/>
              </w:rPr>
              <w:t>3</w:t>
            </w:r>
            <w:r w:rsidRPr="0B684325" w:rsidR="007C2F61">
              <w:rPr>
                <w:rFonts w:ascii="Times New Roman" w:hAnsi="Times New Roman"/>
                <w:sz w:val="20"/>
                <w:szCs w:val="20"/>
                <w:lang w:val="ro-RO"/>
              </w:rPr>
              <w:t>.202</w:t>
            </w:r>
            <w:r w:rsidRPr="0B684325" w:rsidR="6A0EE4CF">
              <w:rPr>
                <w:rFonts w:ascii="Times New Roman" w:hAnsi="Times New Roman"/>
                <w:sz w:val="20"/>
                <w:szCs w:val="20"/>
                <w:lang w:val="ro-RO"/>
              </w:rPr>
              <w:t>4</w:t>
            </w:r>
          </w:p>
          <w:p w:rsidRPr="00777C28" w:rsidR="006C3B3F" w:rsidP="006C3B3F" w:rsidRDefault="006C3B3F" w14:paraId="267CDFBA" w14:textId="77777777">
            <w:pPr>
              <w:spacing w:after="0" w:line="240" w:lineRule="auto"/>
              <w:rPr>
                <w:rFonts w:ascii="Times New Roman" w:hAnsi="Times New Roman"/>
                <w:sz w:val="20"/>
                <w:szCs w:val="20"/>
                <w:lang w:val="ro-RO"/>
              </w:rPr>
            </w:pPr>
          </w:p>
          <w:p w:rsidRPr="00777C28" w:rsidR="006C3B3F" w:rsidP="006C3B3F" w:rsidRDefault="006C3B3F" w14:paraId="1F9FB1EC" w14:textId="77777777">
            <w:pPr>
              <w:spacing w:after="0" w:line="240" w:lineRule="auto"/>
              <w:rPr>
                <w:rFonts w:ascii="Times New Roman" w:hAnsi="Times New Roman"/>
                <w:sz w:val="20"/>
                <w:szCs w:val="20"/>
                <w:lang w:val="ro-RO"/>
              </w:rPr>
            </w:pPr>
          </w:p>
          <w:p w:rsidRPr="00777C28" w:rsidR="006C3B3F" w:rsidP="006C3B3F" w:rsidRDefault="006C3B3F" w14:paraId="4C796BEC" w14:textId="77777777">
            <w:pPr>
              <w:spacing w:after="0" w:line="240" w:lineRule="auto"/>
              <w:rPr>
                <w:rFonts w:ascii="Times New Roman" w:hAnsi="Times New Roman"/>
                <w:sz w:val="20"/>
                <w:szCs w:val="20"/>
                <w:lang w:val="ro-RO"/>
              </w:rPr>
            </w:pPr>
          </w:p>
        </w:tc>
        <w:tc>
          <w:tcPr>
            <w:tcW w:w="3379" w:type="dxa"/>
            <w:tcMar/>
          </w:tcPr>
          <w:p w:rsidRPr="00777C28" w:rsidR="006C3B3F" w:rsidP="006C3B3F" w:rsidRDefault="006C3B3F" w14:paraId="692E179F"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Semnătura titularului  de curs</w:t>
            </w:r>
          </w:p>
          <w:p w:rsidRPr="00777C28" w:rsidR="006C3B3F" w:rsidP="006C3B3F" w:rsidRDefault="00027E7B" w14:paraId="284D1544" w14:textId="77777777">
            <w:pPr>
              <w:spacing w:after="0" w:line="240" w:lineRule="auto"/>
              <w:rPr>
                <w:rFonts w:ascii="Times New Roman" w:hAnsi="Times New Roman"/>
                <w:sz w:val="20"/>
                <w:szCs w:val="20"/>
                <w:lang w:val="ro-RO"/>
              </w:rPr>
            </w:pPr>
            <w:r w:rsidRPr="00777C28">
              <w:rPr>
                <w:rFonts w:ascii="Times New Roman" w:hAnsi="Times New Roman"/>
                <w:noProof/>
                <w:sz w:val="20"/>
                <w:szCs w:val="20"/>
              </w:rPr>
              <w:drawing>
                <wp:inline distT="0" distB="0" distL="0" distR="0" wp14:anchorId="5B94A07A" wp14:editId="6FDD5903">
                  <wp:extent cx="555625" cy="403225"/>
                  <wp:effectExtent l="0" t="0" r="0" b="0"/>
                  <wp:docPr id="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c>
          <w:tcPr>
            <w:tcW w:w="3307" w:type="dxa"/>
            <w:tcMar/>
          </w:tcPr>
          <w:p w:rsidRPr="00777C28" w:rsidR="006C3B3F" w:rsidP="006C3B3F" w:rsidRDefault="006C3B3F" w14:paraId="303597C3"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Semnătura titularului  de seminar</w:t>
            </w:r>
            <w:r w:rsidRPr="00777C28" w:rsidR="005446C4">
              <w:rPr>
                <w:rFonts w:ascii="Times New Roman" w:hAnsi="Times New Roman"/>
                <w:sz w:val="20"/>
                <w:szCs w:val="20"/>
                <w:lang w:val="ro-RO"/>
              </w:rPr>
              <w:t xml:space="preserve"> / curs practic</w:t>
            </w:r>
          </w:p>
          <w:p w:rsidRPr="00777C28" w:rsidR="006C3B3F" w:rsidP="006C3B3F" w:rsidRDefault="00027E7B" w14:paraId="130BE750" w14:textId="77777777">
            <w:pPr>
              <w:spacing w:after="0" w:line="240" w:lineRule="auto"/>
              <w:rPr>
                <w:rFonts w:ascii="Times New Roman" w:hAnsi="Times New Roman"/>
                <w:sz w:val="20"/>
                <w:szCs w:val="20"/>
                <w:lang w:val="ro-RO"/>
              </w:rPr>
            </w:pPr>
            <w:r w:rsidRPr="00777C28">
              <w:rPr>
                <w:rFonts w:ascii="Times New Roman" w:hAnsi="Times New Roman"/>
                <w:noProof/>
                <w:sz w:val="20"/>
                <w:szCs w:val="20"/>
              </w:rPr>
              <w:drawing>
                <wp:inline distT="0" distB="0" distL="0" distR="0" wp14:anchorId="19ACA920" wp14:editId="0FE0ECCC">
                  <wp:extent cx="555625" cy="403225"/>
                  <wp:effectExtent l="0" t="0" r="0" b="0"/>
                  <wp:docPr id="2"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r>
      <w:tr w:rsidRPr="00777C28" w:rsidR="006C3B3F" w:rsidTr="0B684325" w14:paraId="1C5A2243" w14:textId="77777777">
        <w:tc>
          <w:tcPr>
            <w:tcW w:w="3379" w:type="dxa"/>
            <w:tcMar/>
          </w:tcPr>
          <w:p w:rsidRPr="00777C28" w:rsidR="006C3B3F" w:rsidP="006C3B3F" w:rsidRDefault="006C3B3F" w14:paraId="361C77C9"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Data avizării în departament</w:t>
            </w:r>
          </w:p>
          <w:p w:rsidRPr="00777C28" w:rsidR="006C3B3F" w:rsidP="006C3B3F" w:rsidRDefault="006C3B3F" w14:paraId="7D2C2EC3" w14:textId="77777777">
            <w:pPr>
              <w:spacing w:after="0" w:line="240" w:lineRule="auto"/>
              <w:rPr>
                <w:rFonts w:ascii="Times New Roman" w:hAnsi="Times New Roman"/>
                <w:sz w:val="20"/>
                <w:szCs w:val="20"/>
                <w:lang w:val="ro-RO"/>
              </w:rPr>
            </w:pPr>
          </w:p>
          <w:p w:rsidRPr="00777C28" w:rsidR="006C3B3F" w:rsidP="006C3B3F" w:rsidRDefault="00027E7B" w14:paraId="230AD964" w14:textId="0ECECC7A">
            <w:pPr>
              <w:spacing w:after="0" w:line="240" w:lineRule="auto"/>
              <w:rPr>
                <w:rFonts w:ascii="Times New Roman" w:hAnsi="Times New Roman"/>
                <w:sz w:val="20"/>
                <w:szCs w:val="20"/>
                <w:lang w:val="ro-RO"/>
              </w:rPr>
            </w:pPr>
            <w:r w:rsidRPr="0B684325" w:rsidR="17A9C2CF">
              <w:rPr>
                <w:rFonts w:ascii="Times New Roman" w:hAnsi="Times New Roman"/>
                <w:sz w:val="20"/>
                <w:szCs w:val="20"/>
                <w:lang w:val="ro-RO"/>
              </w:rPr>
              <w:t>3</w:t>
            </w:r>
            <w:r w:rsidRPr="0B684325" w:rsidR="400A2D81">
              <w:rPr>
                <w:rFonts w:ascii="Times New Roman" w:hAnsi="Times New Roman"/>
                <w:sz w:val="20"/>
                <w:szCs w:val="20"/>
                <w:lang w:val="ro-RO"/>
              </w:rPr>
              <w:t>1</w:t>
            </w:r>
            <w:r w:rsidRPr="0B684325" w:rsidR="00027E7B">
              <w:rPr>
                <w:rFonts w:ascii="Times New Roman" w:hAnsi="Times New Roman"/>
                <w:sz w:val="20"/>
                <w:szCs w:val="20"/>
                <w:lang w:val="ro-RO"/>
              </w:rPr>
              <w:t>.03.202</w:t>
            </w:r>
            <w:r w:rsidRPr="0B684325" w:rsidR="7C24F00B">
              <w:rPr>
                <w:rFonts w:ascii="Times New Roman" w:hAnsi="Times New Roman"/>
                <w:sz w:val="20"/>
                <w:szCs w:val="20"/>
                <w:lang w:val="ro-RO"/>
              </w:rPr>
              <w:t>4</w:t>
            </w:r>
          </w:p>
        </w:tc>
        <w:tc>
          <w:tcPr>
            <w:tcW w:w="6686" w:type="dxa"/>
            <w:gridSpan w:val="2"/>
            <w:tcMar/>
          </w:tcPr>
          <w:p w:rsidRPr="00777C28" w:rsidR="006C3B3F" w:rsidP="006C3B3F" w:rsidRDefault="006C3B3F" w14:paraId="72429031" w14:textId="77777777">
            <w:pPr>
              <w:spacing w:after="0" w:line="240" w:lineRule="auto"/>
              <w:rPr>
                <w:rFonts w:ascii="Times New Roman" w:hAnsi="Times New Roman"/>
                <w:sz w:val="20"/>
                <w:szCs w:val="20"/>
                <w:lang w:val="ro-RO"/>
              </w:rPr>
            </w:pPr>
            <w:r w:rsidRPr="0B684325" w:rsidR="006C3B3F">
              <w:rPr>
                <w:rFonts w:ascii="Times New Roman" w:hAnsi="Times New Roman"/>
                <w:sz w:val="20"/>
                <w:szCs w:val="20"/>
                <w:lang w:val="ro-RO"/>
              </w:rPr>
              <w:t>Semnătura directorului de departament</w:t>
            </w:r>
          </w:p>
          <w:p w:rsidRPr="00777C28" w:rsidR="006C3B3F" w:rsidP="0B684325" w:rsidRDefault="00027E7B" w14:paraId="7EA290D9" w14:textId="5E016A31">
            <w:pPr>
              <w:pStyle w:val="Normal"/>
              <w:spacing w:after="0" w:line="240" w:lineRule="auto"/>
              <w:rPr/>
            </w:pPr>
            <w:r w:rsidR="66F60E00">
              <w:drawing>
                <wp:inline wp14:editId="0B684325" wp14:anchorId="35F8FAA8">
                  <wp:extent cx="571500" cy="371475"/>
                  <wp:effectExtent l="0" t="0" r="0" b="0"/>
                  <wp:docPr id="891918121" name="" title=""/>
                  <wp:cNvGraphicFramePr>
                    <a:graphicFrameLocks noChangeAspect="1"/>
                  </wp:cNvGraphicFramePr>
                  <a:graphic>
                    <a:graphicData uri="http://schemas.openxmlformats.org/drawingml/2006/picture">
                      <pic:pic>
                        <pic:nvPicPr>
                          <pic:cNvPr id="0" name=""/>
                          <pic:cNvPicPr/>
                        </pic:nvPicPr>
                        <pic:blipFill>
                          <a:blip r:embed="R4b2357af70de4bb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777C28" w:rsidR="006C3B3F" w:rsidP="006C3B3F" w:rsidRDefault="006C3B3F" w14:paraId="3D9BC826" w14:textId="77777777">
            <w:pPr>
              <w:spacing w:after="0" w:line="240" w:lineRule="auto"/>
              <w:rPr>
                <w:rFonts w:ascii="Times New Roman" w:hAnsi="Times New Roman"/>
                <w:sz w:val="20"/>
                <w:szCs w:val="20"/>
                <w:lang w:val="ro-RO"/>
              </w:rPr>
            </w:pPr>
          </w:p>
        </w:tc>
      </w:tr>
      <w:tr w:rsidRPr="00777C28" w:rsidR="006C3B3F" w:rsidTr="0B684325" w14:paraId="1D7C9B60" w14:textId="77777777">
        <w:trPr>
          <w:trHeight w:val="1380"/>
        </w:trPr>
        <w:tc>
          <w:tcPr>
            <w:tcW w:w="3379" w:type="dxa"/>
            <w:tcMar/>
          </w:tcPr>
          <w:p w:rsidRPr="00777C28" w:rsidR="006C3B3F" w:rsidP="006C3B3F" w:rsidRDefault="006C3B3F" w14:paraId="48E1309E"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lastRenderedPageBreak/>
              <w:t>Data avizării la Decanat</w:t>
            </w:r>
          </w:p>
          <w:p w:rsidRPr="00777C28" w:rsidR="006C3B3F" w:rsidP="006C3B3F" w:rsidRDefault="006C3B3F" w14:paraId="0212F3CB" w14:textId="77777777">
            <w:pPr>
              <w:spacing w:after="0" w:line="240" w:lineRule="auto"/>
              <w:rPr>
                <w:rFonts w:ascii="Times New Roman" w:hAnsi="Times New Roman"/>
                <w:sz w:val="20"/>
                <w:szCs w:val="20"/>
                <w:lang w:val="ro-RO"/>
              </w:rPr>
            </w:pPr>
          </w:p>
          <w:p w:rsidRPr="00777C28" w:rsidR="006C3B3F" w:rsidP="006C3B3F" w:rsidRDefault="006C3B3F" w14:paraId="2C1F76C8" w14:textId="77777777">
            <w:pPr>
              <w:spacing w:after="0" w:line="240" w:lineRule="auto"/>
              <w:rPr>
                <w:rFonts w:ascii="Times New Roman" w:hAnsi="Times New Roman"/>
                <w:sz w:val="20"/>
                <w:szCs w:val="20"/>
                <w:lang w:val="ro-RO"/>
              </w:rPr>
            </w:pPr>
          </w:p>
          <w:p w:rsidRPr="00777C28" w:rsidR="006C3B3F" w:rsidP="006C3B3F" w:rsidRDefault="006C3B3F" w14:paraId="4E1CADCD" w14:textId="77777777">
            <w:pPr>
              <w:spacing w:after="0" w:line="240" w:lineRule="auto"/>
              <w:rPr>
                <w:rFonts w:ascii="Times New Roman" w:hAnsi="Times New Roman"/>
                <w:sz w:val="20"/>
                <w:szCs w:val="20"/>
                <w:lang w:val="ro-RO"/>
              </w:rPr>
            </w:pPr>
          </w:p>
        </w:tc>
        <w:tc>
          <w:tcPr>
            <w:tcW w:w="3379" w:type="dxa"/>
            <w:tcMar/>
          </w:tcPr>
          <w:p w:rsidRPr="00777C28" w:rsidR="006C3B3F" w:rsidP="006C3B3F" w:rsidRDefault="006C3B3F" w14:paraId="3D446578"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Semnătura Prodecanului responsabil</w:t>
            </w:r>
          </w:p>
          <w:p w:rsidRPr="00777C28" w:rsidR="006C3B3F" w:rsidP="006C3B3F" w:rsidRDefault="006C3B3F" w14:paraId="03F577D3" w14:textId="77777777">
            <w:pPr>
              <w:spacing w:after="0" w:line="240" w:lineRule="auto"/>
              <w:rPr>
                <w:rFonts w:ascii="Times New Roman" w:hAnsi="Times New Roman"/>
                <w:sz w:val="20"/>
                <w:szCs w:val="20"/>
                <w:lang w:val="ro-RO"/>
              </w:rPr>
            </w:pPr>
          </w:p>
        </w:tc>
        <w:tc>
          <w:tcPr>
            <w:tcW w:w="3307" w:type="dxa"/>
            <w:tcMar/>
          </w:tcPr>
          <w:p w:rsidRPr="00777C28" w:rsidR="006C3B3F" w:rsidP="006C3B3F" w:rsidRDefault="006C3B3F" w14:paraId="7B029B36" w14:textId="77777777">
            <w:pPr>
              <w:spacing w:after="0" w:line="240" w:lineRule="auto"/>
              <w:rPr>
                <w:rFonts w:ascii="Times New Roman" w:hAnsi="Times New Roman"/>
                <w:sz w:val="20"/>
                <w:szCs w:val="20"/>
                <w:lang w:val="ro-RO"/>
              </w:rPr>
            </w:pPr>
            <w:r w:rsidRPr="00777C28">
              <w:rPr>
                <w:rFonts w:ascii="Times New Roman" w:hAnsi="Times New Roman"/>
                <w:sz w:val="20"/>
                <w:szCs w:val="20"/>
                <w:lang w:val="ro-RO"/>
              </w:rPr>
              <w:t>Ştampila facultăţii</w:t>
            </w:r>
          </w:p>
          <w:p w:rsidRPr="00777C28" w:rsidR="006C3B3F" w:rsidP="006C3B3F" w:rsidRDefault="006C3B3F" w14:paraId="2E096459" w14:textId="77777777">
            <w:pPr>
              <w:spacing w:after="0" w:line="240" w:lineRule="auto"/>
              <w:rPr>
                <w:rFonts w:ascii="Times New Roman" w:hAnsi="Times New Roman"/>
                <w:sz w:val="20"/>
                <w:szCs w:val="20"/>
                <w:lang w:val="ro-RO"/>
              </w:rPr>
            </w:pPr>
          </w:p>
          <w:p w:rsidRPr="00777C28" w:rsidR="006C3B3F" w:rsidP="006C3B3F" w:rsidRDefault="006C3B3F" w14:paraId="395B7C61" w14:textId="77777777">
            <w:pPr>
              <w:spacing w:after="0" w:line="240" w:lineRule="auto"/>
              <w:rPr>
                <w:rFonts w:ascii="Times New Roman" w:hAnsi="Times New Roman"/>
                <w:sz w:val="20"/>
                <w:szCs w:val="20"/>
                <w:lang w:val="ro-RO"/>
              </w:rPr>
            </w:pPr>
          </w:p>
          <w:p w:rsidRPr="00777C28" w:rsidR="006C3B3F" w:rsidP="006C3B3F" w:rsidRDefault="006C3B3F" w14:paraId="05BF6B1C" w14:textId="77777777">
            <w:pPr>
              <w:spacing w:after="0" w:line="240" w:lineRule="auto"/>
              <w:rPr>
                <w:rFonts w:ascii="Times New Roman" w:hAnsi="Times New Roman"/>
                <w:sz w:val="20"/>
                <w:szCs w:val="20"/>
                <w:lang w:val="ro-RO"/>
              </w:rPr>
            </w:pPr>
          </w:p>
          <w:p w:rsidRPr="00777C28" w:rsidR="006C3B3F" w:rsidP="006C3B3F" w:rsidRDefault="006C3B3F" w14:paraId="1B7CCACB" w14:textId="77777777">
            <w:pPr>
              <w:spacing w:after="0" w:line="240" w:lineRule="auto"/>
              <w:rPr>
                <w:rFonts w:ascii="Times New Roman" w:hAnsi="Times New Roman"/>
                <w:sz w:val="20"/>
                <w:szCs w:val="20"/>
                <w:lang w:val="ro-RO"/>
              </w:rPr>
            </w:pPr>
          </w:p>
        </w:tc>
      </w:tr>
    </w:tbl>
    <w:p w:rsidRPr="00777C28" w:rsidR="006C3B3F" w:rsidP="006C3B3F" w:rsidRDefault="006C3B3F" w14:paraId="50616C3E" w14:textId="77777777">
      <w:pPr>
        <w:spacing w:after="0" w:line="240" w:lineRule="auto"/>
        <w:rPr>
          <w:rFonts w:ascii="Times New Roman" w:hAnsi="Times New Roman"/>
          <w:sz w:val="20"/>
          <w:szCs w:val="20"/>
          <w:lang w:val="ro-RO"/>
        </w:rPr>
      </w:pPr>
    </w:p>
    <w:p w:rsidRPr="00777C28" w:rsidR="00DF03B9" w:rsidP="006C3B3F" w:rsidRDefault="00DF03B9" w14:paraId="44827378" w14:textId="77777777">
      <w:pPr>
        <w:spacing w:after="0" w:line="240" w:lineRule="auto"/>
        <w:jc w:val="center"/>
        <w:rPr>
          <w:rFonts w:ascii="Times New Roman" w:hAnsi="Times New Roman"/>
          <w:sz w:val="20"/>
          <w:szCs w:val="20"/>
          <w:lang w:val="es-ES"/>
        </w:rPr>
      </w:pPr>
    </w:p>
    <w:sectPr w:rsidRPr="00777C28" w:rsidR="00DF03B9" w:rsidSect="006C3B3F">
      <w:headerReference w:type="default" r:id="rId10"/>
      <w:pgSz w:w="11907" w:h="16839" w:orient="portrait" w:code="9"/>
      <w:pgMar w:top="-2880" w:right="851" w:bottom="284" w:left="1134" w:header="0" w:footer="720" w:gutter="0"/>
      <w:cols w:space="720"/>
      <w:docGrid w:linePitch="360"/>
      <w:footerReference w:type="default" r:id="R71dc644aa4194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5E7F" w:rsidP="006A18D1" w:rsidRDefault="00F95E7F" w14:paraId="47E1449E" w14:textId="77777777">
      <w:pPr>
        <w:spacing w:after="0" w:line="240" w:lineRule="auto"/>
      </w:pPr>
      <w:r>
        <w:separator/>
      </w:r>
    </w:p>
  </w:endnote>
  <w:endnote w:type="continuationSeparator" w:id="0">
    <w:p w:rsidR="00F95E7F" w:rsidP="006A18D1" w:rsidRDefault="00F95E7F" w14:paraId="6093CC8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C5A256A" w:rsidTr="1C5A256A" w14:paraId="2CE467C5">
      <w:trPr>
        <w:trHeight w:val="300"/>
      </w:trPr>
      <w:tc>
        <w:tcPr>
          <w:tcW w:w="3305" w:type="dxa"/>
          <w:tcMar/>
        </w:tcPr>
        <w:p w:rsidR="1C5A256A" w:rsidP="1C5A256A" w:rsidRDefault="1C5A256A" w14:paraId="7BFC5A6F" w14:textId="4F1D8730">
          <w:pPr>
            <w:pStyle w:val="Header"/>
            <w:bidi w:val="0"/>
            <w:ind w:left="-115"/>
            <w:jc w:val="left"/>
            <w:rPr/>
          </w:pPr>
        </w:p>
      </w:tc>
      <w:tc>
        <w:tcPr>
          <w:tcW w:w="3305" w:type="dxa"/>
          <w:tcMar/>
        </w:tcPr>
        <w:p w:rsidR="1C5A256A" w:rsidP="1C5A256A" w:rsidRDefault="1C5A256A" w14:paraId="1CA464F6" w14:textId="0E711678">
          <w:pPr>
            <w:pStyle w:val="Header"/>
            <w:bidi w:val="0"/>
            <w:jc w:val="center"/>
            <w:rPr/>
          </w:pPr>
        </w:p>
      </w:tc>
      <w:tc>
        <w:tcPr>
          <w:tcW w:w="3305" w:type="dxa"/>
          <w:tcMar/>
        </w:tcPr>
        <w:p w:rsidR="1C5A256A" w:rsidP="1C5A256A" w:rsidRDefault="1C5A256A" w14:paraId="3B108E02" w14:textId="46C80793">
          <w:pPr>
            <w:pStyle w:val="Header"/>
            <w:bidi w:val="0"/>
            <w:ind w:right="-115"/>
            <w:jc w:val="right"/>
            <w:rPr/>
          </w:pPr>
        </w:p>
      </w:tc>
    </w:tr>
  </w:tbl>
  <w:p w:rsidR="1C5A256A" w:rsidP="1C5A256A" w:rsidRDefault="1C5A256A" w14:paraId="07E6E897" w14:textId="2CB3894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5E7F" w:rsidP="006A18D1" w:rsidRDefault="00F95E7F" w14:paraId="0FC857A2" w14:textId="77777777">
      <w:pPr>
        <w:spacing w:after="0" w:line="240" w:lineRule="auto"/>
      </w:pPr>
      <w:r>
        <w:separator/>
      </w:r>
    </w:p>
  </w:footnote>
  <w:footnote w:type="continuationSeparator" w:id="0">
    <w:p w:rsidR="00F95E7F" w:rsidP="006A18D1" w:rsidRDefault="00F95E7F" w14:paraId="2A148A3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1C5A256A" w:rsidRDefault="00932BD1" w14:paraId="494A5FDF" w14:textId="5C4E6C99">
    <w:pPr>
      <w:pStyle w:val="Header"/>
      <w:ind w:firstLine="0"/>
      <w:jc w:val="center"/>
      <w:rPr/>
    </w:pPr>
    <w:r w:rsidR="1C5A256A">
      <w:drawing>
        <wp:inline wp14:editId="1C5A256A" wp14:anchorId="76887F7E">
          <wp:extent cx="6038850" cy="1320998"/>
          <wp:effectExtent l="0" t="0" r="0" b="0"/>
          <wp:docPr id="1201990489" name="" title=""/>
          <wp:cNvGraphicFramePr>
            <a:graphicFrameLocks noChangeAspect="1"/>
          </wp:cNvGraphicFramePr>
          <a:graphic>
            <a:graphicData uri="http://schemas.openxmlformats.org/drawingml/2006/picture">
              <pic:pic>
                <pic:nvPicPr>
                  <pic:cNvPr id="0" name=""/>
                  <pic:cNvPicPr/>
                </pic:nvPicPr>
                <pic:blipFill>
                  <a:blip r:embed="Red1fbc1855604a32">
                    <a:extLst>
                      <a:ext xmlns:a="http://schemas.openxmlformats.org/drawingml/2006/main" uri="{28A0092B-C50C-407E-A947-70E740481C1C}">
                        <a14:useLocalDpi val="0"/>
                      </a:ext>
                    </a:extLst>
                  </a:blip>
                  <a:stretch>
                    <a:fillRect/>
                  </a:stretch>
                </pic:blipFill>
                <pic:spPr>
                  <a:xfrm>
                    <a:off x="0" y="0"/>
                    <a:ext cx="6038850" cy="1320998"/>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9A1CE7"/>
    <w:multiLevelType w:val="hybridMultilevel"/>
    <w:tmpl w:val="1BEC8E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796610104">
    <w:abstractNumId w:val="9"/>
  </w:num>
  <w:num w:numId="2" w16cid:durableId="221988973">
    <w:abstractNumId w:val="3"/>
  </w:num>
  <w:num w:numId="3" w16cid:durableId="974062324">
    <w:abstractNumId w:val="8"/>
  </w:num>
  <w:num w:numId="4" w16cid:durableId="2133787991">
    <w:abstractNumId w:val="10"/>
  </w:num>
  <w:num w:numId="5" w16cid:durableId="24839809">
    <w:abstractNumId w:val="0"/>
  </w:num>
  <w:num w:numId="6" w16cid:durableId="563418257">
    <w:abstractNumId w:val="7"/>
  </w:num>
  <w:num w:numId="7" w16cid:durableId="676885872">
    <w:abstractNumId w:val="12"/>
  </w:num>
  <w:num w:numId="8" w16cid:durableId="316349498">
    <w:abstractNumId w:val="6"/>
  </w:num>
  <w:num w:numId="9" w16cid:durableId="435829307">
    <w:abstractNumId w:val="11"/>
  </w:num>
  <w:num w:numId="10" w16cid:durableId="664356562">
    <w:abstractNumId w:val="5"/>
  </w:num>
  <w:num w:numId="11" w16cid:durableId="603348497">
    <w:abstractNumId w:val="13"/>
  </w:num>
  <w:num w:numId="12" w16cid:durableId="1870023768">
    <w:abstractNumId w:val="14"/>
  </w:num>
  <w:num w:numId="13" w16cid:durableId="534076551">
    <w:abstractNumId w:val="4"/>
  </w:num>
  <w:num w:numId="14" w16cid:durableId="1834563205">
    <w:abstractNumId w:val="1"/>
  </w:num>
  <w:num w:numId="15" w16cid:durableId="1098675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7418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41CB"/>
    <w:rsid w:val="00015D62"/>
    <w:rsid w:val="00017CD5"/>
    <w:rsid w:val="00022962"/>
    <w:rsid w:val="00027E7B"/>
    <w:rsid w:val="000310EF"/>
    <w:rsid w:val="00035FCC"/>
    <w:rsid w:val="0003757F"/>
    <w:rsid w:val="00042682"/>
    <w:rsid w:val="0004483C"/>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31CB"/>
    <w:rsid w:val="001A4E15"/>
    <w:rsid w:val="001B33B4"/>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27B74"/>
    <w:rsid w:val="0033095A"/>
    <w:rsid w:val="003401F0"/>
    <w:rsid w:val="00341DE8"/>
    <w:rsid w:val="00343582"/>
    <w:rsid w:val="00350411"/>
    <w:rsid w:val="00356AB5"/>
    <w:rsid w:val="003934EC"/>
    <w:rsid w:val="00393897"/>
    <w:rsid w:val="003942FB"/>
    <w:rsid w:val="003A010B"/>
    <w:rsid w:val="003A3C6D"/>
    <w:rsid w:val="003A7C48"/>
    <w:rsid w:val="003C25DF"/>
    <w:rsid w:val="003C47B7"/>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643D"/>
    <w:rsid w:val="004862E4"/>
    <w:rsid w:val="004910A3"/>
    <w:rsid w:val="004966B8"/>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2955"/>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1AF8"/>
    <w:rsid w:val="00777C2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2F61"/>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295"/>
    <w:rsid w:val="00996AC6"/>
    <w:rsid w:val="00997E9C"/>
    <w:rsid w:val="009A4E41"/>
    <w:rsid w:val="009A5FE4"/>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2FC0"/>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43BC"/>
    <w:rsid w:val="00BF59D5"/>
    <w:rsid w:val="00C1316F"/>
    <w:rsid w:val="00C14CFF"/>
    <w:rsid w:val="00C16CEF"/>
    <w:rsid w:val="00C20B09"/>
    <w:rsid w:val="00C253B6"/>
    <w:rsid w:val="00C506AF"/>
    <w:rsid w:val="00C53B67"/>
    <w:rsid w:val="00C574D9"/>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465F"/>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D499C"/>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277B"/>
    <w:rsid w:val="00E3631D"/>
    <w:rsid w:val="00E3774C"/>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0AC7"/>
    <w:rsid w:val="00F51A55"/>
    <w:rsid w:val="00F51FAF"/>
    <w:rsid w:val="00F52FDA"/>
    <w:rsid w:val="00F543B8"/>
    <w:rsid w:val="00F56213"/>
    <w:rsid w:val="00F56C2A"/>
    <w:rsid w:val="00F67914"/>
    <w:rsid w:val="00F70A3E"/>
    <w:rsid w:val="00F710E0"/>
    <w:rsid w:val="00F76FF7"/>
    <w:rsid w:val="00F83BA8"/>
    <w:rsid w:val="00F91308"/>
    <w:rsid w:val="00F91FB5"/>
    <w:rsid w:val="00F957D9"/>
    <w:rsid w:val="00F95E7F"/>
    <w:rsid w:val="00F96132"/>
    <w:rsid w:val="00FA075A"/>
    <w:rsid w:val="00FA24AE"/>
    <w:rsid w:val="00FA3177"/>
    <w:rsid w:val="00FA763F"/>
    <w:rsid w:val="00FB3528"/>
    <w:rsid w:val="00FB3C90"/>
    <w:rsid w:val="00FB4081"/>
    <w:rsid w:val="00FB7DB8"/>
    <w:rsid w:val="00FC4772"/>
    <w:rsid w:val="00FC5A11"/>
    <w:rsid w:val="00FD08E1"/>
    <w:rsid w:val="00FD49A5"/>
    <w:rsid w:val="00FD6630"/>
    <w:rsid w:val="00FE1FC8"/>
    <w:rsid w:val="00FE3653"/>
    <w:rsid w:val="00FF2252"/>
    <w:rsid w:val="00FF4646"/>
    <w:rsid w:val="00FF722D"/>
    <w:rsid w:val="04529DFC"/>
    <w:rsid w:val="0B684325"/>
    <w:rsid w:val="0C4C3423"/>
    <w:rsid w:val="0EDD52F2"/>
    <w:rsid w:val="0F18028A"/>
    <w:rsid w:val="17A9C2CF"/>
    <w:rsid w:val="1C5A256A"/>
    <w:rsid w:val="2C9BFC45"/>
    <w:rsid w:val="38749435"/>
    <w:rsid w:val="3A649C16"/>
    <w:rsid w:val="400A2D81"/>
    <w:rsid w:val="461A2B67"/>
    <w:rsid w:val="66F60E00"/>
    <w:rsid w:val="6A0EE4CF"/>
    <w:rsid w:val="7C24F00B"/>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37B78A2"/>
  <w15:chartTrackingRefBased/>
  <w15:docId w15:val="{F2CF1C53-4CE0-BD45-B6B9-230FADA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712955"/>
    <w:pPr>
      <w:autoSpaceDE w:val="0"/>
      <w:autoSpaceDN w:val="0"/>
      <w:adjustRightInd w:val="0"/>
    </w:pPr>
    <w:rPr>
      <w:rFonts w:ascii="Times New Roman" w:hAnsi="Times New Roman" w:eastAsia="Times New Roman"/>
      <w:color w:val="000000"/>
      <w:sz w:val="24"/>
      <w:szCs w:val="24"/>
      <w:lang w:val="en-US" w:eastAsia="zh-TW" w:bidi="kn-IN"/>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4b2357af70de4bb3" /><Relationship Type="http://schemas.openxmlformats.org/officeDocument/2006/relationships/footer" Target="footer.xml" Id="R71dc644aa4194417" /></Relationships>
</file>

<file path=word/_rels/header1.xml.rels>&#65279;<?xml version="1.0" encoding="utf-8"?><Relationships xmlns="http://schemas.openxmlformats.org/package/2006/relationships"><Relationship Type="http://schemas.openxmlformats.org/officeDocument/2006/relationships/image" Target="/media/image3.png" Id="Red1fbc1855604a3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8CD37-055F-4135-98F3-129DC753B10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2022-04-05T11:35:00.0000000Z</dcterms:created>
  <dcterms:modified xsi:type="dcterms:W3CDTF">2024-04-07T15:59:28.4743062Z</dcterms:modified>
</coreProperties>
</file>