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3092A780" w:rsidP="3092A780" w:rsidRDefault="3092A780" w14:paraId="794D13F4" w14:textId="0A42A53B">
      <w:pPr>
        <w:spacing w:after="0" w:line="240" w:lineRule="auto"/>
        <w:jc w:val="center"/>
        <w:rPr>
          <w:rFonts w:ascii="Times New Roman" w:hAnsi="Times New Roman"/>
          <w:b w:val="1"/>
          <w:bCs w:val="1"/>
          <w:caps w:val="1"/>
          <w:sz w:val="20"/>
          <w:szCs w:val="20"/>
          <w:lang w:val="en-GB"/>
        </w:rPr>
      </w:pPr>
    </w:p>
    <w:p xmlns:wp14="http://schemas.microsoft.com/office/word/2010/wordml" w:rsidRPr="00667581" w:rsidR="00667581" w:rsidP="00667581" w:rsidRDefault="00667581" w14:paraId="2831C91B" wp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xmlns:wp14="http://schemas.microsoft.com/office/word/2010/wordml" w:rsidRPr="00667581" w:rsidR="00667581" w:rsidP="00667581" w:rsidRDefault="00667581" w14:paraId="672A6659" wp14:textId="77777777">
      <w:pPr>
        <w:pStyle w:val="CM22"/>
        <w:jc w:val="both"/>
        <w:rPr>
          <w:color w:val="auto"/>
          <w:sz w:val="20"/>
          <w:lang w:val="en-GB"/>
        </w:rPr>
      </w:pPr>
    </w:p>
    <w:p xmlns:wp14="http://schemas.microsoft.com/office/word/2010/wordml" w:rsidRPr="00667581" w:rsidR="00667581" w:rsidP="3092A780" w:rsidRDefault="00667581" w14:paraId="0A37501D" wp14:textId="162E3F95">
      <w:pPr>
        <w:pStyle w:val="Heading1"/>
        <w:spacing w:before="0" w:line="240" w:lineRule="auto"/>
        <w:rPr>
          <w:rFonts w:ascii="Times New Roman" w:hAnsi="Times New Roman"/>
          <w:color w:val="auto"/>
          <w:sz w:val="20"/>
          <w:szCs w:val="20"/>
          <w:lang w:val="en-GB"/>
        </w:rPr>
      </w:pPr>
      <w:r w:rsidRPr="3092A780" w:rsidR="00667581">
        <w:rPr>
          <w:rFonts w:ascii="Times New Roman" w:hAnsi="Times New Roman"/>
          <w:color w:val="auto"/>
          <w:sz w:val="20"/>
          <w:szCs w:val="20"/>
          <w:lang w:val="en-GB"/>
        </w:rPr>
        <w:t>1. Information about the study program</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xmlns:wp14="http://schemas.microsoft.com/office/word/2010/wordml" w:rsidRPr="00667581" w:rsidR="00667581" w:rsidTr="00CB52CE" w14:paraId="5B67F07A" wp14:textId="77777777">
        <w:tc>
          <w:tcPr>
            <w:tcW w:w="1670" w:type="pct"/>
            <w:shd w:val="clear" w:color="auto" w:fill="auto"/>
          </w:tcPr>
          <w:p w:rsidRPr="00667581" w:rsidR="00667581" w:rsidP="00667581" w:rsidRDefault="00667581" w14:paraId="2224CEBF" wp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3C84388" wp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xmlns:wp14="http://schemas.microsoft.com/office/word/2010/wordml" w:rsidRPr="00667581" w:rsidR="00667581" w:rsidTr="00CB52CE" w14:paraId="583227EC" wp14:textId="77777777">
        <w:tc>
          <w:tcPr>
            <w:tcW w:w="1670" w:type="pct"/>
            <w:shd w:val="clear" w:color="auto" w:fill="auto"/>
          </w:tcPr>
          <w:p w:rsidRPr="00667581" w:rsidR="00667581" w:rsidP="00667581" w:rsidRDefault="00667581" w14:paraId="65F47036" wp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2EE97AE9" wp14:textId="77777777">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xmlns:wp14="http://schemas.microsoft.com/office/word/2010/wordml" w:rsidRPr="00667581" w:rsidR="00667581" w:rsidTr="00CB52CE" w14:paraId="7A2D664E" wp14:textId="77777777">
        <w:tc>
          <w:tcPr>
            <w:tcW w:w="1670" w:type="pct"/>
            <w:shd w:val="clear" w:color="auto" w:fill="auto"/>
          </w:tcPr>
          <w:p w:rsidRPr="00667581" w:rsidR="00667581" w:rsidP="00667581" w:rsidRDefault="00667581" w14:paraId="0EA81CC5" wp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5D210707" wp14:textId="77777777">
            <w:pPr>
              <w:pStyle w:val="Default"/>
              <w:rPr>
                <w:color w:val="auto"/>
                <w:lang w:val="en-GB" w:eastAsia="ro-RO"/>
              </w:rPr>
            </w:pPr>
            <w:r>
              <w:rPr>
                <w:color w:val="auto"/>
                <w:lang w:val="en-GB" w:eastAsia="ro-RO"/>
              </w:rPr>
              <w:t>The Department of Foreign Languages for Specific Purposes</w:t>
            </w:r>
          </w:p>
        </w:tc>
      </w:tr>
      <w:tr xmlns:wp14="http://schemas.microsoft.com/office/word/2010/wordml" w:rsidRPr="00667581" w:rsidR="00667581" w:rsidTr="00CB52CE" w14:paraId="36B39652" wp14:textId="77777777">
        <w:tc>
          <w:tcPr>
            <w:tcW w:w="1670" w:type="pct"/>
            <w:shd w:val="clear" w:color="auto" w:fill="auto"/>
          </w:tcPr>
          <w:p w:rsidRPr="00667581" w:rsidR="00667581" w:rsidP="00667581" w:rsidRDefault="00667581" w14:paraId="7B4F5C38" wp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07B19C43" wp14:textId="77777777">
            <w:pPr>
              <w:pStyle w:val="Default"/>
              <w:rPr>
                <w:color w:val="auto"/>
                <w:lang w:val="en-GB" w:eastAsia="ro-RO"/>
              </w:rPr>
            </w:pPr>
            <w:r>
              <w:rPr>
                <w:color w:val="auto"/>
                <w:lang w:val="en-GB" w:eastAsia="ro-RO"/>
              </w:rPr>
              <w:t>Language and Literature</w:t>
            </w:r>
          </w:p>
        </w:tc>
      </w:tr>
      <w:tr xmlns:wp14="http://schemas.microsoft.com/office/word/2010/wordml" w:rsidRPr="00667581" w:rsidR="00667581" w:rsidTr="00CB52CE" w14:paraId="2980522B" wp14:textId="77777777">
        <w:tc>
          <w:tcPr>
            <w:tcW w:w="1670" w:type="pct"/>
            <w:shd w:val="clear" w:color="auto" w:fill="auto"/>
          </w:tcPr>
          <w:p w:rsidRPr="00667581" w:rsidR="00667581" w:rsidP="00667581" w:rsidRDefault="00667581" w14:paraId="0E0519AD" wp14:textId="77777777">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4C5FE7" w14:paraId="12592BC1" wp14:textId="77777777">
            <w:pPr>
              <w:pStyle w:val="Default"/>
              <w:rPr>
                <w:color w:val="auto"/>
                <w:lang w:val="en-GB" w:eastAsia="ro-RO"/>
              </w:rPr>
            </w:pPr>
            <w:r>
              <w:rPr>
                <w:color w:val="auto"/>
                <w:lang w:val="en-GB" w:eastAsia="ro-RO"/>
              </w:rPr>
              <w:t>BA</w:t>
            </w:r>
          </w:p>
        </w:tc>
      </w:tr>
      <w:tr xmlns:wp14="http://schemas.microsoft.com/office/word/2010/wordml" w:rsidRPr="00667581" w:rsidR="00667581" w:rsidTr="00CB52CE" w14:paraId="0EB5FFBD" wp14:textId="77777777">
        <w:tc>
          <w:tcPr>
            <w:tcW w:w="1670" w:type="pct"/>
            <w:shd w:val="clear" w:color="auto" w:fill="auto"/>
          </w:tcPr>
          <w:p w:rsidRPr="00667581" w:rsidR="00667581" w:rsidP="00667581" w:rsidRDefault="00667581" w14:paraId="16929F43" wp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6A7D98" w14:paraId="242629B7" wp14:textId="77777777">
            <w:pPr>
              <w:pStyle w:val="Default"/>
              <w:rPr>
                <w:color w:val="auto"/>
                <w:lang w:val="en-GB" w:eastAsia="ro-RO"/>
              </w:rPr>
            </w:pPr>
            <w:r>
              <w:rPr>
                <w:color w:val="auto"/>
                <w:lang w:val="en-GB" w:eastAsia="ro-RO"/>
              </w:rPr>
              <w:t>BA</w:t>
            </w:r>
          </w:p>
        </w:tc>
      </w:tr>
    </w:tbl>
    <w:p xmlns:wp14="http://schemas.microsoft.com/office/word/2010/wordml" w:rsidRPr="00667581" w:rsidR="00667581" w:rsidP="00667581" w:rsidRDefault="00667581" w14:paraId="5DAB6C7B" wp14:textId="77777777">
      <w:pPr>
        <w:spacing w:after="0" w:line="240" w:lineRule="auto"/>
        <w:rPr>
          <w:rFonts w:ascii="Times New Roman" w:hAnsi="Times New Roman"/>
          <w:sz w:val="20"/>
          <w:szCs w:val="20"/>
          <w:lang w:val="en-GB"/>
        </w:rPr>
      </w:pPr>
    </w:p>
    <w:p xmlns:wp14="http://schemas.microsoft.com/office/word/2010/wordml" w:rsidRPr="00667581" w:rsidR="00667581" w:rsidP="3092A780" w:rsidRDefault="00667581" w14:paraId="02EB378F" wp14:textId="5E9FBD1E">
      <w:pPr>
        <w:pStyle w:val="Heading1"/>
        <w:spacing w:before="0" w:after="0" w:line="240" w:lineRule="auto"/>
        <w:rPr>
          <w:rFonts w:ascii="Times New Roman" w:hAnsi="Times New Roman" w:eastAsia="Lucida Sans Unicode"/>
          <w:color w:val="auto"/>
          <w:sz w:val="20"/>
          <w:szCs w:val="20"/>
          <w:lang w:val="en-GB"/>
        </w:rPr>
      </w:pPr>
      <w:r w:rsidRPr="3092A780" w:rsidR="00667581">
        <w:rPr>
          <w:rFonts w:ascii="Times New Roman" w:hAnsi="Times New Roman" w:eastAsia="Lucida Sans Unicode"/>
          <w:color w:val="auto"/>
          <w:sz w:val="20"/>
          <w:szCs w:val="20"/>
          <w:lang w:val="en-GB"/>
        </w:rPr>
        <w:t>2. Information about the subject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xmlns:wp14="http://schemas.microsoft.com/office/word/2010/wordml" w:rsidRPr="00667581" w:rsidR="00667581" w:rsidTr="00CE412F" w14:paraId="397DD7B5" wp14:textId="77777777">
        <w:trPr>
          <w:trHeight w:val="225"/>
        </w:trPr>
        <w:tc>
          <w:tcPr>
            <w:tcW w:w="1087" w:type="pct"/>
            <w:gridSpan w:val="2"/>
            <w:shd w:val="clear" w:color="auto" w:fill="auto"/>
          </w:tcPr>
          <w:p w:rsidRPr="00667581" w:rsidR="00667581" w:rsidP="00667581" w:rsidRDefault="00667581" w14:paraId="40DB8207" wp14:textId="77777777">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C44EF8" w14:paraId="6247ABE5" wp14:textId="77777777">
            <w:pPr>
              <w:pStyle w:val="Default"/>
              <w:rPr>
                <w:color w:val="auto"/>
                <w:lang w:val="en-GB" w:eastAsia="ro-RO"/>
              </w:rPr>
            </w:pPr>
            <w:r w:rsidRPr="00C44EF8">
              <w:rPr>
                <w:color w:val="auto"/>
                <w:lang w:val="en-GB" w:eastAsia="ro-RO"/>
              </w:rPr>
              <w:t>English for specific purposes - practical course</w:t>
            </w:r>
            <w:r>
              <w:rPr>
                <w:color w:val="auto"/>
                <w:lang w:val="en-GB" w:eastAsia="ro-RO"/>
              </w:rPr>
              <w:t>/</w:t>
            </w:r>
            <w:r w:rsidRPr="00CA178E" w:rsidR="00CA178E">
              <w:rPr>
                <w:rFonts w:eastAsia="Times New Roman"/>
                <w:b/>
                <w:bCs/>
                <w:color w:val="auto"/>
                <w:lang w:val="ro-RO" w:eastAsia="zh-CN"/>
              </w:rPr>
              <w:t xml:space="preserve"> LLU0012</w:t>
            </w:r>
          </w:p>
        </w:tc>
      </w:tr>
      <w:tr xmlns:wp14="http://schemas.microsoft.com/office/word/2010/wordml" w:rsidRPr="00667581" w:rsidR="00667581" w:rsidTr="00CE412F" w14:paraId="664884DB" wp14:textId="77777777">
        <w:trPr>
          <w:trHeight w:val="225"/>
        </w:trPr>
        <w:tc>
          <w:tcPr>
            <w:tcW w:w="1087" w:type="pct"/>
            <w:gridSpan w:val="2"/>
            <w:shd w:val="clear" w:color="auto" w:fill="auto"/>
          </w:tcPr>
          <w:p w:rsidRPr="00667581" w:rsidR="00667581" w:rsidP="00667581" w:rsidRDefault="00667581" w14:paraId="1D8D14F3" wp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6A05A809" wp14:textId="77777777">
            <w:pPr>
              <w:pStyle w:val="Default"/>
              <w:rPr>
                <w:color w:val="auto"/>
                <w:lang w:val="en-GB" w:eastAsia="ro-RO"/>
              </w:rPr>
            </w:pPr>
          </w:p>
        </w:tc>
      </w:tr>
      <w:tr xmlns:wp14="http://schemas.microsoft.com/office/word/2010/wordml" w:rsidRPr="00667581" w:rsidR="00667581" w:rsidTr="00CE412F" w14:paraId="35F3C52B" wp14:textId="77777777">
        <w:trPr>
          <w:trHeight w:val="225"/>
        </w:trPr>
        <w:tc>
          <w:tcPr>
            <w:tcW w:w="1087" w:type="pct"/>
            <w:gridSpan w:val="2"/>
            <w:shd w:val="clear" w:color="auto" w:fill="auto"/>
          </w:tcPr>
          <w:p w:rsidRPr="00667581" w:rsidR="00667581" w:rsidP="00667581" w:rsidRDefault="00667581" w14:paraId="3041CD53" wp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CA178E" w14:paraId="0EE2238A" wp14:textId="77777777">
            <w:pPr>
              <w:pStyle w:val="Default"/>
              <w:rPr>
                <w:color w:val="auto"/>
                <w:lang w:val="en-GB" w:eastAsia="ro-RO"/>
              </w:rPr>
            </w:pPr>
            <w:r w:rsidRPr="00BA099C">
              <w:rPr>
                <w:rFonts w:eastAsia="Calibri"/>
                <w:color w:val="auto"/>
                <w:sz w:val="22"/>
                <w:szCs w:val="22"/>
                <w:lang w:val="en-GB"/>
              </w:rPr>
              <w:t>Senior lecturer  MEZEI VLAD-GEORGIAN, PhD</w:t>
            </w:r>
          </w:p>
        </w:tc>
      </w:tr>
      <w:tr xmlns:wp14="http://schemas.microsoft.com/office/word/2010/wordml" w:rsidRPr="00667581" w:rsidR="00CE412F" w:rsidTr="00CE412F" w14:paraId="3C8B2783" wp14:textId="77777777">
        <w:trPr>
          <w:trHeight w:val="359"/>
        </w:trPr>
        <w:tc>
          <w:tcPr>
            <w:tcW w:w="732" w:type="pct"/>
            <w:vMerge w:val="restart"/>
            <w:shd w:val="clear" w:color="auto" w:fill="auto"/>
          </w:tcPr>
          <w:p w:rsidRPr="00667581" w:rsidR="00CE412F" w:rsidP="00667581" w:rsidRDefault="00CE412F" w14:paraId="58AF0A31" wp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6A7D98" w14:paraId="2906B3E5" wp14:textId="77777777">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7686E54B" wp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966A0B" w14:paraId="18F999B5" wp14:textId="77777777">
            <w:pPr>
              <w:pStyle w:val="Default"/>
              <w:rPr>
                <w:color w:val="auto"/>
                <w:lang w:val="en-GB" w:eastAsia="ro-RO"/>
              </w:rPr>
            </w:pPr>
            <w:r>
              <w:rPr>
                <w:color w:val="auto"/>
                <w:lang w:val="en-GB" w:eastAsia="ro-RO"/>
              </w:rPr>
              <w:t>2</w:t>
            </w:r>
          </w:p>
        </w:tc>
        <w:tc>
          <w:tcPr>
            <w:tcW w:w="771" w:type="pct"/>
            <w:vMerge w:val="restart"/>
            <w:shd w:val="clear" w:color="auto" w:fill="auto"/>
          </w:tcPr>
          <w:p w:rsidRPr="00667581" w:rsidR="00CE412F" w:rsidP="00667581" w:rsidRDefault="00CE412F" w14:paraId="734694CE" wp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C44EF8" w14:paraId="65AEDD99" wp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6EE0B98A" wp14:textId="77777777">
            <w:pPr>
              <w:pStyle w:val="Default"/>
              <w:rPr>
                <w:color w:val="auto"/>
                <w:lang w:val="en-GB" w:eastAsia="ro-RO"/>
              </w:rPr>
            </w:pPr>
            <w:r w:rsidRPr="00667581">
              <w:rPr>
                <w:color w:val="auto"/>
                <w:lang w:val="en-GB" w:eastAsia="ro-RO"/>
              </w:rPr>
              <w:t>2.7 Course status</w:t>
            </w:r>
          </w:p>
          <w:p w:rsidRPr="00667581" w:rsidR="00CE412F" w:rsidP="00667581" w:rsidRDefault="00CE412F" w14:paraId="5A39BBE3" wp14:textId="77777777">
            <w:pPr>
              <w:pStyle w:val="Default"/>
              <w:jc w:val="right"/>
              <w:rPr>
                <w:color w:val="auto"/>
                <w:lang w:val="en-GB" w:eastAsia="ro-RO"/>
              </w:rPr>
            </w:pPr>
          </w:p>
        </w:tc>
        <w:tc>
          <w:tcPr>
            <w:tcW w:w="591" w:type="pct"/>
            <w:shd w:val="clear" w:color="auto" w:fill="auto"/>
          </w:tcPr>
          <w:p w:rsidRPr="00CE412F" w:rsidR="00CE412F" w:rsidP="00CE412F" w:rsidRDefault="00CE412F" w14:paraId="406425CA" wp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6A7D98" w14:paraId="1CF01312" wp14:textId="77777777">
            <w:pPr>
              <w:pStyle w:val="Default"/>
              <w:rPr>
                <w:color w:val="auto"/>
                <w:lang w:val="en-GB" w:eastAsia="ro-RO"/>
              </w:rPr>
            </w:pPr>
            <w:r>
              <w:rPr>
                <w:color w:val="auto"/>
                <w:lang w:val="en-GB" w:eastAsia="ro-RO"/>
              </w:rPr>
              <w:t>DC</w:t>
            </w:r>
          </w:p>
        </w:tc>
      </w:tr>
      <w:tr xmlns:wp14="http://schemas.microsoft.com/office/word/2010/wordml" w:rsidRPr="00667581" w:rsidR="00CE412F" w:rsidTr="00CE412F" w14:paraId="413C5DC1" wp14:textId="77777777">
        <w:trPr>
          <w:trHeight w:val="170"/>
        </w:trPr>
        <w:tc>
          <w:tcPr>
            <w:tcW w:w="732" w:type="pct"/>
            <w:vMerge/>
            <w:shd w:val="clear" w:color="auto" w:fill="auto"/>
          </w:tcPr>
          <w:p w:rsidRPr="00667581" w:rsidR="00CE412F" w:rsidP="00667581" w:rsidRDefault="00CE412F" w14:paraId="41C8F396" wp14:textId="77777777">
            <w:pPr>
              <w:pStyle w:val="Default"/>
              <w:rPr>
                <w:color w:val="auto"/>
                <w:lang w:val="en-GB" w:eastAsia="ro-RO"/>
              </w:rPr>
            </w:pPr>
          </w:p>
        </w:tc>
        <w:tc>
          <w:tcPr>
            <w:tcW w:w="355" w:type="pct"/>
            <w:vMerge/>
            <w:shd w:val="clear" w:color="auto" w:fill="auto"/>
          </w:tcPr>
          <w:p w:rsidRPr="00667581" w:rsidR="00CE412F" w:rsidP="00667581" w:rsidRDefault="00CE412F" w14:paraId="72A3D3EC" wp14:textId="77777777">
            <w:pPr>
              <w:pStyle w:val="Default"/>
              <w:rPr>
                <w:color w:val="auto"/>
                <w:lang w:val="en-GB" w:eastAsia="ro-RO"/>
              </w:rPr>
            </w:pPr>
          </w:p>
        </w:tc>
        <w:tc>
          <w:tcPr>
            <w:tcW w:w="1045" w:type="pct"/>
            <w:vMerge/>
            <w:shd w:val="clear" w:color="auto" w:fill="auto"/>
          </w:tcPr>
          <w:p w:rsidRPr="00667581" w:rsidR="00CE412F" w:rsidP="00667581" w:rsidRDefault="00CE412F" w14:paraId="0D0B940D" wp14:textId="77777777">
            <w:pPr>
              <w:pStyle w:val="Default"/>
              <w:rPr>
                <w:color w:val="auto"/>
                <w:lang w:val="en-GB" w:eastAsia="ro-RO"/>
              </w:rPr>
            </w:pPr>
          </w:p>
        </w:tc>
        <w:tc>
          <w:tcPr>
            <w:tcW w:w="226" w:type="pct"/>
            <w:vMerge/>
            <w:shd w:val="clear" w:color="auto" w:fill="auto"/>
          </w:tcPr>
          <w:p w:rsidRPr="00667581" w:rsidR="00CE412F" w:rsidP="00667581" w:rsidRDefault="00CE412F" w14:paraId="0E27B00A" wp14:textId="77777777">
            <w:pPr>
              <w:pStyle w:val="Default"/>
              <w:rPr>
                <w:color w:val="auto"/>
                <w:lang w:val="en-GB" w:eastAsia="ro-RO"/>
              </w:rPr>
            </w:pPr>
          </w:p>
        </w:tc>
        <w:tc>
          <w:tcPr>
            <w:tcW w:w="771" w:type="pct"/>
            <w:vMerge/>
            <w:shd w:val="clear" w:color="auto" w:fill="auto"/>
          </w:tcPr>
          <w:p w:rsidRPr="00667581" w:rsidR="00CE412F" w:rsidP="00667581" w:rsidRDefault="00CE412F" w14:paraId="60061E4C" wp14:textId="77777777">
            <w:pPr>
              <w:pStyle w:val="Default"/>
              <w:rPr>
                <w:color w:val="auto"/>
                <w:lang w:val="en-GB" w:eastAsia="ro-RO"/>
              </w:rPr>
            </w:pPr>
          </w:p>
        </w:tc>
        <w:tc>
          <w:tcPr>
            <w:tcW w:w="228" w:type="pct"/>
            <w:vMerge/>
            <w:shd w:val="clear" w:color="auto" w:fill="auto"/>
          </w:tcPr>
          <w:p w:rsidRPr="00667581" w:rsidR="00CE412F" w:rsidP="00667581" w:rsidRDefault="00CE412F" w14:paraId="44EAFD9C" wp14:textId="77777777">
            <w:pPr>
              <w:pStyle w:val="Default"/>
              <w:rPr>
                <w:color w:val="auto"/>
                <w:lang w:val="en-GB" w:eastAsia="ro-RO"/>
              </w:rPr>
            </w:pPr>
          </w:p>
        </w:tc>
        <w:tc>
          <w:tcPr>
            <w:tcW w:w="591" w:type="pct"/>
            <w:vMerge/>
            <w:shd w:val="clear" w:color="auto" w:fill="auto"/>
          </w:tcPr>
          <w:p w:rsidRPr="00667581" w:rsidR="00CE412F" w:rsidP="00CE412F" w:rsidRDefault="00CE412F" w14:paraId="4B94D5A5" wp14:textId="77777777">
            <w:pPr>
              <w:pStyle w:val="Default"/>
              <w:rPr>
                <w:color w:val="auto"/>
                <w:lang w:val="en-GB" w:eastAsia="ro-RO"/>
              </w:rPr>
            </w:pPr>
          </w:p>
        </w:tc>
        <w:tc>
          <w:tcPr>
            <w:tcW w:w="591" w:type="pct"/>
            <w:shd w:val="clear" w:color="auto" w:fill="auto"/>
          </w:tcPr>
          <w:p w:rsidR="00CE412F" w:rsidP="00CE412F" w:rsidRDefault="00CE412F" w14:paraId="3B021D9B" wp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6A7D98" w14:paraId="1131FFFF" wp14:textId="77777777">
            <w:pPr>
              <w:pStyle w:val="Default"/>
              <w:rPr>
                <w:color w:val="auto"/>
                <w:lang w:val="en-GB" w:eastAsia="ro-RO"/>
              </w:rPr>
            </w:pPr>
            <w:r>
              <w:rPr>
                <w:color w:val="auto"/>
                <w:lang w:val="en-GB" w:eastAsia="ro-RO"/>
              </w:rPr>
              <w:t>DO</w:t>
            </w:r>
          </w:p>
        </w:tc>
      </w:tr>
    </w:tbl>
    <w:p xmlns:wp14="http://schemas.microsoft.com/office/word/2010/wordml" w:rsidRPr="00667581" w:rsidR="00667581" w:rsidP="00667581" w:rsidRDefault="00667581" w14:paraId="3DEEC669" wp14:textId="77777777">
      <w:pPr>
        <w:spacing w:after="0" w:line="240" w:lineRule="auto"/>
        <w:rPr>
          <w:rFonts w:ascii="Times New Roman" w:hAnsi="Times New Roman"/>
          <w:sz w:val="20"/>
          <w:szCs w:val="20"/>
          <w:lang w:val="en-GB"/>
        </w:rPr>
      </w:pPr>
    </w:p>
    <w:p xmlns:wp14="http://schemas.microsoft.com/office/word/2010/wordml" w:rsidRPr="00667581" w:rsidR="00667581" w:rsidP="3092A780" w:rsidRDefault="00667581" w14:paraId="3656B9AB" wp14:textId="05AEFE0A">
      <w:pPr>
        <w:pStyle w:val="Heading1"/>
        <w:spacing w:before="0" w:after="0" w:line="240" w:lineRule="auto"/>
        <w:rPr>
          <w:rFonts w:ascii="Times New Roman" w:hAnsi="Times New Roman" w:eastAsia="Lucida Sans Unicode"/>
          <w:color w:val="auto"/>
          <w:sz w:val="20"/>
          <w:szCs w:val="20"/>
          <w:lang w:val="en-GB"/>
        </w:rPr>
      </w:pPr>
      <w:r w:rsidRPr="3092A780" w:rsidR="00667581">
        <w:rPr>
          <w:rFonts w:ascii="Times New Roman" w:hAnsi="Times New Roman" w:eastAsia="Lucida Sans Unicode"/>
          <w:color w:val="auto"/>
          <w:sz w:val="20"/>
          <w:szCs w:val="20"/>
          <w:lang w:val="en-GB"/>
        </w:rPr>
        <w:t xml:space="preserve">3. Total estimated time (teaching hours per semester)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xmlns:wp14="http://schemas.microsoft.com/office/word/2010/wordml" w:rsidRPr="00667581" w:rsidR="00667581" w:rsidTr="00CB52CE" w14:paraId="297DDA17" wp14:textId="77777777">
        <w:trPr>
          <w:trHeight w:val="225"/>
        </w:trPr>
        <w:tc>
          <w:tcPr>
            <w:tcW w:w="1591" w:type="pct"/>
            <w:shd w:val="clear" w:color="auto" w:fill="auto"/>
          </w:tcPr>
          <w:p w:rsidRPr="00667581" w:rsidR="00667581" w:rsidP="00667581" w:rsidRDefault="00667581" w14:paraId="2E88747A" wp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CA1D61" w14:paraId="7144751B" wp14:textId="77777777">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71F4013F" wp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CA1D61" w14:paraId="6A09E912" wp14:textId="77777777">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5711262D" wp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CA1D61" w14:paraId="78E884CA" wp14:textId="77777777">
            <w:pPr>
              <w:pStyle w:val="Default"/>
              <w:jc w:val="center"/>
              <w:rPr>
                <w:color w:val="auto"/>
                <w:lang w:val="en-GB" w:eastAsia="ro-RO"/>
              </w:rPr>
            </w:pPr>
            <w:r>
              <w:rPr>
                <w:color w:val="auto"/>
                <w:lang w:val="en-GB" w:eastAsia="ro-RO"/>
              </w:rPr>
              <w:t>2</w:t>
            </w:r>
          </w:p>
        </w:tc>
      </w:tr>
      <w:tr xmlns:wp14="http://schemas.microsoft.com/office/word/2010/wordml" w:rsidRPr="00667581" w:rsidR="00667581" w:rsidTr="00CB52CE" w14:paraId="25699670" wp14:textId="77777777">
        <w:trPr>
          <w:trHeight w:val="440"/>
        </w:trPr>
        <w:tc>
          <w:tcPr>
            <w:tcW w:w="1591" w:type="pct"/>
            <w:shd w:val="clear" w:color="auto" w:fill="auto"/>
          </w:tcPr>
          <w:p w:rsidRPr="00667581" w:rsidR="00667581" w:rsidP="00667581" w:rsidRDefault="00667581" w14:paraId="69B18A5B" wp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CA1D61" w14:paraId="57393B24" wp14:textId="77777777">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3696BF5E" wp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CA1D61" w14:paraId="33E67AC6" wp14:textId="77777777">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0563D34F" wp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CA1D61" w14:paraId="30768756" wp14:textId="77777777">
            <w:pPr>
              <w:pStyle w:val="Default"/>
              <w:jc w:val="center"/>
              <w:rPr>
                <w:color w:val="auto"/>
                <w:lang w:val="en-GB" w:eastAsia="ro-RO"/>
              </w:rPr>
            </w:pPr>
            <w:r>
              <w:rPr>
                <w:color w:val="auto"/>
                <w:lang w:val="en-GB" w:eastAsia="ro-RO"/>
              </w:rPr>
              <w:t>28</w:t>
            </w:r>
          </w:p>
        </w:tc>
      </w:tr>
      <w:tr xmlns:wp14="http://schemas.microsoft.com/office/word/2010/wordml" w:rsidRPr="00667581" w:rsidR="00667581" w:rsidTr="00CB52CE" w14:paraId="5757BEA6" wp14:textId="77777777">
        <w:trPr>
          <w:trHeight w:val="225"/>
        </w:trPr>
        <w:tc>
          <w:tcPr>
            <w:tcW w:w="4617" w:type="pct"/>
            <w:gridSpan w:val="5"/>
            <w:shd w:val="clear" w:color="auto" w:fill="auto"/>
          </w:tcPr>
          <w:p w:rsidRPr="00667581" w:rsidR="00667581" w:rsidP="00667581" w:rsidRDefault="00667581" w14:paraId="242B955B" wp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74C1B333" wp14:textId="77777777">
            <w:pPr>
              <w:pStyle w:val="Default"/>
              <w:jc w:val="center"/>
              <w:rPr>
                <w:color w:val="auto"/>
                <w:lang w:val="en-GB" w:eastAsia="ro-RO"/>
              </w:rPr>
            </w:pPr>
            <w:r w:rsidRPr="00667581">
              <w:rPr>
                <w:color w:val="auto"/>
                <w:lang w:val="en-GB" w:eastAsia="ro-RO"/>
              </w:rPr>
              <w:t xml:space="preserve">Hours </w:t>
            </w:r>
          </w:p>
        </w:tc>
      </w:tr>
      <w:tr xmlns:wp14="http://schemas.microsoft.com/office/word/2010/wordml" w:rsidRPr="00667581" w:rsidR="00667581" w:rsidTr="00CB52CE" w14:paraId="09D77E97" wp14:textId="77777777">
        <w:trPr>
          <w:trHeight w:val="225"/>
        </w:trPr>
        <w:tc>
          <w:tcPr>
            <w:tcW w:w="4617" w:type="pct"/>
            <w:gridSpan w:val="5"/>
            <w:shd w:val="clear" w:color="auto" w:fill="auto"/>
          </w:tcPr>
          <w:p w:rsidRPr="00667581" w:rsidR="00667581" w:rsidP="00667581" w:rsidRDefault="00667581" w14:paraId="109F49A6" wp14:textId="77777777">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CA1D61" w14:paraId="5D369756" wp14:textId="77777777">
            <w:pPr>
              <w:pStyle w:val="Default"/>
              <w:jc w:val="center"/>
              <w:rPr>
                <w:color w:val="auto"/>
                <w:lang w:val="en-GB" w:eastAsia="ro-RO"/>
              </w:rPr>
            </w:pPr>
            <w:r>
              <w:rPr>
                <w:color w:val="auto"/>
                <w:lang w:val="en-GB" w:eastAsia="ro-RO"/>
              </w:rPr>
              <w:t>10</w:t>
            </w:r>
          </w:p>
        </w:tc>
      </w:tr>
      <w:tr xmlns:wp14="http://schemas.microsoft.com/office/word/2010/wordml" w:rsidRPr="00667581" w:rsidR="00667581" w:rsidTr="00CB52CE" w14:paraId="18C87E3C" wp14:textId="77777777">
        <w:trPr>
          <w:trHeight w:val="225"/>
        </w:trPr>
        <w:tc>
          <w:tcPr>
            <w:tcW w:w="4617" w:type="pct"/>
            <w:gridSpan w:val="5"/>
            <w:shd w:val="clear" w:color="auto" w:fill="auto"/>
          </w:tcPr>
          <w:p w:rsidRPr="00667581" w:rsidR="00667581" w:rsidP="00667581" w:rsidRDefault="0026553A" w14:paraId="387DB423" wp14:textId="77777777">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CA1D61" w14:paraId="446DE71A" wp14:textId="77777777">
            <w:pPr>
              <w:pStyle w:val="Default"/>
              <w:jc w:val="center"/>
              <w:rPr>
                <w:color w:val="auto"/>
                <w:lang w:val="en-GB" w:eastAsia="ro-RO"/>
              </w:rPr>
            </w:pPr>
            <w:r>
              <w:rPr>
                <w:color w:val="auto"/>
                <w:lang w:val="en-GB" w:eastAsia="ro-RO"/>
              </w:rPr>
              <w:t>10</w:t>
            </w:r>
          </w:p>
        </w:tc>
      </w:tr>
      <w:tr xmlns:wp14="http://schemas.microsoft.com/office/word/2010/wordml" w:rsidRPr="00667581" w:rsidR="00667581" w:rsidTr="00CB52CE" w14:paraId="7D8FCC6E" wp14:textId="77777777">
        <w:trPr>
          <w:trHeight w:val="225"/>
        </w:trPr>
        <w:tc>
          <w:tcPr>
            <w:tcW w:w="4617" w:type="pct"/>
            <w:gridSpan w:val="5"/>
            <w:shd w:val="clear" w:color="auto" w:fill="auto"/>
          </w:tcPr>
          <w:p w:rsidRPr="00667581" w:rsidR="00667581" w:rsidP="00667581" w:rsidRDefault="00667581" w14:paraId="56D55A9D" wp14:textId="7777777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CA1D61" w14:paraId="3E1FE5D4" wp14:textId="77777777">
            <w:pPr>
              <w:pStyle w:val="Default"/>
              <w:jc w:val="center"/>
              <w:rPr>
                <w:color w:val="auto"/>
                <w:lang w:val="en-GB" w:eastAsia="ro-RO"/>
              </w:rPr>
            </w:pPr>
            <w:r>
              <w:rPr>
                <w:color w:val="auto"/>
                <w:lang w:val="en-GB" w:eastAsia="ro-RO"/>
              </w:rPr>
              <w:t>10</w:t>
            </w:r>
          </w:p>
        </w:tc>
      </w:tr>
      <w:tr xmlns:wp14="http://schemas.microsoft.com/office/word/2010/wordml" w:rsidRPr="00667581" w:rsidR="00667581" w:rsidTr="00CB52CE" w14:paraId="6F351A9C" wp14:textId="77777777">
        <w:trPr>
          <w:trHeight w:val="225"/>
        </w:trPr>
        <w:tc>
          <w:tcPr>
            <w:tcW w:w="4617" w:type="pct"/>
            <w:gridSpan w:val="5"/>
            <w:shd w:val="clear" w:color="auto" w:fill="auto"/>
          </w:tcPr>
          <w:p w:rsidRPr="00667581" w:rsidR="00667581" w:rsidP="00667581" w:rsidRDefault="00667581" w14:paraId="0BE5D094" wp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CA1D61" w14:paraId="29B4EA11" wp14:textId="77777777">
            <w:pPr>
              <w:pStyle w:val="Default"/>
              <w:jc w:val="center"/>
              <w:rPr>
                <w:color w:val="auto"/>
                <w:lang w:val="en-GB" w:eastAsia="ro-RO"/>
              </w:rPr>
            </w:pPr>
            <w:r>
              <w:rPr>
                <w:color w:val="auto"/>
                <w:lang w:val="en-GB" w:eastAsia="ro-RO"/>
              </w:rPr>
              <w:t>6</w:t>
            </w:r>
          </w:p>
        </w:tc>
      </w:tr>
      <w:tr xmlns:wp14="http://schemas.microsoft.com/office/word/2010/wordml" w:rsidRPr="00667581" w:rsidR="00667581" w:rsidTr="00CB52CE" w14:paraId="18C41EAA" wp14:textId="77777777">
        <w:trPr>
          <w:trHeight w:val="225"/>
        </w:trPr>
        <w:tc>
          <w:tcPr>
            <w:tcW w:w="4617" w:type="pct"/>
            <w:gridSpan w:val="5"/>
            <w:shd w:val="clear" w:color="auto" w:fill="auto"/>
          </w:tcPr>
          <w:p w:rsidRPr="00667581" w:rsidR="00667581" w:rsidP="00667581" w:rsidRDefault="00667581" w14:paraId="447E5096" wp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CA1D61" w14:paraId="1B87E3DE" wp14:textId="77777777">
            <w:pPr>
              <w:pStyle w:val="Default"/>
              <w:jc w:val="center"/>
              <w:rPr>
                <w:color w:val="auto"/>
                <w:lang w:val="en-GB" w:eastAsia="ro-RO"/>
              </w:rPr>
            </w:pPr>
            <w:r>
              <w:rPr>
                <w:color w:val="auto"/>
                <w:lang w:val="en-GB" w:eastAsia="ro-RO"/>
              </w:rPr>
              <w:t>6</w:t>
            </w:r>
          </w:p>
        </w:tc>
      </w:tr>
      <w:tr xmlns:wp14="http://schemas.microsoft.com/office/word/2010/wordml" w:rsidRPr="00667581" w:rsidR="00667581" w:rsidTr="00CB52CE" w14:paraId="50D3DA5C" wp14:textId="77777777">
        <w:trPr>
          <w:trHeight w:val="225"/>
        </w:trPr>
        <w:tc>
          <w:tcPr>
            <w:tcW w:w="4617" w:type="pct"/>
            <w:gridSpan w:val="5"/>
            <w:shd w:val="clear" w:color="auto" w:fill="auto"/>
          </w:tcPr>
          <w:p w:rsidRPr="00667581" w:rsidR="00667581" w:rsidP="00667581" w:rsidRDefault="00667581" w14:paraId="5A848595" wp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45FB0818" wp14:textId="77777777">
            <w:pPr>
              <w:pStyle w:val="Default"/>
              <w:jc w:val="center"/>
              <w:rPr>
                <w:color w:val="auto"/>
                <w:lang w:val="en-GB" w:eastAsia="ro-RO"/>
              </w:rPr>
            </w:pPr>
          </w:p>
        </w:tc>
      </w:tr>
      <w:tr xmlns:wp14="http://schemas.microsoft.com/office/word/2010/wordml" w:rsidRPr="00667581" w:rsidR="00667581" w:rsidTr="00CB52CE" w14:paraId="2113D96C" wp14:textId="77777777">
        <w:trPr>
          <w:trHeight w:val="225"/>
        </w:trPr>
        <w:tc>
          <w:tcPr>
            <w:tcW w:w="1591" w:type="pct"/>
            <w:shd w:val="clear" w:color="auto" w:fill="auto"/>
          </w:tcPr>
          <w:p w:rsidRPr="00667581" w:rsidR="00667581" w:rsidP="00667581" w:rsidRDefault="00667581" w14:paraId="0F37E100" wp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CA1D61" w:rsidRDefault="00CA1D61" w14:paraId="21C9D991" wp14:textId="77777777">
            <w:pPr>
              <w:pStyle w:val="Defaul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049F31CB" wp14:textId="77777777">
            <w:pPr>
              <w:spacing w:after="0" w:line="240" w:lineRule="auto"/>
              <w:rPr>
                <w:rFonts w:ascii="Times New Roman" w:hAnsi="Times New Roman"/>
                <w:sz w:val="20"/>
                <w:szCs w:val="20"/>
                <w:lang w:val="en-GB" w:eastAsia="ro-RO"/>
              </w:rPr>
            </w:pPr>
          </w:p>
        </w:tc>
      </w:tr>
      <w:tr xmlns:wp14="http://schemas.microsoft.com/office/word/2010/wordml" w:rsidRPr="00667581" w:rsidR="00667581" w:rsidTr="00CB52CE" w14:paraId="721A6E5E" wp14:textId="77777777">
        <w:trPr>
          <w:trHeight w:val="220"/>
        </w:trPr>
        <w:tc>
          <w:tcPr>
            <w:tcW w:w="1591" w:type="pct"/>
            <w:shd w:val="clear" w:color="auto" w:fill="auto"/>
          </w:tcPr>
          <w:p w:rsidRPr="00667581" w:rsidR="00667581" w:rsidP="00667581" w:rsidRDefault="00667581" w14:paraId="7B6A8848" wp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CA1D61" w:rsidRDefault="00CA1D61" w14:paraId="67F82D0C" wp14:textId="77777777">
            <w:pPr>
              <w:pStyle w:val="Defaul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53128261" wp14:textId="77777777">
            <w:pPr>
              <w:spacing w:after="0" w:line="240" w:lineRule="auto"/>
              <w:rPr>
                <w:rFonts w:ascii="Times New Roman" w:hAnsi="Times New Roman"/>
                <w:sz w:val="20"/>
                <w:szCs w:val="20"/>
                <w:lang w:val="en-GB" w:eastAsia="ro-RO"/>
              </w:rPr>
            </w:pPr>
          </w:p>
        </w:tc>
      </w:tr>
      <w:tr xmlns:wp14="http://schemas.microsoft.com/office/word/2010/wordml" w:rsidRPr="00667581" w:rsidR="00667581" w:rsidTr="00CB52CE" w14:paraId="12B000DB" wp14:textId="77777777">
        <w:trPr>
          <w:trHeight w:val="220"/>
        </w:trPr>
        <w:tc>
          <w:tcPr>
            <w:tcW w:w="1591" w:type="pct"/>
            <w:shd w:val="clear" w:color="auto" w:fill="auto"/>
          </w:tcPr>
          <w:p w:rsidRPr="00667581" w:rsidR="00667581" w:rsidP="00667581" w:rsidRDefault="00667581" w14:paraId="6A0F04FB" wp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CA1D61" w:rsidRDefault="00CA1D61" w14:paraId="5FCD5EC4" wp14:textId="77777777">
            <w:pPr>
              <w:pStyle w:val="Defaul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62486C05" wp14:textId="77777777">
            <w:pPr>
              <w:spacing w:after="0" w:line="240" w:lineRule="auto"/>
              <w:rPr>
                <w:rFonts w:ascii="Times New Roman" w:hAnsi="Times New Roman"/>
                <w:sz w:val="20"/>
                <w:szCs w:val="20"/>
                <w:lang w:val="en-GB" w:eastAsia="ro-RO"/>
              </w:rPr>
            </w:pPr>
          </w:p>
        </w:tc>
      </w:tr>
    </w:tbl>
    <w:p xmlns:wp14="http://schemas.microsoft.com/office/word/2010/wordml" w:rsidRPr="00667581" w:rsidR="00667581" w:rsidP="00667581" w:rsidRDefault="00667581" w14:paraId="4101652C" wp14:textId="77777777">
      <w:pPr>
        <w:pStyle w:val="CM7"/>
        <w:rPr>
          <w:color w:val="auto"/>
          <w:sz w:val="20"/>
          <w:lang w:val="en-GB"/>
        </w:rPr>
      </w:pPr>
    </w:p>
    <w:p xmlns:wp14="http://schemas.microsoft.com/office/word/2010/wordml" w:rsidRPr="00667581" w:rsidR="00667581" w:rsidP="3092A780" w:rsidRDefault="00667581" w14:paraId="4B99056E" wp14:textId="2BFE5E5E">
      <w:pPr>
        <w:pStyle w:val="Heading1"/>
        <w:spacing w:before="0" w:line="240" w:lineRule="auto"/>
        <w:rPr>
          <w:rFonts w:ascii="Times New Roman" w:hAnsi="Times New Roman"/>
          <w:color w:val="auto"/>
          <w:sz w:val="20"/>
          <w:szCs w:val="20"/>
          <w:lang w:val="en-GB"/>
        </w:rPr>
      </w:pPr>
      <w:r w:rsidRPr="3092A780" w:rsidR="00667581">
        <w:rPr>
          <w:rFonts w:ascii="Times New Roman" w:hAnsi="Times New Roman"/>
          <w:color w:val="auto"/>
          <w:sz w:val="20"/>
          <w:szCs w:val="20"/>
          <w:lang w:val="en-GB"/>
        </w:rPr>
        <w:t>4. Pre</w:t>
      </w:r>
      <w:r w:rsidRPr="3092A780" w:rsidR="00D91E7F">
        <w:rPr>
          <w:rFonts w:ascii="Times New Roman" w:hAnsi="Times New Roman"/>
          <w:color w:val="auto"/>
          <w:sz w:val="20"/>
          <w:szCs w:val="20"/>
          <w:lang w:val="en-GB"/>
        </w:rPr>
        <w:t>requisites</w:t>
      </w:r>
      <w:r w:rsidRPr="3092A780" w:rsidR="00667581">
        <w:rPr>
          <w:rFonts w:ascii="Times New Roman" w:hAnsi="Times New Roman"/>
          <w:color w:val="auto"/>
          <w:sz w:val="20"/>
          <w:szCs w:val="20"/>
          <w:lang w:val="en-GB"/>
        </w:rPr>
        <w:t xml:space="preserve">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667581" w:rsidR="00667581" w:rsidTr="00CB52CE" w14:paraId="2254F52B" wp14:textId="77777777">
        <w:trPr>
          <w:trHeight w:val="250"/>
        </w:trPr>
        <w:tc>
          <w:tcPr>
            <w:tcW w:w="1139" w:type="pct"/>
            <w:shd w:val="clear" w:color="auto" w:fill="auto"/>
          </w:tcPr>
          <w:p w:rsidRPr="00667581" w:rsidR="00667581" w:rsidP="00667581" w:rsidRDefault="00667581" w14:paraId="0AD19493" wp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1299C43A" wp14:textId="77777777">
            <w:pPr>
              <w:pStyle w:val="Default"/>
              <w:rPr>
                <w:color w:val="auto"/>
                <w:lang w:val="en-GB" w:eastAsia="ro-RO"/>
              </w:rPr>
            </w:pPr>
          </w:p>
        </w:tc>
      </w:tr>
      <w:tr xmlns:wp14="http://schemas.microsoft.com/office/word/2010/wordml" w:rsidRPr="00667581" w:rsidR="00667581" w:rsidTr="00CB52CE" w14:paraId="650C7E44" wp14:textId="77777777">
        <w:trPr>
          <w:trHeight w:val="225"/>
        </w:trPr>
        <w:tc>
          <w:tcPr>
            <w:tcW w:w="1139" w:type="pct"/>
            <w:shd w:val="clear" w:color="auto" w:fill="auto"/>
          </w:tcPr>
          <w:p w:rsidRPr="00667581" w:rsidR="00667581" w:rsidP="00667581" w:rsidRDefault="00667581" w14:paraId="63A18DB7" wp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4DDBEF00" wp14:textId="77777777">
            <w:pPr>
              <w:spacing w:after="0" w:line="240" w:lineRule="auto"/>
              <w:rPr>
                <w:rFonts w:ascii="Times New Roman" w:hAnsi="Times New Roman"/>
                <w:sz w:val="20"/>
                <w:szCs w:val="20"/>
                <w:lang w:val="en-GB" w:eastAsia="ro-RO"/>
              </w:rPr>
            </w:pPr>
          </w:p>
        </w:tc>
      </w:tr>
    </w:tbl>
    <w:p xmlns:wp14="http://schemas.microsoft.com/office/word/2010/wordml" w:rsidRPr="00667581" w:rsidR="00667581" w:rsidP="00667581" w:rsidRDefault="00667581" w14:paraId="3461D779" wp14:textId="77777777">
      <w:pPr>
        <w:spacing w:after="0" w:line="240" w:lineRule="auto"/>
        <w:rPr>
          <w:rFonts w:ascii="Times New Roman" w:hAnsi="Times New Roman"/>
          <w:sz w:val="20"/>
          <w:szCs w:val="20"/>
          <w:lang w:val="en-GB"/>
        </w:rPr>
      </w:pPr>
    </w:p>
    <w:p xmlns:wp14="http://schemas.microsoft.com/office/word/2010/wordml" w:rsidRPr="00667581" w:rsidR="00667581" w:rsidP="3092A780" w:rsidRDefault="00667581" w14:paraId="3CF2D8B6" wp14:textId="70B4694E">
      <w:pPr>
        <w:pStyle w:val="Heading1"/>
        <w:spacing w:before="0" w:after="0" w:line="240" w:lineRule="auto"/>
        <w:rPr>
          <w:rFonts w:ascii="Times New Roman" w:hAnsi="Times New Roman" w:eastAsia="Lucida Sans Unicode"/>
          <w:color w:val="auto"/>
          <w:sz w:val="20"/>
          <w:szCs w:val="20"/>
          <w:lang w:val="en-GB"/>
        </w:rPr>
      </w:pPr>
      <w:r w:rsidRPr="3092A780" w:rsidR="00667581">
        <w:rPr>
          <w:rFonts w:ascii="Times New Roman" w:hAnsi="Times New Roman" w:eastAsia="Lucida Sans Unicode"/>
          <w:color w:val="auto"/>
          <w:sz w:val="20"/>
          <w:szCs w:val="20"/>
          <w:lang w:val="en-GB"/>
        </w:rPr>
        <w:t>5. Conditions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667581" w:rsidR="00667581" w:rsidTr="00CB52CE" w14:paraId="4F76411F" wp14:textId="77777777">
        <w:trPr>
          <w:trHeight w:val="440"/>
        </w:trPr>
        <w:tc>
          <w:tcPr>
            <w:tcW w:w="1139" w:type="pct"/>
            <w:shd w:val="clear" w:color="auto" w:fill="auto"/>
          </w:tcPr>
          <w:p w:rsidRPr="00667581" w:rsidR="00667581" w:rsidP="00667581" w:rsidRDefault="00667581" w14:paraId="0B7015A7" wp14:textId="77777777">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FB78278" wp14:textId="77777777">
            <w:pPr>
              <w:pStyle w:val="ListParagraph"/>
              <w:numPr>
                <w:ilvl w:val="0"/>
                <w:numId w:val="12"/>
              </w:numPr>
              <w:spacing w:after="0" w:line="240" w:lineRule="auto"/>
              <w:rPr>
                <w:rFonts w:ascii="Times New Roman" w:hAnsi="Times New Roman"/>
                <w:sz w:val="20"/>
                <w:szCs w:val="20"/>
                <w:lang w:eastAsia="ro-RO"/>
              </w:rPr>
            </w:pPr>
          </w:p>
        </w:tc>
      </w:tr>
      <w:tr xmlns:wp14="http://schemas.microsoft.com/office/word/2010/wordml" w:rsidRPr="00667581" w:rsidR="00667581" w:rsidTr="00CB52CE" w14:paraId="15C6395E" wp14:textId="77777777">
        <w:trPr>
          <w:trHeight w:val="478"/>
        </w:trPr>
        <w:tc>
          <w:tcPr>
            <w:tcW w:w="1139" w:type="pct"/>
            <w:shd w:val="clear" w:color="auto" w:fill="auto"/>
          </w:tcPr>
          <w:p w:rsidRPr="00667581" w:rsidR="00667581" w:rsidP="00667581" w:rsidRDefault="00667581" w14:paraId="211AE8B6" wp14:textId="777777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1A0A3E" w14:paraId="3B5EA60B" wp14:textId="77777777">
            <w:pPr>
              <w:pStyle w:val="Default"/>
              <w:numPr>
                <w:ilvl w:val="0"/>
                <w:numId w:val="13"/>
              </w:numPr>
              <w:tabs>
                <w:tab w:val="clear" w:pos="0"/>
                <w:tab w:val="num" w:pos="347"/>
              </w:tabs>
              <w:ind w:left="347" w:hanging="347"/>
              <w:rPr>
                <w:color w:val="auto"/>
                <w:lang w:val="en-GB" w:eastAsia="ro-RO"/>
              </w:rPr>
            </w:pPr>
            <w:r>
              <w:rPr>
                <w:color w:val="auto"/>
                <w:lang w:val="en-GB" w:eastAsia="ro-RO"/>
              </w:rPr>
              <w:t xml:space="preserve">Classroom/Multimedia laboratory, speakers, photocopies, electronic teaching materials, video projector </w:t>
            </w:r>
          </w:p>
        </w:tc>
      </w:tr>
    </w:tbl>
    <w:p xmlns:wp14="http://schemas.microsoft.com/office/word/2010/wordml" w:rsidRPr="00667581" w:rsidR="00667581" w:rsidP="00667581" w:rsidRDefault="00667581" w14:paraId="1FC39945" wp14:textId="77777777">
      <w:pPr>
        <w:pStyle w:val="Default"/>
        <w:rPr>
          <w:color w:val="auto"/>
          <w:lang w:val="en-GB"/>
        </w:rPr>
      </w:pPr>
    </w:p>
    <w:p xmlns:wp14="http://schemas.microsoft.com/office/word/2010/wordml" w:rsidRPr="004939D0" w:rsidR="00667581" w:rsidP="004939D0" w:rsidRDefault="00667581" w14:paraId="1D579D81" wp14:textId="77777777">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xmlns:wp14="http://schemas.microsoft.com/office/word/2010/wordml" w:rsidRPr="00667581" w:rsidR="00667581" w:rsidTr="00CB52CE" w14:paraId="20515B67" wp14:textId="77777777">
        <w:trPr>
          <w:trHeight w:val="1540"/>
        </w:trPr>
        <w:tc>
          <w:tcPr>
            <w:tcW w:w="916" w:type="pct"/>
            <w:shd w:val="clear" w:color="auto" w:fill="auto"/>
          </w:tcPr>
          <w:p w:rsidRPr="00667581" w:rsidR="00667581" w:rsidP="00667581" w:rsidRDefault="00667581" w14:paraId="17692EAB" wp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0562CB0E" wp14:textId="77777777">
            <w:pPr>
              <w:pStyle w:val="Default"/>
              <w:ind w:left="113" w:right="113"/>
              <w:rPr>
                <w:color w:val="auto"/>
                <w:lang w:val="en-GB" w:eastAsia="ro-RO"/>
              </w:rPr>
            </w:pPr>
          </w:p>
          <w:p w:rsidRPr="00667581" w:rsidR="00667581" w:rsidP="00667581" w:rsidRDefault="00667581" w14:paraId="34CE0A41" wp14:textId="77777777">
            <w:pPr>
              <w:pStyle w:val="Default"/>
              <w:ind w:left="113" w:right="113"/>
              <w:rPr>
                <w:color w:val="auto"/>
                <w:lang w:val="en-GB" w:eastAsia="ro-RO"/>
              </w:rPr>
            </w:pPr>
          </w:p>
          <w:p w:rsidRPr="00667581" w:rsidR="00667581" w:rsidP="00667581" w:rsidRDefault="00667581" w14:paraId="62EBF3C5" wp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686F8DA7" wp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43695C92" wp14:textId="77777777">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w:t>
            </w:r>
            <w:r w:rsidRPr="00FC3078">
              <w:rPr>
                <w:color w:val="000000"/>
                <w:sz w:val="20"/>
                <w:szCs w:val="20"/>
              </w:rPr>
              <w:lastRenderedPageBreak/>
              <w:t xml:space="preserve">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8BD188F" wp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68DDF209" wp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4D795DDA" wp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585FD4F1" wp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04E8F2B6" wp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40D9F0B3" wp14:textId="77777777">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6BC8510E" wp14:textId="77777777">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xmlns:wp14="http://schemas.microsoft.com/office/word/2010/wordml" w:rsidRPr="00667581" w:rsidR="00667581" w:rsidTr="00964EFE" w14:paraId="1037A0D5" wp14:textId="77777777">
        <w:trPr>
          <w:trHeight w:val="1052"/>
        </w:trPr>
        <w:tc>
          <w:tcPr>
            <w:tcW w:w="916" w:type="pct"/>
            <w:shd w:val="clear" w:color="auto" w:fill="auto"/>
          </w:tcPr>
          <w:p w:rsidRPr="00667581" w:rsidR="00667581" w:rsidP="00667581" w:rsidRDefault="00667581" w14:paraId="1C2AE6DE" wp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73B50352" wp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7E4F06F8" wp14:textId="77777777">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5956747C" wp14:textId="77777777">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3FA77EC" wp14:textId="77777777">
            <w:pPr>
              <w:pStyle w:val="Default"/>
              <w:contextualSpacing/>
              <w:jc w:val="both"/>
              <w:rPr>
                <w:color w:val="auto"/>
                <w:lang w:val="en-GB" w:eastAsia="ro-RO"/>
              </w:rPr>
            </w:pPr>
            <w:r w:rsidRPr="002C50FD">
              <w:t>CT4 Acknowledging the need for continuous</w:t>
            </w:r>
            <w:r w:rsidR="006A7D98">
              <w:t xml:space="preserve"> development focusing on using </w:t>
            </w:r>
            <w:r w:rsidRPr="002C50FD">
              <w:t>IC</w:t>
            </w:r>
            <w:r w:rsidR="006A7D98">
              <w:t>T</w:t>
            </w:r>
            <w:r w:rsidRPr="002C50FD">
              <w:t xml:space="preserve">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xmlns:wp14="http://schemas.microsoft.com/office/word/2010/wordml" w:rsidR="00667581" w:rsidP="00667581" w:rsidRDefault="00667581" w14:paraId="6D98A12B" wp14:textId="77777777">
      <w:pPr>
        <w:pStyle w:val="Default"/>
        <w:rPr>
          <w:color w:val="auto"/>
          <w:lang w:val="en-GB"/>
        </w:rPr>
      </w:pPr>
    </w:p>
    <w:p xmlns:wp14="http://schemas.microsoft.com/office/word/2010/wordml" w:rsidRPr="00667581" w:rsidR="00667581" w:rsidP="3092A780" w:rsidRDefault="00667581" w14:paraId="6B699379" wp14:textId="6F68C9E1">
      <w:pPr>
        <w:pStyle w:val="Heading1"/>
        <w:spacing w:before="0" w:line="240" w:lineRule="auto"/>
        <w:rPr>
          <w:rFonts w:ascii="Times New Roman" w:hAnsi="Times New Roman"/>
          <w:color w:val="auto"/>
          <w:sz w:val="20"/>
          <w:szCs w:val="20"/>
          <w:lang w:val="en-GB"/>
        </w:rPr>
      </w:pPr>
      <w:r w:rsidRPr="3092A780" w:rsidR="00667581">
        <w:rPr>
          <w:rFonts w:ascii="Times New Roman" w:hAnsi="Times New Roman"/>
          <w:color w:val="auto"/>
          <w:sz w:val="20"/>
          <w:szCs w:val="20"/>
          <w:lang w:val="en-GB"/>
        </w:rPr>
        <w:t>7. Cou</w:t>
      </w:r>
      <w:r w:rsidRPr="3092A780" w:rsidR="00621A11">
        <w:rPr>
          <w:rFonts w:ascii="Times New Roman" w:hAnsi="Times New Roman"/>
          <w:color w:val="auto"/>
          <w:sz w:val="20"/>
          <w:szCs w:val="20"/>
          <w:lang w:val="en-GB"/>
        </w:rPr>
        <w:t>r</w:t>
      </w:r>
      <w:r w:rsidRPr="3092A780" w:rsidR="00667581">
        <w:rPr>
          <w:rFonts w:ascii="Times New Roman" w:hAnsi="Times New Roman"/>
          <w:color w:val="auto"/>
          <w:sz w:val="20"/>
          <w:szCs w:val="20"/>
          <w:lang w:val="en-GB"/>
        </w:rPr>
        <w:t xml:space="preserve">se </w:t>
      </w:r>
      <w:r w:rsidRPr="3092A780" w:rsidR="00692AC1">
        <w:rPr>
          <w:rFonts w:ascii="Times New Roman" w:hAnsi="Times New Roman"/>
          <w:color w:val="auto"/>
          <w:sz w:val="20"/>
          <w:szCs w:val="20"/>
          <w:lang w:val="en-GB"/>
        </w:rPr>
        <w:t>objectives</w:t>
      </w:r>
      <w:r w:rsidRPr="3092A780" w:rsidR="00667581">
        <w:rPr>
          <w:rFonts w:ascii="Times New Roman" w:hAnsi="Times New Roman"/>
          <w:color w:val="auto"/>
          <w:sz w:val="20"/>
          <w:szCs w:val="20"/>
          <w:lang w:val="en-GB"/>
        </w:rPr>
        <w:t xml:space="preserve"> (</w:t>
      </w:r>
      <w:r w:rsidRPr="3092A780" w:rsidR="0070653E">
        <w:rPr>
          <w:rFonts w:ascii="Times New Roman" w:hAnsi="Times New Roman"/>
          <w:color w:val="auto"/>
          <w:sz w:val="20"/>
          <w:szCs w:val="20"/>
          <w:lang w:val="en-GB"/>
        </w:rPr>
        <w:t>derived</w:t>
      </w:r>
      <w:r w:rsidRPr="3092A780" w:rsidR="00667581">
        <w:rPr>
          <w:rFonts w:ascii="Times New Roman" w:hAnsi="Times New Roman"/>
          <w:color w:val="auto"/>
          <w:sz w:val="20"/>
          <w:szCs w:val="20"/>
          <w:lang w:val="en-GB"/>
        </w:rPr>
        <w:t xml:space="preserve"> from the specific competences</w:t>
      </w:r>
      <w:r w:rsidRPr="3092A780" w:rsidR="0070653E">
        <w:rPr>
          <w:rFonts w:ascii="Times New Roman" w:hAnsi="Times New Roman"/>
          <w:color w:val="auto"/>
          <w:sz w:val="20"/>
          <w:szCs w:val="20"/>
          <w:lang w:val="en-GB"/>
        </w:rPr>
        <w:t xml:space="preserve"> </w:t>
      </w:r>
      <w:r w:rsidRPr="3092A780" w:rsidR="0070653E">
        <w:rPr>
          <w:rFonts w:ascii="Times New Roman" w:hAnsi="Times New Roman"/>
          <w:color w:val="auto"/>
          <w:sz w:val="20"/>
          <w:szCs w:val="20"/>
          <w:lang w:val="en-GB"/>
        </w:rPr>
        <w:t>acquired</w:t>
      </w:r>
      <w:r w:rsidRPr="3092A780" w:rsidR="00667581">
        <w:rPr>
          <w:rFonts w:ascii="Times New Roman" w:hAnsi="Times New Roman"/>
          <w:color w:val="auto"/>
          <w:sz w:val="20"/>
          <w:szCs w:val="20"/>
          <w:lang w:val="en-GB"/>
        </w:rPr>
        <w: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xmlns:wp14="http://schemas.microsoft.com/office/word/2010/wordml" w:rsidRPr="00667581" w:rsidR="00667581" w:rsidTr="00CB52CE" w14:paraId="026D682D" wp14:textId="77777777">
        <w:trPr>
          <w:trHeight w:val="630"/>
        </w:trPr>
        <w:tc>
          <w:tcPr>
            <w:tcW w:w="1591" w:type="pct"/>
            <w:shd w:val="clear" w:color="auto" w:fill="auto"/>
          </w:tcPr>
          <w:p w:rsidRPr="00667581" w:rsidR="00667581" w:rsidP="00667581" w:rsidRDefault="00667581" w14:paraId="2989A277" wp14:textId="77777777">
            <w:pPr>
              <w:pStyle w:val="Default"/>
              <w:rPr>
                <w:color w:val="auto"/>
                <w:lang w:val="en-GB" w:eastAsia="ro-RO"/>
              </w:rPr>
            </w:pPr>
            <w:r w:rsidRPr="00667581">
              <w:rPr>
                <w:color w:val="auto"/>
                <w:lang w:val="en-GB" w:eastAsia="ro-RO"/>
              </w:rPr>
              <w:lastRenderedPageBreak/>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43D40861" wp14:textId="77777777">
            <w:pPr>
              <w:pStyle w:val="Default"/>
              <w:numPr>
                <w:ilvl w:val="0"/>
                <w:numId w:val="12"/>
              </w:numPr>
              <w:rPr>
                <w:color w:val="auto"/>
                <w:lang w:val="en-GB" w:eastAsia="ro-RO"/>
              </w:rPr>
            </w:pPr>
            <w:r>
              <w:rPr>
                <w:color w:val="auto"/>
                <w:lang w:val="en-GB" w:eastAsia="ro-RO"/>
              </w:rPr>
              <w:t xml:space="preserve">The students will be able to use the </w:t>
            </w:r>
            <w:r w:rsidR="001A0A3E">
              <w:rPr>
                <w:iCs/>
                <w:color w:val="auto"/>
                <w:lang w:val="en-GB" w:eastAsia="ro-RO"/>
              </w:rPr>
              <w:t>English</w:t>
            </w:r>
            <w:r>
              <w:rPr>
                <w:color w:val="auto"/>
                <w:lang w:val="en-GB" w:eastAsia="ro-RO"/>
              </w:rPr>
              <w:t xml:space="preserve"> language competently, at a B2 level, in their academic activity and in their future professional activity. </w:t>
            </w:r>
          </w:p>
        </w:tc>
      </w:tr>
      <w:tr xmlns:wp14="http://schemas.microsoft.com/office/word/2010/wordml" w:rsidRPr="00667581" w:rsidR="00667581" w:rsidTr="00CB52CE" w14:paraId="20386367" wp14:textId="77777777">
        <w:trPr>
          <w:trHeight w:val="630"/>
        </w:trPr>
        <w:tc>
          <w:tcPr>
            <w:tcW w:w="1591" w:type="pct"/>
            <w:shd w:val="clear" w:color="auto" w:fill="auto"/>
          </w:tcPr>
          <w:p w:rsidRPr="00667581" w:rsidR="00667581" w:rsidP="00667581" w:rsidRDefault="00667581" w14:paraId="6F37674D" wp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2AF449FD"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w:t>
            </w:r>
            <w:r w:rsidR="001A0A3E">
              <w:rPr>
                <w:rFonts w:ascii="Times New Roman" w:hAnsi="Times New Roman"/>
                <w:sz w:val="20"/>
                <w:szCs w:val="20"/>
                <w:lang w:eastAsia="ro-RO"/>
              </w:rPr>
              <w:t>in the academic environment in English</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6D4EE081"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w:t>
            </w:r>
            <w:r w:rsidR="001A0A3E">
              <w:rPr>
                <w:rFonts w:ascii="Times New Roman" w:hAnsi="Times New Roman"/>
                <w:sz w:val="20"/>
                <w:szCs w:val="20"/>
                <w:lang w:eastAsia="ro-RO"/>
              </w:rPr>
              <w:t>duction of scientific texts in English</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6496C288"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9619DD">
              <w:rPr>
                <w:rFonts w:ascii="Times New Roman" w:hAnsi="Times New Roman"/>
                <w:sz w:val="20"/>
                <w:szCs w:val="20"/>
                <w:lang w:eastAsia="ro-RO"/>
              </w:rPr>
              <w:t xml:space="preserve">specific to </w:t>
            </w:r>
            <w:r w:rsidR="001A0A3E">
              <w:rPr>
                <w:rFonts w:ascii="Times New Roman" w:hAnsi="Times New Roman"/>
                <w:iCs/>
                <w:sz w:val="20"/>
                <w:szCs w:val="20"/>
                <w:lang w:eastAsia="ro-RO"/>
              </w:rPr>
              <w:t>English</w:t>
            </w:r>
            <w:r w:rsidR="009619DD">
              <w:rPr>
                <w:rFonts w:ascii="Times New Roman" w:hAnsi="Times New Roman"/>
                <w:sz w:val="20"/>
                <w:szCs w:val="20"/>
                <w:lang w:eastAsia="ro-RO"/>
              </w:rPr>
              <w:t xml:space="preserve"> specialized for the scientific discourse.</w:t>
            </w:r>
          </w:p>
          <w:p w:rsidR="009619DD" w:rsidP="009619DD" w:rsidRDefault="009619DD" w14:paraId="577313A5"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the academic/professional community in order to assess the quality of academic produ</w:t>
            </w:r>
            <w:r w:rsidR="001A0A3E">
              <w:rPr>
                <w:rFonts w:ascii="Times New Roman" w:hAnsi="Times New Roman"/>
                <w:sz w:val="20"/>
                <w:szCs w:val="20"/>
                <w:lang w:eastAsia="ro-RO"/>
              </w:rPr>
              <w:t>ctions both oral and written in English.</w:t>
            </w:r>
            <w:r>
              <w:rPr>
                <w:rFonts w:ascii="Times New Roman" w:hAnsi="Times New Roman"/>
                <w:sz w:val="20"/>
                <w:szCs w:val="20"/>
                <w:lang w:eastAsia="ro-RO"/>
              </w:rPr>
              <w:t xml:space="preserve"> </w:t>
            </w:r>
          </w:p>
          <w:p w:rsidRPr="009619DD" w:rsidR="00C60BDD" w:rsidP="009619DD" w:rsidRDefault="009619DD" w14:paraId="1D0330B7"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4879924"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7D1294DD"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09619DD" w:rsidRDefault="00D0488D" w14:paraId="30BFDB4C"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19"/>
              </w:rPr>
              <w:t>8. Managing the individual learning process, identifying the learning needs, monitoring and reflecting on using the intellectual work tools efficiently together with the traditional learning resources</w:t>
            </w:r>
            <w:r w:rsidR="006A7D98">
              <w:rPr>
                <w:rFonts w:ascii="Times New Roman" w:hAnsi="Times New Roman"/>
                <w:color w:val="000000"/>
                <w:sz w:val="20"/>
                <w:szCs w:val="19"/>
              </w:rPr>
              <w:t xml:space="preserve">/techniques/strategies and the </w:t>
            </w:r>
            <w:r>
              <w:rPr>
                <w:rFonts w:ascii="Times New Roman" w:hAnsi="Times New Roman"/>
                <w:color w:val="000000"/>
                <w:sz w:val="20"/>
                <w:szCs w:val="19"/>
              </w:rPr>
              <w:t>IC</w:t>
            </w:r>
            <w:r w:rsidR="006A7D98">
              <w:rPr>
                <w:rFonts w:ascii="Times New Roman" w:hAnsi="Times New Roman"/>
                <w:color w:val="000000"/>
                <w:sz w:val="20"/>
                <w:szCs w:val="19"/>
              </w:rPr>
              <w:t>T</w:t>
            </w:r>
            <w:r>
              <w:rPr>
                <w:rFonts w:ascii="Times New Roman" w:hAnsi="Times New Roman"/>
                <w:color w:val="000000"/>
                <w:sz w:val="20"/>
                <w:szCs w:val="19"/>
              </w:rPr>
              <w:t xml:space="preserve"> tools. </w:t>
            </w:r>
          </w:p>
          <w:p w:rsidRPr="00667581" w:rsidR="009619DD" w:rsidP="00C60BDD" w:rsidRDefault="009619DD" w14:paraId="3FE9F23F" wp14:textId="77777777">
            <w:pPr>
              <w:pStyle w:val="ListParagraph"/>
              <w:spacing w:after="0" w:line="240" w:lineRule="auto"/>
              <w:ind w:left="360"/>
              <w:jc w:val="both"/>
              <w:rPr>
                <w:rFonts w:ascii="Times New Roman" w:hAnsi="Times New Roman"/>
                <w:sz w:val="20"/>
                <w:szCs w:val="20"/>
                <w:lang w:eastAsia="ro-RO"/>
              </w:rPr>
            </w:pPr>
          </w:p>
        </w:tc>
      </w:tr>
    </w:tbl>
    <w:p xmlns:wp14="http://schemas.microsoft.com/office/word/2010/wordml" w:rsidRPr="00667581" w:rsidR="00667581" w:rsidP="00667581" w:rsidRDefault="00667581" w14:paraId="1F72F646" wp14:textId="77777777">
      <w:pPr>
        <w:spacing w:after="0" w:line="240" w:lineRule="auto"/>
        <w:rPr>
          <w:rFonts w:ascii="Times New Roman" w:hAnsi="Times New Roman"/>
          <w:sz w:val="20"/>
          <w:szCs w:val="20"/>
          <w:lang w:val="en-GB"/>
        </w:rPr>
      </w:pPr>
    </w:p>
    <w:p xmlns:wp14="http://schemas.microsoft.com/office/word/2010/wordml" w:rsidRPr="00667581" w:rsidR="00667581" w:rsidP="3092A780" w:rsidRDefault="00667581" w14:paraId="08CE6F91" wp14:textId="388737E4">
      <w:pPr>
        <w:pStyle w:val="Heading1"/>
        <w:spacing w:before="0" w:after="0" w:line="240" w:lineRule="auto"/>
        <w:rPr>
          <w:rFonts w:ascii="Times New Roman" w:hAnsi="Times New Roman" w:eastAsia="Lucida Sans Unicode"/>
          <w:color w:val="auto"/>
          <w:sz w:val="20"/>
          <w:szCs w:val="20"/>
          <w:lang w:val="en-GB"/>
        </w:rPr>
      </w:pPr>
      <w:r w:rsidRPr="3092A780" w:rsidR="00667581">
        <w:rPr>
          <w:rFonts w:ascii="Times New Roman" w:hAnsi="Times New Roman" w:eastAsia="Lucida Sans Unicode"/>
          <w:color w:val="auto"/>
          <w:sz w:val="20"/>
          <w:szCs w:val="20"/>
          <w:lang w:val="en-GB"/>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xmlns:wp14="http://schemas.microsoft.com/office/word/2010/wordml" w:rsidRPr="00667581" w:rsidR="00667581" w:rsidTr="00CB52CE" w14:paraId="10F5D785" wp14:textId="77777777">
        <w:trPr>
          <w:cantSplit/>
        </w:trPr>
        <w:tc>
          <w:tcPr>
            <w:tcW w:w="2818" w:type="pct"/>
            <w:shd w:val="clear" w:color="auto" w:fill="auto"/>
          </w:tcPr>
          <w:p w:rsidRPr="00667581" w:rsidR="00667581" w:rsidP="00667581" w:rsidRDefault="00667581" w14:paraId="5AA58E7C" wp14:textId="77777777">
            <w:pPr>
              <w:pStyle w:val="Default"/>
              <w:rPr>
                <w:b/>
                <w:color w:val="auto"/>
                <w:lang w:val="en-GB" w:eastAsia="ro-RO"/>
              </w:rPr>
            </w:pPr>
            <w:r w:rsidRPr="00667581">
              <w:rPr>
                <w:b/>
                <w:color w:val="auto"/>
                <w:lang w:val="en-GB" w:eastAsia="ro-RO"/>
              </w:rPr>
              <w:t>8.1 Lectures</w:t>
            </w:r>
          </w:p>
        </w:tc>
        <w:tc>
          <w:tcPr>
            <w:tcW w:w="1377" w:type="pct"/>
            <w:shd w:val="clear" w:color="auto" w:fill="auto"/>
          </w:tcPr>
          <w:p w:rsidRPr="00667581" w:rsidR="00667581" w:rsidP="00667581" w:rsidRDefault="00667581" w14:paraId="15518714" wp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4C94FBC7" wp14:textId="77777777">
            <w:pPr>
              <w:pStyle w:val="Default"/>
              <w:rPr>
                <w:color w:val="auto"/>
                <w:lang w:val="en-GB" w:eastAsia="ro-RO"/>
              </w:rPr>
            </w:pPr>
            <w:r w:rsidRPr="00667581">
              <w:rPr>
                <w:color w:val="auto"/>
                <w:lang w:val="en-GB" w:eastAsia="ro-RO"/>
              </w:rPr>
              <w:t>Remarks</w:t>
            </w:r>
          </w:p>
        </w:tc>
      </w:tr>
      <w:tr xmlns:wp14="http://schemas.microsoft.com/office/word/2010/wordml" w:rsidRPr="00667581" w:rsidR="00667581" w:rsidTr="00CB52CE" w14:paraId="61CDCEAD" wp14:textId="77777777">
        <w:trPr>
          <w:cantSplit/>
        </w:trPr>
        <w:tc>
          <w:tcPr>
            <w:tcW w:w="2818" w:type="pct"/>
            <w:shd w:val="clear" w:color="auto" w:fill="auto"/>
          </w:tcPr>
          <w:p w:rsidRPr="00667581" w:rsidR="00667581" w:rsidP="00667581" w:rsidRDefault="00667581" w14:paraId="6BB9E253" wp14:textId="77777777">
            <w:pPr>
              <w:pStyle w:val="Default"/>
              <w:rPr>
                <w:color w:val="auto"/>
                <w:lang w:val="en-GB" w:eastAsia="ro-RO"/>
              </w:rPr>
            </w:pPr>
          </w:p>
        </w:tc>
        <w:tc>
          <w:tcPr>
            <w:tcW w:w="1377" w:type="pct"/>
            <w:shd w:val="clear" w:color="auto" w:fill="auto"/>
          </w:tcPr>
          <w:p w:rsidRPr="00667581" w:rsidR="00667581" w:rsidP="00667581" w:rsidRDefault="00667581" w14:paraId="23DE523C" wp14:textId="77777777">
            <w:pPr>
              <w:pStyle w:val="Default"/>
              <w:rPr>
                <w:color w:val="auto"/>
                <w:lang w:val="en-GB" w:eastAsia="ro-RO"/>
              </w:rPr>
            </w:pPr>
          </w:p>
        </w:tc>
        <w:tc>
          <w:tcPr>
            <w:tcW w:w="805" w:type="pct"/>
            <w:shd w:val="clear" w:color="auto" w:fill="auto"/>
          </w:tcPr>
          <w:p w:rsidRPr="00667581" w:rsidR="00667581" w:rsidP="00667581" w:rsidRDefault="00667581" w14:paraId="52E56223" wp14:textId="77777777">
            <w:pPr>
              <w:pStyle w:val="Default"/>
              <w:rPr>
                <w:color w:val="auto"/>
                <w:lang w:val="en-GB" w:eastAsia="ro-RO"/>
              </w:rPr>
            </w:pPr>
          </w:p>
        </w:tc>
      </w:tr>
      <w:tr xmlns:wp14="http://schemas.microsoft.com/office/word/2010/wordml" w:rsidRPr="00667581" w:rsidR="00667581" w:rsidTr="00CB52CE" w14:paraId="07547A01" wp14:textId="77777777">
        <w:trPr>
          <w:cantSplit/>
        </w:trPr>
        <w:tc>
          <w:tcPr>
            <w:tcW w:w="2818" w:type="pct"/>
            <w:shd w:val="clear" w:color="auto" w:fill="auto"/>
          </w:tcPr>
          <w:p w:rsidRPr="00667581" w:rsidR="00667581" w:rsidP="00667581" w:rsidRDefault="00667581" w14:paraId="5043CB0F" wp14:textId="77777777">
            <w:pPr>
              <w:pStyle w:val="Default"/>
              <w:rPr>
                <w:color w:val="auto"/>
                <w:lang w:val="en-GB" w:eastAsia="ro-RO"/>
              </w:rPr>
            </w:pPr>
          </w:p>
        </w:tc>
        <w:tc>
          <w:tcPr>
            <w:tcW w:w="1377" w:type="pct"/>
            <w:shd w:val="clear" w:color="auto" w:fill="auto"/>
          </w:tcPr>
          <w:p w:rsidRPr="00667581" w:rsidR="00667581" w:rsidP="00667581" w:rsidRDefault="00667581" w14:paraId="07459315" wp14:textId="77777777">
            <w:pPr>
              <w:pStyle w:val="Default"/>
              <w:rPr>
                <w:color w:val="auto"/>
                <w:lang w:val="en-GB" w:eastAsia="ro-RO"/>
              </w:rPr>
            </w:pPr>
          </w:p>
        </w:tc>
        <w:tc>
          <w:tcPr>
            <w:tcW w:w="805" w:type="pct"/>
            <w:shd w:val="clear" w:color="auto" w:fill="auto"/>
          </w:tcPr>
          <w:p w:rsidRPr="00667581" w:rsidR="00667581" w:rsidP="00667581" w:rsidRDefault="00667581" w14:paraId="6537F28F" wp14:textId="77777777">
            <w:pPr>
              <w:pStyle w:val="Default"/>
              <w:rPr>
                <w:color w:val="auto"/>
                <w:lang w:val="en-GB" w:eastAsia="ro-RO"/>
              </w:rPr>
            </w:pPr>
          </w:p>
        </w:tc>
      </w:tr>
      <w:tr xmlns:wp14="http://schemas.microsoft.com/office/word/2010/wordml" w:rsidRPr="00667581" w:rsidR="00667581" w:rsidTr="00CB52CE" w14:paraId="6DFB9E20" wp14:textId="77777777">
        <w:trPr>
          <w:cantSplit/>
        </w:trPr>
        <w:tc>
          <w:tcPr>
            <w:tcW w:w="2818" w:type="pct"/>
            <w:shd w:val="clear" w:color="auto" w:fill="auto"/>
          </w:tcPr>
          <w:p w:rsidRPr="00667581" w:rsidR="00667581" w:rsidP="00667581" w:rsidRDefault="00667581" w14:paraId="70DF9E56" wp14:textId="77777777">
            <w:pPr>
              <w:pStyle w:val="Default"/>
              <w:rPr>
                <w:color w:val="auto"/>
                <w:lang w:val="en-GB" w:eastAsia="ro-RO"/>
              </w:rPr>
            </w:pPr>
          </w:p>
        </w:tc>
        <w:tc>
          <w:tcPr>
            <w:tcW w:w="1377" w:type="pct"/>
            <w:shd w:val="clear" w:color="auto" w:fill="auto"/>
          </w:tcPr>
          <w:p w:rsidRPr="00667581" w:rsidR="00667581" w:rsidP="00667581" w:rsidRDefault="00667581" w14:paraId="44E871BC" wp14:textId="77777777">
            <w:pPr>
              <w:pStyle w:val="Default"/>
              <w:rPr>
                <w:color w:val="auto"/>
                <w:lang w:val="en-GB" w:eastAsia="ro-RO"/>
              </w:rPr>
            </w:pPr>
          </w:p>
        </w:tc>
        <w:tc>
          <w:tcPr>
            <w:tcW w:w="805" w:type="pct"/>
            <w:shd w:val="clear" w:color="auto" w:fill="auto"/>
          </w:tcPr>
          <w:p w:rsidRPr="00667581" w:rsidR="00667581" w:rsidP="00667581" w:rsidRDefault="00667581" w14:paraId="144A5D23" wp14:textId="77777777">
            <w:pPr>
              <w:pStyle w:val="Default"/>
              <w:rPr>
                <w:color w:val="auto"/>
                <w:lang w:val="en-GB" w:eastAsia="ro-RO"/>
              </w:rPr>
            </w:pPr>
          </w:p>
        </w:tc>
      </w:tr>
      <w:tr xmlns:wp14="http://schemas.microsoft.com/office/word/2010/wordml" w:rsidRPr="00667581" w:rsidR="00667581" w:rsidTr="00CB52CE" w14:paraId="738610EB" wp14:textId="77777777">
        <w:trPr>
          <w:cantSplit/>
        </w:trPr>
        <w:tc>
          <w:tcPr>
            <w:tcW w:w="2818" w:type="pct"/>
            <w:shd w:val="clear" w:color="auto" w:fill="auto"/>
          </w:tcPr>
          <w:p w:rsidRPr="00667581" w:rsidR="00667581" w:rsidP="00667581" w:rsidRDefault="00667581" w14:paraId="637805D2" wp14:textId="77777777">
            <w:pPr>
              <w:pStyle w:val="Default"/>
              <w:rPr>
                <w:color w:val="auto"/>
                <w:lang w:val="en-GB" w:eastAsia="ro-RO"/>
              </w:rPr>
            </w:pPr>
          </w:p>
        </w:tc>
        <w:tc>
          <w:tcPr>
            <w:tcW w:w="1377" w:type="pct"/>
            <w:shd w:val="clear" w:color="auto" w:fill="auto"/>
          </w:tcPr>
          <w:p w:rsidRPr="00667581" w:rsidR="00667581" w:rsidP="00667581" w:rsidRDefault="00667581" w14:paraId="463F29E8" wp14:textId="77777777">
            <w:pPr>
              <w:pStyle w:val="Default"/>
              <w:rPr>
                <w:color w:val="auto"/>
                <w:lang w:val="en-GB" w:eastAsia="ro-RO"/>
              </w:rPr>
            </w:pPr>
          </w:p>
        </w:tc>
        <w:tc>
          <w:tcPr>
            <w:tcW w:w="805" w:type="pct"/>
            <w:shd w:val="clear" w:color="auto" w:fill="auto"/>
          </w:tcPr>
          <w:p w:rsidRPr="00667581" w:rsidR="00667581" w:rsidP="00667581" w:rsidRDefault="00667581" w14:paraId="3B7B4B86" wp14:textId="77777777">
            <w:pPr>
              <w:pStyle w:val="Default"/>
              <w:rPr>
                <w:color w:val="auto"/>
                <w:lang w:val="en-GB" w:eastAsia="ro-RO"/>
              </w:rPr>
            </w:pPr>
          </w:p>
        </w:tc>
      </w:tr>
      <w:tr xmlns:wp14="http://schemas.microsoft.com/office/word/2010/wordml" w:rsidRPr="00667581" w:rsidR="00667581" w:rsidTr="00CB52CE" w14:paraId="3A0FF5F2" wp14:textId="77777777">
        <w:trPr>
          <w:cantSplit/>
        </w:trPr>
        <w:tc>
          <w:tcPr>
            <w:tcW w:w="2818" w:type="pct"/>
            <w:shd w:val="clear" w:color="auto" w:fill="auto"/>
          </w:tcPr>
          <w:p w:rsidRPr="00667581" w:rsidR="00667581" w:rsidP="00667581" w:rsidRDefault="00667581" w14:paraId="5630AD66" wp14:textId="77777777">
            <w:pPr>
              <w:pStyle w:val="Default"/>
              <w:rPr>
                <w:color w:val="auto"/>
                <w:lang w:val="en-GB" w:eastAsia="ro-RO"/>
              </w:rPr>
            </w:pPr>
          </w:p>
        </w:tc>
        <w:tc>
          <w:tcPr>
            <w:tcW w:w="1377" w:type="pct"/>
            <w:shd w:val="clear" w:color="auto" w:fill="auto"/>
          </w:tcPr>
          <w:p w:rsidRPr="00667581" w:rsidR="00667581" w:rsidP="00667581" w:rsidRDefault="00667581" w14:paraId="61829076" wp14:textId="77777777">
            <w:pPr>
              <w:pStyle w:val="Default"/>
              <w:rPr>
                <w:color w:val="auto"/>
                <w:lang w:val="en-GB" w:eastAsia="ro-RO"/>
              </w:rPr>
            </w:pPr>
          </w:p>
        </w:tc>
        <w:tc>
          <w:tcPr>
            <w:tcW w:w="805" w:type="pct"/>
            <w:shd w:val="clear" w:color="auto" w:fill="auto"/>
          </w:tcPr>
          <w:p w:rsidRPr="00667581" w:rsidR="00667581" w:rsidP="00667581" w:rsidRDefault="00667581" w14:paraId="2BA226A1" wp14:textId="77777777">
            <w:pPr>
              <w:pStyle w:val="Default"/>
              <w:rPr>
                <w:color w:val="auto"/>
                <w:lang w:val="en-GB" w:eastAsia="ro-RO"/>
              </w:rPr>
            </w:pPr>
          </w:p>
        </w:tc>
      </w:tr>
      <w:tr xmlns:wp14="http://schemas.microsoft.com/office/word/2010/wordml" w:rsidRPr="00667581" w:rsidR="00667581" w:rsidTr="00CB52CE" w14:paraId="17AD93B2" wp14:textId="77777777">
        <w:trPr>
          <w:cantSplit/>
        </w:trPr>
        <w:tc>
          <w:tcPr>
            <w:tcW w:w="2818" w:type="pct"/>
            <w:shd w:val="clear" w:color="auto" w:fill="auto"/>
          </w:tcPr>
          <w:p w:rsidRPr="00667581" w:rsidR="00667581" w:rsidP="00667581" w:rsidRDefault="00667581" w14:paraId="0DE4B5B7" wp14:textId="77777777">
            <w:pPr>
              <w:pStyle w:val="Default"/>
              <w:rPr>
                <w:color w:val="auto"/>
                <w:lang w:val="en-GB" w:eastAsia="ro-RO"/>
              </w:rPr>
            </w:pPr>
          </w:p>
        </w:tc>
        <w:tc>
          <w:tcPr>
            <w:tcW w:w="1377" w:type="pct"/>
            <w:shd w:val="clear" w:color="auto" w:fill="auto"/>
          </w:tcPr>
          <w:p w:rsidRPr="00667581" w:rsidR="00667581" w:rsidP="00667581" w:rsidRDefault="00667581" w14:paraId="66204FF1" wp14:textId="77777777">
            <w:pPr>
              <w:pStyle w:val="Default"/>
              <w:rPr>
                <w:color w:val="auto"/>
                <w:lang w:val="en-GB" w:eastAsia="ro-RO"/>
              </w:rPr>
            </w:pPr>
          </w:p>
        </w:tc>
        <w:tc>
          <w:tcPr>
            <w:tcW w:w="805" w:type="pct"/>
            <w:shd w:val="clear" w:color="auto" w:fill="auto"/>
          </w:tcPr>
          <w:p w:rsidRPr="00667581" w:rsidR="00667581" w:rsidP="00667581" w:rsidRDefault="00667581" w14:paraId="2DBF0D7D" wp14:textId="77777777">
            <w:pPr>
              <w:pStyle w:val="Default"/>
              <w:rPr>
                <w:color w:val="auto"/>
                <w:lang w:val="en-GB" w:eastAsia="ro-RO"/>
              </w:rPr>
            </w:pPr>
          </w:p>
        </w:tc>
      </w:tr>
      <w:tr xmlns:wp14="http://schemas.microsoft.com/office/word/2010/wordml" w:rsidRPr="00667581" w:rsidR="00667581" w:rsidTr="00CB52CE" w14:paraId="6B62F1B3" wp14:textId="77777777">
        <w:trPr>
          <w:cantSplit/>
        </w:trPr>
        <w:tc>
          <w:tcPr>
            <w:tcW w:w="2818" w:type="pct"/>
            <w:shd w:val="clear" w:color="auto" w:fill="auto"/>
          </w:tcPr>
          <w:p w:rsidRPr="00667581" w:rsidR="00667581" w:rsidP="00667581" w:rsidRDefault="00667581" w14:paraId="02F2C34E" wp14:textId="77777777">
            <w:pPr>
              <w:pStyle w:val="Default"/>
              <w:rPr>
                <w:color w:val="auto"/>
                <w:lang w:val="en-GB" w:eastAsia="ro-RO"/>
              </w:rPr>
            </w:pPr>
          </w:p>
        </w:tc>
        <w:tc>
          <w:tcPr>
            <w:tcW w:w="1377" w:type="pct"/>
            <w:shd w:val="clear" w:color="auto" w:fill="auto"/>
          </w:tcPr>
          <w:p w:rsidRPr="00667581" w:rsidR="00667581" w:rsidP="00667581" w:rsidRDefault="00667581" w14:paraId="680A4E5D" wp14:textId="77777777">
            <w:pPr>
              <w:pStyle w:val="Default"/>
              <w:rPr>
                <w:color w:val="auto"/>
                <w:lang w:val="en-GB" w:eastAsia="ro-RO"/>
              </w:rPr>
            </w:pPr>
          </w:p>
        </w:tc>
        <w:tc>
          <w:tcPr>
            <w:tcW w:w="805" w:type="pct"/>
            <w:shd w:val="clear" w:color="auto" w:fill="auto"/>
          </w:tcPr>
          <w:p w:rsidRPr="00667581" w:rsidR="00667581" w:rsidP="00667581" w:rsidRDefault="00667581" w14:paraId="19219836" wp14:textId="77777777">
            <w:pPr>
              <w:pStyle w:val="Default"/>
              <w:rPr>
                <w:color w:val="auto"/>
                <w:lang w:val="en-GB" w:eastAsia="ro-RO"/>
              </w:rPr>
            </w:pPr>
          </w:p>
        </w:tc>
      </w:tr>
      <w:tr xmlns:wp14="http://schemas.microsoft.com/office/word/2010/wordml" w:rsidRPr="00667581" w:rsidR="00667581" w:rsidTr="00CB52CE" w14:paraId="6B9F123D" wp14:textId="77777777">
        <w:tc>
          <w:tcPr>
            <w:tcW w:w="5000" w:type="pct"/>
            <w:gridSpan w:val="3"/>
            <w:shd w:val="clear" w:color="auto" w:fill="auto"/>
          </w:tcPr>
          <w:p w:rsidRPr="00667581" w:rsidR="00667581" w:rsidP="00667581" w:rsidRDefault="00667581" w14:paraId="0AC4F43A" wp14:textId="777777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tc>
      </w:tr>
      <w:tr xmlns:wp14="http://schemas.microsoft.com/office/word/2010/wordml" w:rsidRPr="00667581" w:rsidR="00667581" w:rsidTr="00CB52CE" w14:paraId="3A8B524E" wp14:textId="77777777">
        <w:trPr>
          <w:cantSplit/>
        </w:trPr>
        <w:tc>
          <w:tcPr>
            <w:tcW w:w="2818" w:type="pct"/>
            <w:shd w:val="clear" w:color="auto" w:fill="auto"/>
          </w:tcPr>
          <w:p w:rsidRPr="00667581" w:rsidR="00667581" w:rsidP="00667581" w:rsidRDefault="00667581" w14:paraId="7539D9EF" wp14:textId="77777777">
            <w:pPr>
              <w:pStyle w:val="Default"/>
              <w:rPr>
                <w:b/>
                <w:color w:val="auto"/>
                <w:lang w:val="en-GB" w:eastAsia="ro-RO"/>
              </w:rPr>
            </w:pPr>
            <w:r w:rsidRPr="00667581">
              <w:rPr>
                <w:b/>
                <w:color w:val="auto"/>
                <w:lang w:val="en-GB" w:eastAsia="ro-RO"/>
              </w:rPr>
              <w:t>8.2 Seminars</w:t>
            </w:r>
          </w:p>
        </w:tc>
        <w:tc>
          <w:tcPr>
            <w:tcW w:w="1377" w:type="pct"/>
            <w:shd w:val="clear" w:color="auto" w:fill="auto"/>
          </w:tcPr>
          <w:p w:rsidRPr="00667581" w:rsidR="00667581" w:rsidP="00667581" w:rsidRDefault="00667581" w14:paraId="0F8AB9BC" wp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66E6B5DB" wp14:textId="77777777">
            <w:pPr>
              <w:pStyle w:val="Default"/>
              <w:rPr>
                <w:color w:val="auto"/>
                <w:lang w:val="en-GB" w:eastAsia="ro-RO"/>
              </w:rPr>
            </w:pPr>
            <w:r w:rsidRPr="00667581">
              <w:rPr>
                <w:color w:val="auto"/>
                <w:lang w:val="en-GB" w:eastAsia="ro-RO"/>
              </w:rPr>
              <w:t>Remarks</w:t>
            </w:r>
          </w:p>
        </w:tc>
      </w:tr>
      <w:tr xmlns:wp14="http://schemas.microsoft.com/office/word/2010/wordml" w:rsidRPr="00667581" w:rsidR="00667581" w:rsidTr="00CB52CE" w14:paraId="224A50AA" wp14:textId="77777777">
        <w:trPr>
          <w:cantSplit/>
        </w:trPr>
        <w:tc>
          <w:tcPr>
            <w:tcW w:w="2818" w:type="pct"/>
            <w:shd w:val="clear" w:color="auto" w:fill="auto"/>
          </w:tcPr>
          <w:p w:rsidRPr="00845340" w:rsidR="00845340" w:rsidP="00845340" w:rsidRDefault="00845340" w14:paraId="46F7DAE9" wp14:textId="77777777">
            <w:pPr>
              <w:spacing w:after="0" w:line="240" w:lineRule="auto"/>
              <w:rPr>
                <w:rFonts w:ascii="Times New Roman" w:hAnsi="Times New Roman" w:eastAsia="Times New Roman"/>
                <w:color w:val="000000" w:themeColor="text1"/>
                <w:sz w:val="20"/>
                <w:szCs w:val="20"/>
                <w:lang w:val="en-GB" w:eastAsia="zh-CN"/>
              </w:rPr>
            </w:pPr>
            <w:r w:rsidRPr="00845340">
              <w:rPr>
                <w:rFonts w:ascii="Times New Roman" w:hAnsi="Times New Roman" w:eastAsia="Times New Roman"/>
                <w:b/>
                <w:color w:val="000000" w:themeColor="text1"/>
                <w:sz w:val="20"/>
                <w:szCs w:val="20"/>
                <w:lang w:val="en-GB" w:eastAsia="zh-CN"/>
              </w:rPr>
              <w:t>1. Introduction to course:</w:t>
            </w:r>
            <w:r w:rsidRPr="00845340">
              <w:rPr>
                <w:rFonts w:ascii="Times New Roman" w:hAnsi="Times New Roman" w:eastAsia="Times New Roman"/>
                <w:color w:val="000000" w:themeColor="text1"/>
                <w:sz w:val="20"/>
                <w:szCs w:val="20"/>
                <w:lang w:val="en-GB" w:eastAsia="zh-CN"/>
              </w:rPr>
              <w:t xml:space="preserve"> learning outcomes, structure, content, instructional materials, course attendance, assessment. </w:t>
            </w:r>
          </w:p>
          <w:p w:rsidRPr="00667581" w:rsidR="00667581" w:rsidP="00966A0B" w:rsidRDefault="00667581" w14:paraId="296FEF7D" wp14:textId="77777777">
            <w:pPr>
              <w:spacing w:after="0" w:line="240" w:lineRule="auto"/>
              <w:rPr>
                <w:rFonts w:ascii="Times New Roman" w:hAnsi="Times New Roman"/>
                <w:sz w:val="20"/>
                <w:szCs w:val="20"/>
                <w:lang w:val="en-GB" w:eastAsia="ro-RO"/>
              </w:rPr>
            </w:pPr>
          </w:p>
        </w:tc>
        <w:tc>
          <w:tcPr>
            <w:tcW w:w="1377" w:type="pct"/>
            <w:shd w:val="clear" w:color="auto" w:fill="auto"/>
          </w:tcPr>
          <w:p w:rsidRPr="00845340" w:rsidR="00845340" w:rsidP="00845340" w:rsidRDefault="00845340" w14:paraId="5E9A4B3A"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0ACADE1D"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29AFD2BF"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3E63E3F7"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3B2B5EFB"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667581" w:rsidR="00667581" w:rsidP="00845340" w:rsidRDefault="00845340" w14:paraId="23BA4D5C"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Pr>
          <w:p w:rsidRPr="00667581" w:rsidR="00667581" w:rsidP="00667581" w:rsidRDefault="00667581" w14:paraId="7194DBDC" wp14:textId="77777777">
            <w:pPr>
              <w:pStyle w:val="Default"/>
              <w:rPr>
                <w:color w:val="auto"/>
                <w:lang w:val="en-GB" w:eastAsia="ro-RO"/>
              </w:rPr>
            </w:pPr>
          </w:p>
        </w:tc>
      </w:tr>
      <w:tr xmlns:wp14="http://schemas.microsoft.com/office/word/2010/wordml" w:rsidRPr="00667581" w:rsidR="00667581" w:rsidTr="00CB52CE" w14:paraId="5CCAF837" wp14:textId="77777777">
        <w:trPr>
          <w:cantSplit/>
        </w:trPr>
        <w:tc>
          <w:tcPr>
            <w:tcW w:w="2818" w:type="pct"/>
            <w:shd w:val="clear" w:color="auto" w:fill="auto"/>
          </w:tcPr>
          <w:p w:rsidR="00667581" w:rsidP="00845340" w:rsidRDefault="0007043A" w14:paraId="15F9A0CA" wp14:textId="77777777">
            <w:pPr>
              <w:pStyle w:val="Default"/>
              <w:rPr>
                <w:rFonts w:eastAsia="Times New Roman"/>
                <w:b/>
                <w:color w:val="auto"/>
                <w:lang w:val="ro-RO" w:eastAsia="zh-CN"/>
              </w:rPr>
            </w:pPr>
            <w:r w:rsidRPr="0007043A">
              <w:rPr>
                <w:rFonts w:eastAsia="Times New Roman"/>
                <w:b/>
                <w:color w:val="auto"/>
                <w:lang w:val="ro-RO" w:eastAsia="zh-CN"/>
              </w:rPr>
              <w:t>2.</w:t>
            </w:r>
            <w:r w:rsidRPr="0007043A">
              <w:rPr>
                <w:rFonts w:eastAsia="Times New Roman"/>
                <w:color w:val="auto"/>
                <w:lang w:val="ro-RO" w:eastAsia="zh-CN"/>
              </w:rPr>
              <w:t xml:space="preserve"> </w:t>
            </w:r>
            <w:r w:rsidRPr="0007043A">
              <w:rPr>
                <w:rFonts w:eastAsia="Times New Roman"/>
                <w:b/>
                <w:color w:val="auto"/>
                <w:lang w:val="ro-RO" w:eastAsia="zh-CN"/>
              </w:rPr>
              <w:t>Unit 1</w:t>
            </w:r>
          </w:p>
          <w:p w:rsidRPr="0007043A" w:rsidR="0007043A" w:rsidP="0007043A" w:rsidRDefault="0007043A" w14:paraId="4382C01E" wp14:textId="77777777">
            <w:pPr>
              <w:spacing w:after="0" w:line="240" w:lineRule="auto"/>
              <w:rPr>
                <w:rFonts w:ascii="Times New Roman" w:hAnsi="Times New Roman" w:eastAsia="Times New Roman"/>
                <w:color w:val="000000" w:themeColor="text1"/>
                <w:sz w:val="20"/>
                <w:szCs w:val="20"/>
                <w:lang w:val="ro-RO" w:eastAsia="zh-CN"/>
              </w:rPr>
            </w:pPr>
            <w:r w:rsidRPr="0007043A">
              <w:rPr>
                <w:rFonts w:ascii="Times New Roman" w:hAnsi="Times New Roman" w:eastAsia="Times New Roman"/>
                <w:b/>
                <w:color w:val="000000" w:themeColor="text1"/>
                <w:sz w:val="20"/>
                <w:szCs w:val="20"/>
                <w:lang w:val="ro-RO" w:eastAsia="zh-CN"/>
              </w:rPr>
              <w:t>Vocabulary:</w:t>
            </w:r>
            <w:r w:rsidRPr="0007043A">
              <w:rPr>
                <w:rFonts w:ascii="Times New Roman" w:hAnsi="Times New Roman" w:eastAsia="Times New Roman"/>
                <w:color w:val="000000" w:themeColor="text1"/>
                <w:sz w:val="20"/>
                <w:szCs w:val="20"/>
                <w:lang w:val="ro-RO" w:eastAsia="zh-CN"/>
              </w:rPr>
              <w:t xml:space="preserve"> specialist terminology pertaining to football: field markings, fiels areas, rules, positions on the pitch, physical attributes, skills, starts and restarts. </w:t>
            </w:r>
          </w:p>
          <w:p w:rsidRPr="00667581" w:rsidR="0007043A" w:rsidP="0007043A" w:rsidRDefault="0007043A" w14:paraId="26092DFD" wp14:textId="77777777">
            <w:pPr>
              <w:pStyle w:val="Default"/>
              <w:rPr>
                <w:color w:val="auto"/>
                <w:lang w:val="en-GB" w:eastAsia="ro-RO"/>
              </w:rPr>
            </w:pPr>
            <w:r w:rsidRPr="0007043A">
              <w:rPr>
                <w:rFonts w:eastAsia="Times New Roman"/>
                <w:b/>
                <w:color w:val="000000" w:themeColor="text1"/>
                <w:lang w:val="ro-RO" w:eastAsia="zh-CN"/>
              </w:rPr>
              <w:t xml:space="preserve">EAP: </w:t>
            </w:r>
            <w:r w:rsidRPr="0007043A">
              <w:rPr>
                <w:rFonts w:eastAsia="Times New Roman"/>
                <w:color w:val="000000" w:themeColor="text1"/>
                <w:lang w:val="ro-RO" w:eastAsia="zh-CN"/>
              </w:rPr>
              <w:t>Summarising. Paraphrasing techniques</w:t>
            </w:r>
          </w:p>
        </w:tc>
        <w:tc>
          <w:tcPr>
            <w:tcW w:w="1377" w:type="pct"/>
            <w:shd w:val="clear" w:color="auto" w:fill="auto"/>
          </w:tcPr>
          <w:p w:rsidRPr="00845340" w:rsidR="00845340" w:rsidP="00845340" w:rsidRDefault="00845340" w14:paraId="78F59F59"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1CECD5A5"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59EA7169"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523FD6A2"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4DBEDD9F"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667581" w:rsidR="00667581" w:rsidP="00845340" w:rsidRDefault="00845340" w14:paraId="7B5659AF"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Pr>
          <w:p w:rsidRPr="00667581" w:rsidR="00667581" w:rsidP="00667581" w:rsidRDefault="00667581" w14:paraId="769D0D3C" wp14:textId="77777777">
            <w:pPr>
              <w:pStyle w:val="Default"/>
              <w:rPr>
                <w:color w:val="auto"/>
                <w:lang w:val="en-GB" w:eastAsia="ro-RO"/>
              </w:rPr>
            </w:pPr>
          </w:p>
        </w:tc>
      </w:tr>
      <w:tr xmlns:wp14="http://schemas.microsoft.com/office/word/2010/wordml" w:rsidRPr="00667581" w:rsidR="00667581" w:rsidTr="00CB52CE" w14:paraId="1AF5EC3D" wp14:textId="77777777">
        <w:trPr>
          <w:cantSplit/>
        </w:trPr>
        <w:tc>
          <w:tcPr>
            <w:tcW w:w="2818" w:type="pct"/>
            <w:shd w:val="clear" w:color="auto" w:fill="auto"/>
          </w:tcPr>
          <w:p w:rsidRPr="0007043A" w:rsidR="0007043A" w:rsidP="0007043A" w:rsidRDefault="0007043A" w14:paraId="4DD0D6C0" wp14:textId="77777777">
            <w:pPr>
              <w:spacing w:after="0" w:line="240" w:lineRule="auto"/>
              <w:rPr>
                <w:rFonts w:ascii="Times New Roman" w:hAnsi="Times New Roman" w:eastAsia="Times New Roman"/>
                <w:b/>
                <w:sz w:val="20"/>
                <w:szCs w:val="20"/>
                <w:lang w:val="ro-RO" w:eastAsia="zh-CN"/>
              </w:rPr>
            </w:pPr>
            <w:r w:rsidRPr="0007043A">
              <w:rPr>
                <w:rFonts w:ascii="Times New Roman" w:hAnsi="Times New Roman" w:eastAsia="Times New Roman"/>
                <w:b/>
                <w:sz w:val="20"/>
                <w:szCs w:val="20"/>
                <w:lang w:val="ro-RO" w:eastAsia="zh-CN"/>
              </w:rPr>
              <w:lastRenderedPageBreak/>
              <w:t>3. Unit 1</w:t>
            </w:r>
          </w:p>
          <w:p w:rsidRPr="0007043A" w:rsidR="0007043A" w:rsidP="0007043A" w:rsidRDefault="0007043A" w14:paraId="2C72CD00" wp14:textId="77777777">
            <w:pPr>
              <w:spacing w:after="0" w:line="240" w:lineRule="auto"/>
              <w:rPr>
                <w:rFonts w:ascii="Times New Roman" w:hAnsi="Times New Roman" w:eastAsia="Times New Roman"/>
                <w:color w:val="000000" w:themeColor="text1"/>
                <w:sz w:val="20"/>
                <w:szCs w:val="20"/>
                <w:lang w:val="ro-RO" w:eastAsia="zh-CN"/>
              </w:rPr>
            </w:pPr>
            <w:r w:rsidRPr="0007043A">
              <w:rPr>
                <w:rFonts w:ascii="Times New Roman" w:hAnsi="Times New Roman" w:eastAsia="Times New Roman"/>
                <w:b/>
                <w:color w:val="000000" w:themeColor="text1"/>
                <w:sz w:val="20"/>
                <w:szCs w:val="20"/>
                <w:lang w:val="ro-RO" w:eastAsia="zh-CN"/>
              </w:rPr>
              <w:t>Vocabulary:</w:t>
            </w:r>
            <w:r w:rsidRPr="0007043A">
              <w:rPr>
                <w:rFonts w:ascii="Times New Roman" w:hAnsi="Times New Roman" w:eastAsia="Times New Roman"/>
                <w:color w:val="000000" w:themeColor="text1"/>
                <w:sz w:val="20"/>
                <w:szCs w:val="20"/>
                <w:lang w:val="ro-RO" w:eastAsia="zh-CN"/>
              </w:rPr>
              <w:t xml:space="preserve"> specialist terminology pertaining to football: field markings, fiels areas, rules, positions on the pitch, physical attributes, skills, starts and restarts. </w:t>
            </w:r>
          </w:p>
          <w:p w:rsidRPr="0007043A" w:rsidR="0007043A" w:rsidP="0007043A" w:rsidRDefault="0007043A" w14:paraId="768B849E" wp14:textId="77777777">
            <w:pPr>
              <w:spacing w:after="0" w:line="240" w:lineRule="auto"/>
              <w:rPr>
                <w:rFonts w:ascii="Times New Roman" w:hAnsi="Times New Roman" w:eastAsia="Times New Roman"/>
                <w:color w:val="000000" w:themeColor="text1"/>
                <w:sz w:val="20"/>
                <w:szCs w:val="20"/>
                <w:lang w:val="ro-RO" w:eastAsia="zh-CN"/>
              </w:rPr>
            </w:pPr>
            <w:r w:rsidRPr="0007043A">
              <w:rPr>
                <w:rFonts w:ascii="Times New Roman" w:hAnsi="Times New Roman" w:eastAsia="Times New Roman"/>
                <w:b/>
                <w:color w:val="000000" w:themeColor="text1"/>
                <w:sz w:val="20"/>
                <w:szCs w:val="20"/>
                <w:lang w:val="ro-RO" w:eastAsia="zh-CN"/>
              </w:rPr>
              <w:t>Grammar:</w:t>
            </w:r>
            <w:r w:rsidRPr="0007043A">
              <w:rPr>
                <w:rFonts w:ascii="Times New Roman" w:hAnsi="Times New Roman" w:eastAsia="Times New Roman"/>
                <w:color w:val="000000" w:themeColor="text1"/>
                <w:sz w:val="20"/>
                <w:szCs w:val="20"/>
                <w:lang w:val="ro-RO" w:eastAsia="zh-CN"/>
              </w:rPr>
              <w:t xml:space="preserve"> Passive Voice</w:t>
            </w:r>
          </w:p>
          <w:p w:rsidRPr="0096654C" w:rsidR="00667581" w:rsidP="0096654C" w:rsidRDefault="00667581" w14:paraId="54CD245A" wp14:textId="77777777">
            <w:pPr>
              <w:spacing w:after="0" w:line="240" w:lineRule="auto"/>
              <w:rPr>
                <w:rFonts w:ascii="Times New Roman" w:hAnsi="Times New Roman" w:eastAsia="Times New Roman"/>
                <w:color w:val="000000" w:themeColor="text1"/>
                <w:sz w:val="20"/>
                <w:szCs w:val="20"/>
                <w:lang w:val="en-GB" w:eastAsia="zh-CN"/>
              </w:rPr>
            </w:pPr>
          </w:p>
        </w:tc>
        <w:tc>
          <w:tcPr>
            <w:tcW w:w="1377" w:type="pct"/>
            <w:shd w:val="clear" w:color="auto" w:fill="auto"/>
          </w:tcPr>
          <w:p w:rsidRPr="00845340" w:rsidR="00845340" w:rsidP="00845340" w:rsidRDefault="00845340" w14:paraId="7EBE6A93"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2CD6B27D"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7E993053"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76A8A9C1"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47B56A14"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667581" w:rsidR="00667581" w:rsidP="00845340" w:rsidRDefault="00845340" w14:paraId="10070ABB"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Pr>
          <w:p w:rsidRPr="00667581" w:rsidR="00667581" w:rsidP="00667581" w:rsidRDefault="00667581" w14:paraId="1231BE67" wp14:textId="77777777">
            <w:pPr>
              <w:pStyle w:val="Default"/>
              <w:rPr>
                <w:color w:val="auto"/>
                <w:lang w:val="en-GB" w:eastAsia="ro-RO"/>
              </w:rPr>
            </w:pPr>
          </w:p>
        </w:tc>
      </w:tr>
      <w:tr xmlns:wp14="http://schemas.microsoft.com/office/word/2010/wordml" w:rsidRPr="00667581" w:rsidR="00667581" w:rsidTr="00CB52CE" w14:paraId="3AB67D73" wp14:textId="77777777">
        <w:trPr>
          <w:cantSplit/>
        </w:trPr>
        <w:tc>
          <w:tcPr>
            <w:tcW w:w="2818" w:type="pct"/>
            <w:shd w:val="clear" w:color="auto" w:fill="auto"/>
          </w:tcPr>
          <w:p w:rsidR="00667581" w:rsidP="00667581" w:rsidRDefault="0007043A" w14:paraId="768D3F8F" wp14:textId="77777777">
            <w:pPr>
              <w:pStyle w:val="Default"/>
              <w:rPr>
                <w:rFonts w:eastAsia="Times New Roman"/>
                <w:b/>
                <w:color w:val="auto"/>
                <w:lang w:val="ro-RO" w:eastAsia="zh-CN"/>
              </w:rPr>
            </w:pPr>
            <w:r w:rsidRPr="0007043A">
              <w:rPr>
                <w:rFonts w:eastAsia="Times New Roman"/>
                <w:b/>
                <w:color w:val="auto"/>
                <w:lang w:val="ro-RO" w:eastAsia="zh-CN"/>
              </w:rPr>
              <w:t>4. Unit 2</w:t>
            </w:r>
          </w:p>
          <w:p w:rsidRPr="0007043A" w:rsidR="0007043A" w:rsidP="0007043A" w:rsidRDefault="0007043A" w14:paraId="7706F4E9" wp14:textId="77777777">
            <w:pPr>
              <w:spacing w:after="0" w:line="240" w:lineRule="auto"/>
              <w:rPr>
                <w:rFonts w:ascii="Times New Roman" w:hAnsi="Times New Roman" w:eastAsia="Times New Roman"/>
                <w:color w:val="000000" w:themeColor="text1"/>
                <w:sz w:val="20"/>
                <w:szCs w:val="20"/>
                <w:lang w:val="ro-RO" w:eastAsia="zh-CN"/>
              </w:rPr>
            </w:pPr>
            <w:r w:rsidRPr="0007043A">
              <w:rPr>
                <w:rFonts w:ascii="Times New Roman" w:hAnsi="Times New Roman" w:eastAsia="Times New Roman"/>
                <w:b/>
                <w:color w:val="000000" w:themeColor="text1"/>
                <w:sz w:val="20"/>
                <w:szCs w:val="20"/>
                <w:lang w:val="ro-RO" w:eastAsia="zh-CN"/>
              </w:rPr>
              <w:t>Vocabulary:</w:t>
            </w:r>
            <w:r w:rsidRPr="0007043A">
              <w:rPr>
                <w:rFonts w:ascii="Times New Roman" w:hAnsi="Times New Roman" w:eastAsia="Times New Roman"/>
                <w:color w:val="000000" w:themeColor="text1"/>
                <w:sz w:val="20"/>
                <w:szCs w:val="20"/>
                <w:lang w:val="ro-RO" w:eastAsia="zh-CN"/>
              </w:rPr>
              <w:t xml:space="preserve"> Gymnastics-sp</w:t>
            </w:r>
            <w:r>
              <w:rPr>
                <w:rFonts w:ascii="Times New Roman" w:hAnsi="Times New Roman" w:eastAsia="Times New Roman"/>
                <w:color w:val="000000" w:themeColor="text1"/>
                <w:sz w:val="20"/>
                <w:szCs w:val="20"/>
                <w:lang w:val="ro-RO" w:eastAsia="zh-CN"/>
              </w:rPr>
              <w:t xml:space="preserve">ecific terminology: </w:t>
            </w:r>
            <w:r w:rsidRPr="0007043A">
              <w:rPr>
                <w:rFonts w:ascii="Times New Roman" w:hAnsi="Times New Roman" w:eastAsia="Times New Roman"/>
                <w:color w:val="000000" w:themeColor="text1"/>
                <w:sz w:val="20"/>
                <w:szCs w:val="20"/>
                <w:lang w:val="ro-RO" w:eastAsia="zh-CN"/>
              </w:rPr>
              <w:t>branches, events, apparatus, equipment, physical attributes, skills, movements and postures</w:t>
            </w:r>
            <w:r>
              <w:rPr>
                <w:rFonts w:ascii="Times New Roman" w:hAnsi="Times New Roman" w:eastAsia="Times New Roman"/>
                <w:color w:val="000000" w:themeColor="text1"/>
                <w:sz w:val="20"/>
                <w:szCs w:val="20"/>
                <w:lang w:val="ro-RO" w:eastAsia="zh-CN"/>
              </w:rPr>
              <w:t>.</w:t>
            </w:r>
          </w:p>
          <w:p w:rsidRPr="00667581" w:rsidR="0007043A" w:rsidP="0007043A" w:rsidRDefault="0007043A" w14:paraId="120894BD" wp14:textId="77777777">
            <w:pPr>
              <w:pStyle w:val="Default"/>
              <w:rPr>
                <w:color w:val="auto"/>
                <w:lang w:val="en-GB" w:eastAsia="ro-RO"/>
              </w:rPr>
            </w:pPr>
            <w:r w:rsidRPr="0007043A">
              <w:rPr>
                <w:rFonts w:eastAsia="Times New Roman"/>
                <w:b/>
                <w:color w:val="000000" w:themeColor="text1"/>
                <w:lang w:val="ro-RO" w:eastAsia="zh-CN"/>
              </w:rPr>
              <w:t xml:space="preserve">EAP: </w:t>
            </w:r>
            <w:r w:rsidRPr="0007043A">
              <w:rPr>
                <w:rFonts w:eastAsia="Times New Roman"/>
                <w:color w:val="000000" w:themeColor="text1"/>
                <w:lang w:val="ro-RO" w:eastAsia="zh-CN"/>
              </w:rPr>
              <w:t>Essay writing-Introduction: topics, types of essays, general structure, paragraph structure.</w:t>
            </w:r>
          </w:p>
        </w:tc>
        <w:tc>
          <w:tcPr>
            <w:tcW w:w="1377" w:type="pct"/>
            <w:shd w:val="clear" w:color="auto" w:fill="auto"/>
          </w:tcPr>
          <w:p w:rsidRPr="00845340" w:rsidR="00845340" w:rsidP="00845340" w:rsidRDefault="00845340" w14:paraId="4A4E383A"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1E08F350"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6C192377"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690DA570"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03902AE6"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667581" w:rsidR="00667581" w:rsidP="00845340" w:rsidRDefault="00845340" w14:paraId="0ADA5C58"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Pr>
          <w:p w:rsidRPr="00667581" w:rsidR="00667581" w:rsidP="00667581" w:rsidRDefault="00667581" w14:paraId="36FEB5B0" wp14:textId="77777777">
            <w:pPr>
              <w:pStyle w:val="Default"/>
              <w:rPr>
                <w:color w:val="auto"/>
                <w:lang w:val="en-GB" w:eastAsia="ro-RO"/>
              </w:rPr>
            </w:pPr>
          </w:p>
        </w:tc>
      </w:tr>
      <w:tr xmlns:wp14="http://schemas.microsoft.com/office/word/2010/wordml" w:rsidRPr="00667581" w:rsidR="00667581" w:rsidTr="00CB52CE" w14:paraId="53F3F38E" wp14:textId="77777777">
        <w:trPr>
          <w:cantSplit/>
        </w:trPr>
        <w:tc>
          <w:tcPr>
            <w:tcW w:w="2818" w:type="pct"/>
            <w:shd w:val="clear" w:color="auto" w:fill="auto"/>
          </w:tcPr>
          <w:p w:rsidR="00667581" w:rsidP="002C2AA2" w:rsidRDefault="0007043A" w14:paraId="2430EA8E" wp14:textId="77777777">
            <w:pPr>
              <w:pStyle w:val="Default"/>
              <w:rPr>
                <w:b/>
                <w:lang w:val="ro-RO"/>
              </w:rPr>
            </w:pPr>
            <w:r w:rsidRPr="00D82B92">
              <w:rPr>
                <w:b/>
                <w:lang w:val="ro-RO"/>
              </w:rPr>
              <w:t>5. Unit 2</w:t>
            </w:r>
          </w:p>
          <w:p w:rsidRPr="0007043A" w:rsidR="0007043A" w:rsidP="0007043A" w:rsidRDefault="0007043A" w14:paraId="55C38599" wp14:textId="77777777">
            <w:pPr>
              <w:spacing w:after="0" w:line="240" w:lineRule="auto"/>
              <w:rPr>
                <w:rFonts w:ascii="Times New Roman" w:hAnsi="Times New Roman" w:eastAsia="Times New Roman"/>
                <w:color w:val="000000" w:themeColor="text1"/>
                <w:sz w:val="20"/>
                <w:szCs w:val="20"/>
                <w:lang w:val="ro-RO" w:eastAsia="zh-CN"/>
              </w:rPr>
            </w:pPr>
            <w:r w:rsidRPr="0007043A">
              <w:rPr>
                <w:rFonts w:ascii="Times New Roman" w:hAnsi="Times New Roman" w:eastAsia="Times New Roman"/>
                <w:b/>
                <w:color w:val="000000" w:themeColor="text1"/>
                <w:sz w:val="20"/>
                <w:szCs w:val="20"/>
                <w:lang w:val="ro-RO" w:eastAsia="zh-CN"/>
              </w:rPr>
              <w:t>Vocabulary:</w:t>
            </w:r>
            <w:r w:rsidRPr="0007043A">
              <w:rPr>
                <w:rFonts w:ascii="Times New Roman" w:hAnsi="Times New Roman" w:eastAsia="Times New Roman"/>
                <w:color w:val="000000" w:themeColor="text1"/>
                <w:sz w:val="20"/>
                <w:szCs w:val="20"/>
                <w:lang w:val="ro-RO" w:eastAsia="zh-CN"/>
              </w:rPr>
              <w:t xml:space="preserve"> G</w:t>
            </w:r>
            <w:r>
              <w:rPr>
                <w:rFonts w:ascii="Times New Roman" w:hAnsi="Times New Roman" w:eastAsia="Times New Roman"/>
                <w:color w:val="000000" w:themeColor="text1"/>
                <w:sz w:val="20"/>
                <w:szCs w:val="20"/>
                <w:lang w:val="ro-RO" w:eastAsia="zh-CN"/>
              </w:rPr>
              <w:t xml:space="preserve">ymnastics-specific terminology: </w:t>
            </w:r>
            <w:r w:rsidRPr="0007043A">
              <w:rPr>
                <w:rFonts w:ascii="Times New Roman" w:hAnsi="Times New Roman" w:eastAsia="Times New Roman"/>
                <w:color w:val="000000" w:themeColor="text1"/>
                <w:sz w:val="20"/>
                <w:szCs w:val="20"/>
                <w:lang w:val="ro-RO" w:eastAsia="zh-CN"/>
              </w:rPr>
              <w:t>branches, events, apparatus, equipment, physical attributes, skills, movements and postures</w:t>
            </w:r>
            <w:r>
              <w:rPr>
                <w:rFonts w:ascii="Times New Roman" w:hAnsi="Times New Roman" w:eastAsia="Times New Roman"/>
                <w:color w:val="000000" w:themeColor="text1"/>
                <w:sz w:val="20"/>
                <w:szCs w:val="20"/>
                <w:lang w:val="ro-RO" w:eastAsia="zh-CN"/>
              </w:rPr>
              <w:t>.</w:t>
            </w:r>
          </w:p>
          <w:p w:rsidRPr="00667581" w:rsidR="0007043A" w:rsidP="0007043A" w:rsidRDefault="0007043A" w14:paraId="5B59D0B0" wp14:textId="77777777">
            <w:pPr>
              <w:pStyle w:val="Default"/>
              <w:rPr>
                <w:color w:val="auto"/>
                <w:lang w:val="en-GB" w:eastAsia="ro-RO"/>
              </w:rPr>
            </w:pPr>
            <w:r w:rsidRPr="0007043A">
              <w:rPr>
                <w:rFonts w:eastAsia="Times New Roman"/>
                <w:b/>
                <w:color w:val="000000" w:themeColor="text1"/>
                <w:lang w:val="ro-RO" w:eastAsia="zh-CN"/>
              </w:rPr>
              <w:t>Grammar:</w:t>
            </w:r>
            <w:r w:rsidRPr="0007043A">
              <w:rPr>
                <w:rFonts w:eastAsia="Times New Roman"/>
                <w:color w:val="000000" w:themeColor="text1"/>
                <w:lang w:val="ro-RO" w:eastAsia="zh-CN"/>
              </w:rPr>
              <w:t xml:space="preserve"> Modal Verbs</w:t>
            </w:r>
          </w:p>
        </w:tc>
        <w:tc>
          <w:tcPr>
            <w:tcW w:w="1377" w:type="pct"/>
            <w:shd w:val="clear" w:color="auto" w:fill="auto"/>
          </w:tcPr>
          <w:p w:rsidRPr="00845340" w:rsidR="00845340" w:rsidP="00845340" w:rsidRDefault="00845340" w14:paraId="2B60BD71"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35071425"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2330AE05"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3E09F399"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6BE4447F"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667581" w:rsidR="00667581" w:rsidP="00845340" w:rsidRDefault="00845340" w14:paraId="78E725A2"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Pr>
          <w:p w:rsidRPr="00667581" w:rsidR="00667581" w:rsidP="00667581" w:rsidRDefault="00667581" w14:paraId="30D7AA69" wp14:textId="77777777">
            <w:pPr>
              <w:pStyle w:val="Default"/>
              <w:rPr>
                <w:color w:val="auto"/>
                <w:lang w:val="en-GB" w:eastAsia="ro-RO"/>
              </w:rPr>
            </w:pPr>
          </w:p>
        </w:tc>
      </w:tr>
      <w:tr xmlns:wp14="http://schemas.microsoft.com/office/word/2010/wordml" w:rsidRPr="00667581" w:rsidR="00667581" w:rsidTr="00CB52CE" w14:paraId="0AC5777B" wp14:textId="77777777">
        <w:trPr>
          <w:cantSplit/>
        </w:trPr>
        <w:tc>
          <w:tcPr>
            <w:tcW w:w="2818" w:type="pct"/>
            <w:shd w:val="clear" w:color="auto" w:fill="auto"/>
          </w:tcPr>
          <w:p w:rsidR="0012361F" w:rsidP="0012361F" w:rsidRDefault="0007043A" w14:paraId="4EEF11F4" wp14:textId="77777777">
            <w:pPr>
              <w:pStyle w:val="Default"/>
              <w:rPr>
                <w:rFonts w:eastAsia="Times New Roman"/>
                <w:b/>
                <w:color w:val="auto"/>
                <w:lang w:val="ro-RO" w:eastAsia="zh-CN"/>
              </w:rPr>
            </w:pPr>
            <w:r w:rsidRPr="0007043A">
              <w:rPr>
                <w:rFonts w:eastAsia="Times New Roman"/>
                <w:b/>
                <w:color w:val="auto"/>
                <w:lang w:val="ro-RO" w:eastAsia="zh-CN"/>
              </w:rPr>
              <w:t>6. Unit 3</w:t>
            </w:r>
          </w:p>
          <w:p w:rsidRPr="0007043A" w:rsidR="0007043A" w:rsidP="0007043A" w:rsidRDefault="0007043A" w14:paraId="07E7B81A" wp14:textId="77777777">
            <w:pPr>
              <w:spacing w:after="0" w:line="240" w:lineRule="auto"/>
              <w:rPr>
                <w:rFonts w:ascii="Times New Roman" w:hAnsi="Times New Roman" w:eastAsia="Times New Roman"/>
                <w:b/>
                <w:color w:val="000000" w:themeColor="text1"/>
                <w:sz w:val="20"/>
                <w:szCs w:val="20"/>
                <w:lang w:val="ro-RO" w:eastAsia="zh-CN"/>
              </w:rPr>
            </w:pPr>
            <w:r w:rsidRPr="0007043A">
              <w:rPr>
                <w:rFonts w:ascii="Times New Roman" w:hAnsi="Times New Roman" w:eastAsia="Times New Roman"/>
                <w:b/>
                <w:color w:val="000000" w:themeColor="text1"/>
                <w:sz w:val="20"/>
                <w:szCs w:val="20"/>
                <w:lang w:val="ro-RO" w:eastAsia="zh-CN"/>
              </w:rPr>
              <w:t>Vocabulary:</w:t>
            </w:r>
            <w:r w:rsidRPr="0007043A">
              <w:rPr>
                <w:rFonts w:ascii="Times New Roman" w:hAnsi="Times New Roman" w:eastAsia="Times New Roman"/>
                <w:color w:val="000000" w:themeColor="text1"/>
                <w:sz w:val="20"/>
                <w:szCs w:val="20"/>
                <w:lang w:val="ro-RO" w:eastAsia="zh-CN"/>
              </w:rPr>
              <w:t xml:space="preserve"> </w:t>
            </w:r>
            <w:r>
              <w:rPr>
                <w:rFonts w:ascii="Times New Roman" w:hAnsi="Times New Roman" w:eastAsia="Times New Roman"/>
                <w:color w:val="000000" w:themeColor="text1"/>
                <w:sz w:val="20"/>
                <w:szCs w:val="20"/>
                <w:lang w:val="ro-RO" w:eastAsia="zh-CN"/>
              </w:rPr>
              <w:t xml:space="preserve">Athletics-related terminology: </w:t>
            </w:r>
            <w:r w:rsidRPr="0007043A">
              <w:rPr>
                <w:rFonts w:ascii="Times New Roman" w:hAnsi="Times New Roman" w:eastAsia="Times New Roman"/>
                <w:color w:val="000000" w:themeColor="text1"/>
                <w:sz w:val="20"/>
                <w:szCs w:val="20"/>
                <w:lang w:val="ro-RO" w:eastAsia="zh-CN"/>
              </w:rPr>
              <w:t xml:space="preserve">events, equipment, attributes and skills, motor </w:t>
            </w:r>
            <w:r>
              <w:rPr>
                <w:rFonts w:ascii="Times New Roman" w:hAnsi="Times New Roman" w:eastAsia="Times New Roman"/>
                <w:color w:val="000000" w:themeColor="text1"/>
                <w:sz w:val="20"/>
                <w:szCs w:val="20"/>
                <w:lang w:val="ro-RO" w:eastAsia="zh-CN"/>
              </w:rPr>
              <w:t>actions, movements and postures</w:t>
            </w:r>
            <w:r w:rsidRPr="0007043A">
              <w:rPr>
                <w:rFonts w:ascii="Times New Roman" w:hAnsi="Times New Roman" w:eastAsia="Times New Roman"/>
                <w:color w:val="000000" w:themeColor="text1"/>
                <w:sz w:val="20"/>
                <w:szCs w:val="20"/>
                <w:lang w:val="ro-RO" w:eastAsia="zh-CN"/>
              </w:rPr>
              <w:t xml:space="preserve">. </w:t>
            </w:r>
          </w:p>
          <w:p w:rsidRPr="00667581" w:rsidR="0007043A" w:rsidP="0007043A" w:rsidRDefault="0007043A" w14:paraId="505AC7E2" wp14:textId="77777777">
            <w:pPr>
              <w:pStyle w:val="Default"/>
              <w:rPr>
                <w:color w:val="auto"/>
                <w:lang w:val="en-GB" w:eastAsia="ro-RO"/>
              </w:rPr>
            </w:pPr>
            <w:r w:rsidRPr="0007043A">
              <w:rPr>
                <w:rFonts w:eastAsia="Times New Roman"/>
                <w:b/>
                <w:color w:val="000000" w:themeColor="text1"/>
                <w:lang w:val="ro-RO" w:eastAsia="zh-CN"/>
              </w:rPr>
              <w:t>EAP:</w:t>
            </w:r>
            <w:r w:rsidRPr="0007043A">
              <w:rPr>
                <w:rFonts w:eastAsia="Times New Roman"/>
                <w:color w:val="000000" w:themeColor="text1"/>
                <w:lang w:val="ro-RO" w:eastAsia="zh-CN"/>
              </w:rPr>
              <w:t xml:space="preserve"> The </w:t>
            </w:r>
            <w:r w:rsidRPr="0007043A">
              <w:rPr>
                <w:rFonts w:eastAsia="Times New Roman"/>
                <w:color w:val="000000" w:themeColor="text1"/>
                <w:lang w:val="en-US" w:eastAsia="zh-CN"/>
              </w:rPr>
              <w:t>for-and-against essay. Overall structure, paragraph building, linking words and phrases.</w:t>
            </w:r>
          </w:p>
        </w:tc>
        <w:tc>
          <w:tcPr>
            <w:tcW w:w="1377" w:type="pct"/>
            <w:shd w:val="clear" w:color="auto" w:fill="auto"/>
          </w:tcPr>
          <w:p w:rsidRPr="00845340" w:rsidR="00845340" w:rsidP="00845340" w:rsidRDefault="00845340" w14:paraId="43400E55"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22678F79"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30D8733E"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1F79B791"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21F9596E"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667581" w:rsidR="00667581" w:rsidP="00845340" w:rsidRDefault="00845340" w14:paraId="5F4625DA"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Pr>
          <w:p w:rsidRPr="00667581" w:rsidR="00667581" w:rsidP="00667581" w:rsidRDefault="00667581" w14:paraId="7196D064" wp14:textId="77777777">
            <w:pPr>
              <w:pStyle w:val="Default"/>
              <w:rPr>
                <w:color w:val="auto"/>
                <w:lang w:val="en-GB" w:eastAsia="ro-RO"/>
              </w:rPr>
            </w:pPr>
          </w:p>
        </w:tc>
      </w:tr>
      <w:tr xmlns:wp14="http://schemas.microsoft.com/office/word/2010/wordml" w:rsidRPr="00667581" w:rsidR="00667581" w:rsidTr="00CB52CE" w14:paraId="6E0FFF5A" wp14:textId="77777777">
        <w:trPr>
          <w:cantSplit/>
        </w:trPr>
        <w:tc>
          <w:tcPr>
            <w:tcW w:w="2818" w:type="pct"/>
            <w:shd w:val="clear" w:color="auto" w:fill="auto"/>
          </w:tcPr>
          <w:p w:rsidR="00667581" w:rsidP="00667581" w:rsidRDefault="0007043A" w14:paraId="42665F03" wp14:textId="77777777">
            <w:pPr>
              <w:pStyle w:val="Default"/>
              <w:rPr>
                <w:rFonts w:eastAsia="Times New Roman"/>
                <w:b/>
                <w:color w:val="auto"/>
                <w:lang w:val="ro-RO" w:eastAsia="zh-CN"/>
              </w:rPr>
            </w:pPr>
            <w:r w:rsidRPr="0007043A">
              <w:rPr>
                <w:rFonts w:eastAsia="Times New Roman"/>
                <w:b/>
                <w:color w:val="auto"/>
                <w:lang w:val="ro-RO" w:eastAsia="zh-CN"/>
              </w:rPr>
              <w:t>7. Unit 3</w:t>
            </w:r>
          </w:p>
          <w:p w:rsidRPr="0007043A" w:rsidR="0007043A" w:rsidP="0007043A" w:rsidRDefault="0007043A" w14:paraId="0E70E14F" wp14:textId="77777777">
            <w:pPr>
              <w:spacing w:after="0" w:line="240" w:lineRule="auto"/>
              <w:rPr>
                <w:rFonts w:ascii="Times New Roman" w:hAnsi="Times New Roman" w:eastAsia="Times New Roman"/>
                <w:b/>
                <w:color w:val="000000" w:themeColor="text1"/>
                <w:sz w:val="20"/>
                <w:szCs w:val="20"/>
                <w:lang w:val="ro-RO" w:eastAsia="zh-CN"/>
              </w:rPr>
            </w:pPr>
            <w:r w:rsidRPr="0007043A">
              <w:rPr>
                <w:rFonts w:ascii="Times New Roman" w:hAnsi="Times New Roman" w:eastAsia="Times New Roman"/>
                <w:b/>
                <w:color w:val="000000" w:themeColor="text1"/>
                <w:sz w:val="20"/>
                <w:szCs w:val="20"/>
                <w:lang w:val="ro-RO" w:eastAsia="zh-CN"/>
              </w:rPr>
              <w:t>Vocabulary:</w:t>
            </w:r>
            <w:r w:rsidRPr="0007043A">
              <w:rPr>
                <w:rFonts w:ascii="Times New Roman" w:hAnsi="Times New Roman" w:eastAsia="Times New Roman"/>
                <w:color w:val="000000" w:themeColor="text1"/>
                <w:sz w:val="20"/>
                <w:szCs w:val="20"/>
                <w:lang w:val="ro-RO" w:eastAsia="zh-CN"/>
              </w:rPr>
              <w:t xml:space="preserve"> </w:t>
            </w:r>
            <w:r>
              <w:rPr>
                <w:rFonts w:ascii="Times New Roman" w:hAnsi="Times New Roman" w:eastAsia="Times New Roman"/>
                <w:color w:val="000000" w:themeColor="text1"/>
                <w:sz w:val="20"/>
                <w:szCs w:val="20"/>
                <w:lang w:val="ro-RO" w:eastAsia="zh-CN"/>
              </w:rPr>
              <w:t xml:space="preserve">Athletics-related terminology: </w:t>
            </w:r>
            <w:r w:rsidRPr="0007043A">
              <w:rPr>
                <w:rFonts w:ascii="Times New Roman" w:hAnsi="Times New Roman" w:eastAsia="Times New Roman"/>
                <w:color w:val="000000" w:themeColor="text1"/>
                <w:sz w:val="20"/>
                <w:szCs w:val="20"/>
                <w:lang w:val="ro-RO" w:eastAsia="zh-CN"/>
              </w:rPr>
              <w:t xml:space="preserve">events, equipment, attributes and skills, motor </w:t>
            </w:r>
            <w:r>
              <w:rPr>
                <w:rFonts w:ascii="Times New Roman" w:hAnsi="Times New Roman" w:eastAsia="Times New Roman"/>
                <w:color w:val="000000" w:themeColor="text1"/>
                <w:sz w:val="20"/>
                <w:szCs w:val="20"/>
                <w:lang w:val="ro-RO" w:eastAsia="zh-CN"/>
              </w:rPr>
              <w:t>actions, movements and postures</w:t>
            </w:r>
            <w:r w:rsidRPr="0007043A">
              <w:rPr>
                <w:rFonts w:ascii="Times New Roman" w:hAnsi="Times New Roman" w:eastAsia="Times New Roman"/>
                <w:color w:val="000000" w:themeColor="text1"/>
                <w:sz w:val="20"/>
                <w:szCs w:val="20"/>
                <w:lang w:val="ro-RO" w:eastAsia="zh-CN"/>
              </w:rPr>
              <w:t xml:space="preserve">. </w:t>
            </w:r>
          </w:p>
          <w:p w:rsidRPr="00667581" w:rsidR="0007043A" w:rsidP="0007043A" w:rsidRDefault="0007043A" w14:paraId="4AF661A7" wp14:textId="77777777">
            <w:pPr>
              <w:pStyle w:val="Default"/>
              <w:rPr>
                <w:color w:val="auto"/>
                <w:lang w:val="en-GB" w:eastAsia="ro-RO"/>
              </w:rPr>
            </w:pPr>
            <w:r w:rsidRPr="0007043A">
              <w:rPr>
                <w:rFonts w:eastAsia="Times New Roman"/>
                <w:b/>
                <w:color w:val="000000" w:themeColor="text1"/>
                <w:lang w:val="ro-RO" w:eastAsia="zh-CN"/>
              </w:rPr>
              <w:t xml:space="preserve">Grammar: </w:t>
            </w:r>
            <w:r w:rsidRPr="0007043A">
              <w:rPr>
                <w:rFonts w:eastAsia="Times New Roman"/>
                <w:color w:val="000000" w:themeColor="text1"/>
                <w:lang w:val="ro-RO" w:eastAsia="zh-CN"/>
              </w:rPr>
              <w:t>Direct and indirect speech</w:t>
            </w:r>
          </w:p>
        </w:tc>
        <w:tc>
          <w:tcPr>
            <w:tcW w:w="1377" w:type="pct"/>
            <w:shd w:val="clear" w:color="auto" w:fill="auto"/>
          </w:tcPr>
          <w:p w:rsidRPr="00845340" w:rsidR="00845340" w:rsidP="00845340" w:rsidRDefault="00845340" w14:paraId="244096BF"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64EBFD47"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6D5F544D"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6398887D"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67A281F8"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667581" w:rsidR="00667581" w:rsidP="00845340" w:rsidRDefault="00845340" w14:paraId="55679921"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Pr>
          <w:p w:rsidRPr="00667581" w:rsidR="00667581" w:rsidP="00667581" w:rsidRDefault="00667581" w14:paraId="34FF1C98" wp14:textId="77777777">
            <w:pPr>
              <w:pStyle w:val="Default"/>
              <w:rPr>
                <w:color w:val="auto"/>
                <w:lang w:val="en-GB" w:eastAsia="ro-RO"/>
              </w:rPr>
            </w:pPr>
          </w:p>
        </w:tc>
      </w:tr>
      <w:tr xmlns:wp14="http://schemas.microsoft.com/office/word/2010/wordml" w:rsidRPr="00667581" w:rsidR="00845340" w:rsidTr="00CB52CE" w14:paraId="6FC64637" wp14:textId="77777777">
        <w:trPr>
          <w:cantSplit/>
        </w:trPr>
        <w:tc>
          <w:tcPr>
            <w:tcW w:w="2818" w:type="pct"/>
            <w:shd w:val="clear" w:color="auto" w:fill="auto"/>
          </w:tcPr>
          <w:p w:rsidRPr="0007043A" w:rsidR="0007043A" w:rsidP="0007043A" w:rsidRDefault="0007043A" w14:paraId="1C8955BA" wp14:textId="77777777">
            <w:pPr>
              <w:spacing w:after="0" w:line="240" w:lineRule="auto"/>
              <w:rPr>
                <w:rFonts w:ascii="Times New Roman" w:hAnsi="Times New Roman" w:eastAsia="Times New Roman"/>
                <w:b/>
                <w:sz w:val="20"/>
                <w:szCs w:val="20"/>
                <w:lang w:val="ro-RO" w:eastAsia="zh-CN"/>
              </w:rPr>
            </w:pPr>
            <w:r w:rsidRPr="0007043A">
              <w:rPr>
                <w:rFonts w:ascii="Times New Roman" w:hAnsi="Times New Roman" w:eastAsia="Times New Roman"/>
                <w:b/>
                <w:sz w:val="20"/>
                <w:szCs w:val="20"/>
                <w:lang w:val="ro-RO" w:eastAsia="zh-CN"/>
              </w:rPr>
              <w:t xml:space="preserve">8. Unit 4 </w:t>
            </w:r>
          </w:p>
          <w:p w:rsidRPr="0007043A" w:rsidR="0007043A" w:rsidP="0007043A" w:rsidRDefault="0007043A" w14:paraId="3E885C64" wp14:textId="77777777">
            <w:pPr>
              <w:spacing w:after="0" w:line="240" w:lineRule="auto"/>
              <w:rPr>
                <w:rFonts w:ascii="Times New Roman" w:hAnsi="Times New Roman" w:eastAsia="Times New Roman"/>
                <w:b/>
                <w:color w:val="000000" w:themeColor="text1"/>
                <w:sz w:val="20"/>
                <w:szCs w:val="20"/>
                <w:lang w:val="ro-RO" w:eastAsia="zh-CN"/>
              </w:rPr>
            </w:pPr>
            <w:r w:rsidRPr="0007043A">
              <w:rPr>
                <w:rFonts w:ascii="Times New Roman" w:hAnsi="Times New Roman" w:eastAsia="Times New Roman"/>
                <w:b/>
                <w:color w:val="000000" w:themeColor="text1"/>
                <w:sz w:val="20"/>
                <w:szCs w:val="20"/>
                <w:lang w:val="ro-RO" w:eastAsia="zh-CN"/>
              </w:rPr>
              <w:t>Vocabulary:</w:t>
            </w:r>
            <w:r w:rsidRPr="0007043A">
              <w:rPr>
                <w:rFonts w:ascii="Times New Roman" w:hAnsi="Times New Roman" w:eastAsia="Times New Roman"/>
                <w:color w:val="000000" w:themeColor="text1"/>
                <w:sz w:val="20"/>
                <w:szCs w:val="20"/>
                <w:lang w:val="ro-RO" w:eastAsia="zh-CN"/>
              </w:rPr>
              <w:t xml:space="preserve"> swimming-related terminology</w:t>
            </w:r>
            <w:r>
              <w:rPr>
                <w:rFonts w:ascii="Times New Roman" w:hAnsi="Times New Roman" w:eastAsia="Times New Roman"/>
                <w:color w:val="000000" w:themeColor="text1"/>
                <w:sz w:val="20"/>
                <w:szCs w:val="20"/>
                <w:lang w:val="ro-RO" w:eastAsia="zh-CN"/>
              </w:rPr>
              <w:t xml:space="preserve">: </w:t>
            </w:r>
            <w:r w:rsidRPr="0007043A">
              <w:rPr>
                <w:rFonts w:ascii="Times New Roman" w:hAnsi="Times New Roman" w:eastAsia="Times New Roman"/>
                <w:color w:val="000000" w:themeColor="text1"/>
                <w:sz w:val="20"/>
                <w:szCs w:val="20"/>
                <w:lang w:val="ro-RO" w:eastAsia="zh-CN"/>
              </w:rPr>
              <w:t xml:space="preserve">events, equipment, attributes, skills, </w:t>
            </w:r>
            <w:r>
              <w:rPr>
                <w:rFonts w:ascii="Times New Roman" w:hAnsi="Times New Roman" w:eastAsia="Times New Roman"/>
                <w:color w:val="000000" w:themeColor="text1"/>
                <w:sz w:val="20"/>
                <w:szCs w:val="20"/>
                <w:lang w:val="ro-RO" w:eastAsia="zh-CN"/>
              </w:rPr>
              <w:t>movements and postures, strokes.</w:t>
            </w:r>
          </w:p>
          <w:p w:rsidRPr="00667581" w:rsidR="0012361F" w:rsidP="0007043A" w:rsidRDefault="0007043A" w14:paraId="71F2895E" wp14:textId="77777777">
            <w:pPr>
              <w:pStyle w:val="Default"/>
              <w:rPr>
                <w:color w:val="auto"/>
                <w:lang w:val="en-GB" w:eastAsia="ro-RO"/>
              </w:rPr>
            </w:pPr>
            <w:r w:rsidRPr="0007043A">
              <w:rPr>
                <w:rFonts w:eastAsia="Times New Roman"/>
                <w:b/>
                <w:color w:val="000000" w:themeColor="text1"/>
                <w:lang w:val="ro-RO" w:eastAsia="zh-CN"/>
              </w:rPr>
              <w:t>EAP:</w:t>
            </w:r>
            <w:r w:rsidRPr="0007043A">
              <w:rPr>
                <w:rFonts w:eastAsia="Times New Roman"/>
                <w:color w:val="000000" w:themeColor="text1"/>
                <w:lang w:val="ro-RO" w:eastAsia="zh-CN"/>
              </w:rPr>
              <w:t xml:space="preserve"> The </w:t>
            </w:r>
            <w:r w:rsidRPr="0007043A">
              <w:rPr>
                <w:rFonts w:eastAsia="Times New Roman"/>
                <w:color w:val="000000" w:themeColor="text1"/>
                <w:lang w:val="en-US" w:eastAsia="zh-CN"/>
              </w:rPr>
              <w:t>opinion essay. Overall structure, paragraph building, linking words and phrases.</w:t>
            </w:r>
          </w:p>
        </w:tc>
        <w:tc>
          <w:tcPr>
            <w:tcW w:w="1377" w:type="pct"/>
            <w:shd w:val="clear" w:color="auto" w:fill="auto"/>
          </w:tcPr>
          <w:p w:rsidRPr="00845340" w:rsidR="00845340" w:rsidP="00845340" w:rsidRDefault="00845340" w14:paraId="302BB89D"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2FB69154"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67EA07F8"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111BB549"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1FAC6A36"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845340" w:rsidR="00845340" w:rsidP="00845340" w:rsidRDefault="00845340" w14:paraId="7A2DA6BB"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Pr>
          <w:p w:rsidRPr="00667581" w:rsidR="00845340" w:rsidP="00667581" w:rsidRDefault="00845340" w14:paraId="6D072C0D" wp14:textId="77777777">
            <w:pPr>
              <w:pStyle w:val="Default"/>
              <w:rPr>
                <w:color w:val="auto"/>
                <w:lang w:val="en-GB" w:eastAsia="ro-RO"/>
              </w:rPr>
            </w:pPr>
          </w:p>
        </w:tc>
      </w:tr>
      <w:tr xmlns:wp14="http://schemas.microsoft.com/office/word/2010/wordml" w:rsidRPr="00667581" w:rsidR="00845340" w:rsidTr="00CB52CE" w14:paraId="14BE5BC2" wp14:textId="77777777">
        <w:trPr>
          <w:cantSplit/>
        </w:trPr>
        <w:tc>
          <w:tcPr>
            <w:tcW w:w="2818" w:type="pct"/>
            <w:shd w:val="clear" w:color="auto" w:fill="auto"/>
          </w:tcPr>
          <w:p w:rsidRPr="0007043A" w:rsidR="0007043A" w:rsidP="0007043A" w:rsidRDefault="0007043A" w14:paraId="7612274F" wp14:textId="77777777">
            <w:pPr>
              <w:spacing w:after="0" w:line="240" w:lineRule="auto"/>
              <w:rPr>
                <w:rFonts w:ascii="Times New Roman" w:hAnsi="Times New Roman" w:eastAsia="Times New Roman"/>
                <w:b/>
                <w:sz w:val="20"/>
                <w:szCs w:val="20"/>
                <w:lang w:val="ro-RO" w:eastAsia="zh-CN"/>
              </w:rPr>
            </w:pPr>
            <w:r w:rsidRPr="0007043A">
              <w:rPr>
                <w:rFonts w:ascii="Times New Roman" w:hAnsi="Times New Roman" w:eastAsia="Times New Roman"/>
                <w:b/>
                <w:sz w:val="20"/>
                <w:szCs w:val="20"/>
                <w:lang w:val="ro-RO" w:eastAsia="zh-CN"/>
              </w:rPr>
              <w:t xml:space="preserve">9. Unit 4 </w:t>
            </w:r>
          </w:p>
          <w:p w:rsidRPr="00667581" w:rsidR="0012361F" w:rsidP="0012361F" w:rsidRDefault="0007043A" w14:paraId="767CB435" wp14:textId="77777777">
            <w:pPr>
              <w:pStyle w:val="Default"/>
              <w:rPr>
                <w:color w:val="auto"/>
                <w:lang w:val="en-GB" w:eastAsia="ro-RO"/>
              </w:rPr>
            </w:pPr>
            <w:r w:rsidRPr="0010544D">
              <w:rPr>
                <w:rFonts w:eastAsia="Times New Roman"/>
                <w:b/>
                <w:color w:val="000000" w:themeColor="text1"/>
                <w:lang w:val="ro-RO" w:eastAsia="zh-CN"/>
              </w:rPr>
              <w:t>Vocabulary:</w:t>
            </w:r>
            <w:r w:rsidRPr="0010544D">
              <w:rPr>
                <w:rFonts w:eastAsia="Times New Roman"/>
                <w:color w:val="000000" w:themeColor="text1"/>
                <w:lang w:val="ro-RO" w:eastAsia="zh-CN"/>
              </w:rPr>
              <w:t xml:space="preserve"> swimming-related terminology</w:t>
            </w:r>
            <w:r w:rsidRPr="0010544D" w:rsidR="0010544D">
              <w:rPr>
                <w:rFonts w:eastAsia="Times New Roman"/>
                <w:color w:val="000000" w:themeColor="text1"/>
                <w:lang w:val="ro-RO" w:eastAsia="zh-CN"/>
              </w:rPr>
              <w:t xml:space="preserve">: </w:t>
            </w:r>
            <w:r w:rsidRPr="0010544D">
              <w:rPr>
                <w:rFonts w:eastAsia="Times New Roman"/>
                <w:color w:val="000000" w:themeColor="text1"/>
                <w:lang w:val="ro-RO" w:eastAsia="zh-CN"/>
              </w:rPr>
              <w:t xml:space="preserve">events, equipment, attributes, skills, </w:t>
            </w:r>
            <w:r w:rsidRPr="0010544D" w:rsidR="0010544D">
              <w:rPr>
                <w:rFonts w:eastAsia="Times New Roman"/>
                <w:color w:val="000000" w:themeColor="text1"/>
                <w:lang w:val="ro-RO" w:eastAsia="zh-CN"/>
              </w:rPr>
              <w:t>movements and postures, strokes</w:t>
            </w:r>
            <w:r w:rsidRPr="0010544D">
              <w:rPr>
                <w:rFonts w:eastAsia="Times New Roman"/>
                <w:color w:val="000000" w:themeColor="text1"/>
                <w:lang w:val="ro-RO" w:eastAsia="zh-CN"/>
              </w:rPr>
              <w:t>.</w:t>
            </w:r>
          </w:p>
        </w:tc>
        <w:tc>
          <w:tcPr>
            <w:tcW w:w="1377" w:type="pct"/>
            <w:shd w:val="clear" w:color="auto" w:fill="auto"/>
          </w:tcPr>
          <w:p w:rsidRPr="00845340" w:rsidR="00845340" w:rsidP="00845340" w:rsidRDefault="00845340" w14:paraId="01FAE345"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08806EF5"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7600C011"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24FD8587"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62353FCA"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845340" w:rsidR="00845340" w:rsidP="00845340" w:rsidRDefault="00845340" w14:paraId="5A552E59"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Pr>
          <w:p w:rsidRPr="00667581" w:rsidR="00845340" w:rsidP="00667581" w:rsidRDefault="00845340" w14:paraId="48A21919" wp14:textId="77777777">
            <w:pPr>
              <w:pStyle w:val="Default"/>
              <w:rPr>
                <w:color w:val="auto"/>
                <w:lang w:val="en-GB" w:eastAsia="ro-RO"/>
              </w:rPr>
            </w:pPr>
          </w:p>
        </w:tc>
      </w:tr>
      <w:tr xmlns:wp14="http://schemas.microsoft.com/office/word/2010/wordml" w:rsidRPr="00667581" w:rsidR="00845340" w:rsidTr="00CB52CE" w14:paraId="7E925C9D" wp14:textId="77777777">
        <w:trPr>
          <w:cantSplit/>
        </w:trPr>
        <w:tc>
          <w:tcPr>
            <w:tcW w:w="2818" w:type="pct"/>
            <w:shd w:val="clear" w:color="auto" w:fill="auto"/>
          </w:tcPr>
          <w:p w:rsidR="0012361F" w:rsidP="0012361F" w:rsidRDefault="0010544D" w14:paraId="6072B70E" wp14:textId="77777777">
            <w:pPr>
              <w:pStyle w:val="Default"/>
              <w:rPr>
                <w:rFonts w:eastAsia="Times New Roman"/>
                <w:b/>
                <w:color w:val="auto"/>
                <w:lang w:val="ro-RO" w:eastAsia="zh-CN"/>
              </w:rPr>
            </w:pPr>
            <w:r w:rsidRPr="0010544D">
              <w:rPr>
                <w:rFonts w:eastAsia="Times New Roman"/>
                <w:b/>
                <w:color w:val="auto"/>
                <w:lang w:val="ro-RO" w:eastAsia="zh-CN"/>
              </w:rPr>
              <w:t>10. Unit 5</w:t>
            </w:r>
          </w:p>
          <w:p w:rsidRPr="0010544D" w:rsidR="0010544D" w:rsidP="0010544D" w:rsidRDefault="0010544D" w14:paraId="6938AF01" wp14:textId="77777777">
            <w:pPr>
              <w:spacing w:after="0" w:line="240" w:lineRule="auto"/>
              <w:rPr>
                <w:rFonts w:ascii="Times New Roman" w:hAnsi="Times New Roman" w:eastAsia="Times New Roman"/>
                <w:color w:val="000000" w:themeColor="text1"/>
                <w:sz w:val="20"/>
                <w:szCs w:val="20"/>
                <w:lang w:val="ro-RO" w:eastAsia="zh-CN"/>
              </w:rPr>
            </w:pPr>
            <w:r w:rsidRPr="0010544D">
              <w:rPr>
                <w:rFonts w:ascii="Times New Roman" w:hAnsi="Times New Roman" w:eastAsia="Times New Roman"/>
                <w:b/>
                <w:color w:val="000000" w:themeColor="text1"/>
                <w:sz w:val="20"/>
                <w:szCs w:val="20"/>
                <w:lang w:val="ro-RO" w:eastAsia="zh-CN"/>
              </w:rPr>
              <w:t xml:space="preserve">Speaking: </w:t>
            </w:r>
            <w:r w:rsidRPr="0010544D">
              <w:rPr>
                <w:rFonts w:ascii="Times New Roman" w:hAnsi="Times New Roman" w:eastAsia="Times New Roman"/>
                <w:color w:val="000000" w:themeColor="text1"/>
                <w:sz w:val="20"/>
                <w:szCs w:val="20"/>
                <w:lang w:val="ro-RO" w:eastAsia="zh-CN"/>
              </w:rPr>
              <w:t>Introducing oneself</w:t>
            </w:r>
            <w:r>
              <w:rPr>
                <w:rFonts w:ascii="Times New Roman" w:hAnsi="Times New Roman" w:eastAsia="Times New Roman"/>
                <w:color w:val="000000" w:themeColor="text1"/>
                <w:sz w:val="20"/>
                <w:szCs w:val="20"/>
                <w:lang w:val="ro-RO" w:eastAsia="zh-CN"/>
              </w:rPr>
              <w:t xml:space="preserve"> : </w:t>
            </w:r>
            <w:r w:rsidRPr="0010544D">
              <w:rPr>
                <w:rFonts w:ascii="Times New Roman" w:hAnsi="Times New Roman" w:eastAsia="Times New Roman"/>
                <w:color w:val="000000" w:themeColor="text1"/>
                <w:sz w:val="20"/>
                <w:szCs w:val="20"/>
                <w:lang w:val="ro-RO" w:eastAsia="zh-CN"/>
              </w:rPr>
              <w:t>Personal details, education, occupation</w:t>
            </w:r>
            <w:r>
              <w:rPr>
                <w:rFonts w:ascii="Times New Roman" w:hAnsi="Times New Roman" w:eastAsia="Times New Roman"/>
                <w:color w:val="000000" w:themeColor="text1"/>
                <w:sz w:val="20"/>
                <w:szCs w:val="20"/>
                <w:lang w:val="ro-RO" w:eastAsia="zh-CN"/>
              </w:rPr>
              <w:t>, hobbies, plans for the future.</w:t>
            </w:r>
          </w:p>
          <w:p w:rsidRPr="00667581" w:rsidR="0010544D" w:rsidP="0010544D" w:rsidRDefault="0010544D" w14:paraId="1A2F477B" wp14:textId="77777777">
            <w:pPr>
              <w:pStyle w:val="Default"/>
              <w:rPr>
                <w:color w:val="auto"/>
                <w:lang w:val="en-GB" w:eastAsia="ro-RO"/>
              </w:rPr>
            </w:pPr>
            <w:r w:rsidRPr="0010544D">
              <w:rPr>
                <w:rFonts w:eastAsia="Times New Roman"/>
                <w:b/>
                <w:color w:val="000000" w:themeColor="text1"/>
                <w:lang w:val="ro-RO" w:eastAsia="zh-CN"/>
              </w:rPr>
              <w:t>Vocabulary:</w:t>
            </w:r>
            <w:r w:rsidRPr="0010544D">
              <w:rPr>
                <w:rFonts w:eastAsia="Times New Roman"/>
                <w:color w:val="000000" w:themeColor="text1"/>
                <w:lang w:val="ro-RO" w:eastAsia="zh-CN"/>
              </w:rPr>
              <w:t xml:space="preserve"> tennis-related terminology</w:t>
            </w:r>
            <w:r>
              <w:rPr>
                <w:rFonts w:eastAsia="Times New Roman"/>
                <w:color w:val="000000" w:themeColor="text1"/>
                <w:lang w:val="ro-RO" w:eastAsia="zh-CN"/>
              </w:rPr>
              <w:t>: types of matches</w:t>
            </w:r>
            <w:r w:rsidRPr="0010544D">
              <w:rPr>
                <w:rFonts w:eastAsia="Times New Roman"/>
                <w:color w:val="000000" w:themeColor="text1"/>
                <w:lang w:val="ro-RO" w:eastAsia="zh-CN"/>
              </w:rPr>
              <w:t xml:space="preserve"> equipment, markings of the tennis court, scoring system, attributes, skills, </w:t>
            </w:r>
            <w:r>
              <w:rPr>
                <w:rFonts w:eastAsia="Times New Roman"/>
                <w:color w:val="000000" w:themeColor="text1"/>
                <w:lang w:val="ro-RO" w:eastAsia="zh-CN"/>
              </w:rPr>
              <w:t>movements and postures, strokes.</w:t>
            </w:r>
          </w:p>
        </w:tc>
        <w:tc>
          <w:tcPr>
            <w:tcW w:w="1377" w:type="pct"/>
            <w:shd w:val="clear" w:color="auto" w:fill="auto"/>
          </w:tcPr>
          <w:p w:rsidRPr="00845340" w:rsidR="00845340" w:rsidP="00845340" w:rsidRDefault="00845340" w14:paraId="7E478587"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01066AD8"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2E68AD21"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0EC14738"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7524FB8C"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845340" w:rsidR="00845340" w:rsidP="00845340" w:rsidRDefault="00845340" w14:paraId="7BDC0607"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Pr>
          <w:p w:rsidRPr="00667581" w:rsidR="00845340" w:rsidP="00667581" w:rsidRDefault="00845340" w14:paraId="6BD18F9B" wp14:textId="77777777">
            <w:pPr>
              <w:pStyle w:val="Default"/>
              <w:rPr>
                <w:color w:val="auto"/>
                <w:lang w:val="en-GB" w:eastAsia="ro-RO"/>
              </w:rPr>
            </w:pPr>
          </w:p>
        </w:tc>
      </w:tr>
      <w:tr xmlns:wp14="http://schemas.microsoft.com/office/word/2010/wordml" w:rsidRPr="00667581" w:rsidR="00845340" w:rsidTr="00CB52CE" w14:paraId="65A26682" wp14:textId="77777777">
        <w:trPr>
          <w:cantSplit/>
        </w:trPr>
        <w:tc>
          <w:tcPr>
            <w:tcW w:w="2818" w:type="pct"/>
            <w:shd w:val="clear" w:color="auto" w:fill="auto"/>
          </w:tcPr>
          <w:p w:rsidR="00845340" w:rsidP="00667581" w:rsidRDefault="00A664C2" w14:paraId="5EA022BB" wp14:textId="77777777">
            <w:pPr>
              <w:pStyle w:val="Default"/>
              <w:rPr>
                <w:b/>
                <w:lang w:val="ro-RO"/>
              </w:rPr>
            </w:pPr>
            <w:r w:rsidRPr="00064E0A">
              <w:rPr>
                <w:b/>
                <w:lang w:val="ro-RO"/>
              </w:rPr>
              <w:t>11. Unit 5</w:t>
            </w:r>
          </w:p>
          <w:p w:rsidRPr="00667581" w:rsidR="00A664C2" w:rsidP="00667581" w:rsidRDefault="00A664C2" w14:paraId="2460F29F" wp14:textId="77777777">
            <w:pPr>
              <w:pStyle w:val="Default"/>
              <w:rPr>
                <w:color w:val="auto"/>
                <w:lang w:val="en-GB" w:eastAsia="ro-RO"/>
              </w:rPr>
            </w:pPr>
            <w:r w:rsidRPr="00A664C2">
              <w:rPr>
                <w:rFonts w:eastAsia="Times New Roman"/>
                <w:b/>
                <w:color w:val="000000" w:themeColor="text1"/>
                <w:lang w:val="ro-RO" w:eastAsia="zh-CN"/>
              </w:rPr>
              <w:t>Vocabulary:</w:t>
            </w:r>
            <w:r w:rsidRPr="00A664C2">
              <w:rPr>
                <w:rFonts w:eastAsia="Times New Roman"/>
                <w:color w:val="000000" w:themeColor="text1"/>
                <w:lang w:val="ro-RO" w:eastAsia="zh-CN"/>
              </w:rPr>
              <w:t xml:space="preserve"> tennis-related terminology</w:t>
            </w:r>
            <w:r>
              <w:rPr>
                <w:rFonts w:eastAsia="Times New Roman"/>
                <w:color w:val="000000" w:themeColor="text1"/>
                <w:lang w:val="ro-RO" w:eastAsia="zh-CN"/>
              </w:rPr>
              <w:t>: types of matches</w:t>
            </w:r>
            <w:r w:rsidRPr="00A664C2">
              <w:rPr>
                <w:rFonts w:eastAsia="Times New Roman"/>
                <w:color w:val="000000" w:themeColor="text1"/>
                <w:lang w:val="ro-RO" w:eastAsia="zh-CN"/>
              </w:rPr>
              <w:t xml:space="preserve">, equipment, markings of the tennis court, scoring system, attributes, skills, </w:t>
            </w:r>
            <w:r>
              <w:rPr>
                <w:rFonts w:eastAsia="Times New Roman"/>
                <w:color w:val="000000" w:themeColor="text1"/>
                <w:lang w:val="ro-RO" w:eastAsia="zh-CN"/>
              </w:rPr>
              <w:t>movements and postures, strokes.</w:t>
            </w:r>
          </w:p>
        </w:tc>
        <w:tc>
          <w:tcPr>
            <w:tcW w:w="1377" w:type="pct"/>
            <w:shd w:val="clear" w:color="auto" w:fill="auto"/>
          </w:tcPr>
          <w:p w:rsidRPr="00845340" w:rsidR="00845340" w:rsidP="00845340" w:rsidRDefault="00845340" w14:paraId="395480EE"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0AF421CD"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771E62B7"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0E2B42D9"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30021D89"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845340" w:rsidR="00845340" w:rsidP="00845340" w:rsidRDefault="00845340" w14:paraId="161C44F5"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Pr>
          <w:p w:rsidRPr="00667581" w:rsidR="00845340" w:rsidP="00667581" w:rsidRDefault="00845340" w14:paraId="238601FE" wp14:textId="77777777">
            <w:pPr>
              <w:pStyle w:val="Default"/>
              <w:rPr>
                <w:color w:val="auto"/>
                <w:lang w:val="en-GB" w:eastAsia="ro-RO"/>
              </w:rPr>
            </w:pPr>
          </w:p>
        </w:tc>
      </w:tr>
      <w:tr xmlns:wp14="http://schemas.microsoft.com/office/word/2010/wordml" w:rsidRPr="00667581" w:rsidR="00845340" w:rsidTr="00CB52CE" w14:paraId="0B877F66" wp14:textId="77777777">
        <w:trPr>
          <w:cantSplit/>
        </w:trPr>
        <w:tc>
          <w:tcPr>
            <w:tcW w:w="2818" w:type="pct"/>
            <w:shd w:val="clear" w:color="auto" w:fill="auto"/>
          </w:tcPr>
          <w:p w:rsidRPr="00412EAA" w:rsidR="00BC037F" w:rsidP="00667581" w:rsidRDefault="00412EAA" w14:paraId="7B6AD15F" wp14:textId="77777777">
            <w:pPr>
              <w:pStyle w:val="Default"/>
              <w:rPr>
                <w:b/>
                <w:color w:val="auto"/>
                <w:lang w:val="en-GB" w:eastAsia="ro-RO"/>
              </w:rPr>
            </w:pPr>
            <w:r w:rsidRPr="00412EAA">
              <w:rPr>
                <w:b/>
                <w:color w:val="000000" w:themeColor="text1"/>
                <w:lang w:val="en-GB" w:eastAsia="ro-RO"/>
              </w:rPr>
              <w:lastRenderedPageBreak/>
              <w:t xml:space="preserve">12. </w:t>
            </w:r>
            <w:r w:rsidRPr="00412EAA">
              <w:rPr>
                <w:rFonts w:eastAsia="Times New Roman"/>
                <w:b/>
                <w:bCs/>
                <w:color w:val="000000" w:themeColor="text1"/>
                <w:szCs w:val="22"/>
                <w:lang w:val="ro-RO" w:eastAsia="zh-CN"/>
              </w:rPr>
              <w:t>Revision and mock examination</w:t>
            </w:r>
          </w:p>
        </w:tc>
        <w:tc>
          <w:tcPr>
            <w:tcW w:w="1377" w:type="pct"/>
            <w:shd w:val="clear" w:color="auto" w:fill="auto"/>
          </w:tcPr>
          <w:p w:rsidRPr="00845340" w:rsidR="00845340" w:rsidP="00845340" w:rsidRDefault="00845340" w14:paraId="07C4D7A4"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49733544"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151F6E00"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249A0076"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052EAD86"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845340" w:rsidR="00845340" w:rsidP="00845340" w:rsidRDefault="00845340" w14:paraId="61659510"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Pr>
          <w:p w:rsidRPr="00667581" w:rsidR="00845340" w:rsidP="00667581" w:rsidRDefault="00845340" w14:paraId="0F3CABC7" wp14:textId="77777777">
            <w:pPr>
              <w:pStyle w:val="Default"/>
              <w:rPr>
                <w:color w:val="auto"/>
                <w:lang w:val="en-GB" w:eastAsia="ro-RO"/>
              </w:rPr>
            </w:pPr>
          </w:p>
        </w:tc>
      </w:tr>
      <w:tr xmlns:wp14="http://schemas.microsoft.com/office/word/2010/wordml" w:rsidRPr="00667581" w:rsidR="00845340" w:rsidTr="00CB52CE" w14:paraId="05E423B9" wp14:textId="77777777">
        <w:trPr>
          <w:cantSplit/>
        </w:trPr>
        <w:tc>
          <w:tcPr>
            <w:tcW w:w="2818" w:type="pct"/>
            <w:shd w:val="clear" w:color="auto" w:fill="auto"/>
          </w:tcPr>
          <w:p w:rsidRPr="00412EAA" w:rsidR="00845340" w:rsidP="00667581" w:rsidRDefault="00412EAA" w14:paraId="2986CB0F" wp14:textId="77777777">
            <w:pPr>
              <w:pStyle w:val="Default"/>
              <w:rPr>
                <w:b/>
                <w:color w:val="auto"/>
                <w:lang w:val="en-GB" w:eastAsia="ro-RO"/>
              </w:rPr>
            </w:pPr>
            <w:r w:rsidRPr="00412EAA">
              <w:rPr>
                <w:b/>
                <w:color w:val="000000" w:themeColor="text1"/>
                <w:lang w:val="en-GB" w:eastAsia="ro-RO"/>
              </w:rPr>
              <w:t xml:space="preserve">13. </w:t>
            </w:r>
            <w:r w:rsidRPr="00412EAA">
              <w:rPr>
                <w:rFonts w:eastAsia="Times New Roman"/>
                <w:b/>
                <w:bCs/>
                <w:color w:val="000000" w:themeColor="text1"/>
                <w:szCs w:val="22"/>
                <w:lang w:val="ro-RO" w:eastAsia="zh-CN"/>
              </w:rPr>
              <w:t>Oral examination</w:t>
            </w:r>
          </w:p>
        </w:tc>
        <w:tc>
          <w:tcPr>
            <w:tcW w:w="1377" w:type="pct"/>
            <w:shd w:val="clear" w:color="auto" w:fill="auto"/>
          </w:tcPr>
          <w:p w:rsidRPr="00845340" w:rsidR="00845340" w:rsidP="00845340" w:rsidRDefault="00412EAA" w14:paraId="23564B8D" wp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Oral presentations</w:t>
            </w:r>
          </w:p>
        </w:tc>
        <w:tc>
          <w:tcPr>
            <w:tcW w:w="805" w:type="pct"/>
            <w:shd w:val="clear" w:color="auto" w:fill="auto"/>
          </w:tcPr>
          <w:p w:rsidRPr="00667581" w:rsidR="00845340" w:rsidP="00667581" w:rsidRDefault="00845340" w14:paraId="5B08B5D1" wp14:textId="77777777">
            <w:pPr>
              <w:pStyle w:val="Default"/>
              <w:rPr>
                <w:color w:val="auto"/>
                <w:lang w:val="en-GB" w:eastAsia="ro-RO"/>
              </w:rPr>
            </w:pPr>
          </w:p>
        </w:tc>
      </w:tr>
      <w:tr xmlns:wp14="http://schemas.microsoft.com/office/word/2010/wordml" w:rsidRPr="00667581" w:rsidR="00845340" w:rsidTr="00CB52CE" w14:paraId="40E9B56B" wp14:textId="77777777">
        <w:trPr>
          <w:cantSplit/>
        </w:trPr>
        <w:tc>
          <w:tcPr>
            <w:tcW w:w="2818" w:type="pct"/>
            <w:shd w:val="clear" w:color="auto" w:fill="auto"/>
          </w:tcPr>
          <w:p w:rsidRPr="00BC037F" w:rsidR="00845340" w:rsidP="00667581" w:rsidRDefault="00CA178E" w14:paraId="27D9F3D7" wp14:textId="77777777">
            <w:pPr>
              <w:pStyle w:val="Default"/>
              <w:rPr>
                <w:b/>
                <w:color w:val="auto"/>
                <w:lang w:val="en-GB" w:eastAsia="ro-RO"/>
              </w:rPr>
            </w:pPr>
            <w:r>
              <w:rPr>
                <w:b/>
                <w:color w:val="000000" w:themeColor="text1"/>
                <w:lang w:val="en-GB" w:eastAsia="ro-RO"/>
              </w:rPr>
              <w:t>14</w:t>
            </w:r>
            <w:r w:rsidRPr="00412EAA" w:rsidR="00412EAA">
              <w:rPr>
                <w:b/>
                <w:color w:val="000000" w:themeColor="text1"/>
                <w:lang w:val="en-GB" w:eastAsia="ro-RO"/>
              </w:rPr>
              <w:t xml:space="preserve">. </w:t>
            </w:r>
            <w:r w:rsidRPr="00412EAA" w:rsidR="00412EAA">
              <w:rPr>
                <w:rFonts w:eastAsia="Times New Roman"/>
                <w:b/>
                <w:bCs/>
                <w:color w:val="000000" w:themeColor="text1"/>
                <w:szCs w:val="22"/>
                <w:lang w:val="ro-RO" w:eastAsia="zh-CN"/>
              </w:rPr>
              <w:t>Oral examination</w:t>
            </w:r>
          </w:p>
        </w:tc>
        <w:tc>
          <w:tcPr>
            <w:tcW w:w="1377" w:type="pct"/>
            <w:shd w:val="clear" w:color="auto" w:fill="auto"/>
          </w:tcPr>
          <w:p w:rsidRPr="00845340" w:rsidR="00845340" w:rsidP="00845340" w:rsidRDefault="00412EAA" w14:paraId="4A013F74" wp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Oral presentations</w:t>
            </w:r>
          </w:p>
        </w:tc>
        <w:tc>
          <w:tcPr>
            <w:tcW w:w="805" w:type="pct"/>
            <w:shd w:val="clear" w:color="auto" w:fill="auto"/>
          </w:tcPr>
          <w:p w:rsidRPr="00667581" w:rsidR="00845340" w:rsidP="00667581" w:rsidRDefault="00845340" w14:paraId="16DEB4AB" wp14:textId="77777777">
            <w:pPr>
              <w:pStyle w:val="Default"/>
              <w:rPr>
                <w:color w:val="auto"/>
                <w:lang w:val="en-GB" w:eastAsia="ro-RO"/>
              </w:rPr>
            </w:pPr>
          </w:p>
        </w:tc>
      </w:tr>
      <w:tr xmlns:wp14="http://schemas.microsoft.com/office/word/2010/wordml" w:rsidRPr="00966A0B" w:rsidR="00667581" w:rsidTr="00CB52CE" w14:paraId="67A0D70A" wp14:textId="77777777">
        <w:tc>
          <w:tcPr>
            <w:tcW w:w="5000" w:type="pct"/>
            <w:gridSpan w:val="3"/>
            <w:shd w:val="clear" w:color="auto" w:fill="auto"/>
          </w:tcPr>
          <w:p w:rsidRPr="00A83C6D" w:rsidR="00966A0B" w:rsidP="00A83C6D" w:rsidRDefault="00667581" w14:paraId="234BE832" wp14:textId="77777777">
            <w:pPr>
              <w:pStyle w:val="Biblio"/>
              <w:rPr>
                <w:rFonts w:cs="Times New Roman"/>
                <w:b/>
                <w:szCs w:val="20"/>
              </w:rPr>
            </w:pPr>
            <w:r w:rsidRPr="00966A0B">
              <w:rPr>
                <w:rFonts w:cs="Times New Roman"/>
                <w:b/>
                <w:szCs w:val="20"/>
              </w:rPr>
              <w:t>Bibliography</w:t>
            </w:r>
          </w:p>
          <w:p w:rsidRPr="00966A0B" w:rsidR="00966A0B" w:rsidP="00966A0B" w:rsidRDefault="00966A0B" w14:paraId="7D79FC5E" wp14:textId="77777777">
            <w:pPr>
              <w:spacing w:after="0" w:line="240" w:lineRule="auto"/>
              <w:jc w:val="both"/>
              <w:rPr>
                <w:rFonts w:ascii="Times New Roman" w:hAnsi="Times New Roman" w:eastAsia="Times New Roman"/>
                <w:sz w:val="20"/>
                <w:szCs w:val="20"/>
                <w:lang w:val="en-GB" w:eastAsia="zh-CN"/>
              </w:rPr>
            </w:pPr>
            <w:r w:rsidRPr="00966A0B">
              <w:rPr>
                <w:rFonts w:ascii="Times New Roman" w:hAnsi="Times New Roman" w:eastAsia="Times New Roman"/>
                <w:sz w:val="20"/>
                <w:szCs w:val="20"/>
                <w:lang w:val="en-GB" w:eastAsia="zh-CN"/>
              </w:rPr>
              <w:t xml:space="preserve">1.MEZEI Vlad, (ms., 2021) </w:t>
            </w:r>
            <w:r w:rsidRPr="00966A0B">
              <w:rPr>
                <w:rFonts w:ascii="Times New Roman" w:hAnsi="Times New Roman" w:eastAsia="Times New Roman"/>
                <w:i/>
                <w:sz w:val="20"/>
                <w:szCs w:val="20"/>
                <w:lang w:val="en-GB" w:eastAsia="zh-CN"/>
              </w:rPr>
              <w:t>Course Packet for Students in Physical Education and Sport</w:t>
            </w:r>
            <w:r w:rsidRPr="00966A0B">
              <w:rPr>
                <w:rFonts w:ascii="Times New Roman" w:hAnsi="Times New Roman" w:eastAsia="Times New Roman"/>
                <w:sz w:val="20"/>
                <w:szCs w:val="20"/>
                <w:lang w:val="en-GB" w:eastAsia="zh-CN"/>
              </w:rPr>
              <w:t xml:space="preserve">, </w:t>
            </w:r>
            <w:r w:rsidRPr="00966A0B">
              <w:rPr>
                <w:rFonts w:ascii="Times New Roman" w:hAnsi="Times New Roman" w:eastAsia="Times New Roman"/>
                <w:i/>
                <w:iCs/>
                <w:sz w:val="20"/>
                <w:szCs w:val="20"/>
                <w:lang w:val="en-GB" w:eastAsia="zh-CN"/>
              </w:rPr>
              <w:t>2</w:t>
            </w:r>
            <w:r w:rsidRPr="00966A0B">
              <w:rPr>
                <w:rFonts w:ascii="Times New Roman" w:hAnsi="Times New Roman" w:eastAsia="Times New Roman"/>
                <w:i/>
                <w:iCs/>
                <w:sz w:val="20"/>
                <w:szCs w:val="20"/>
                <w:vertAlign w:val="superscript"/>
                <w:lang w:val="en-GB" w:eastAsia="zh-CN"/>
              </w:rPr>
              <w:t>nd</w:t>
            </w:r>
            <w:r w:rsidRPr="00966A0B">
              <w:rPr>
                <w:rFonts w:ascii="Times New Roman" w:hAnsi="Times New Roman" w:eastAsia="Times New Roman"/>
                <w:i/>
                <w:iCs/>
                <w:sz w:val="20"/>
                <w:szCs w:val="20"/>
                <w:lang w:val="en-GB" w:eastAsia="zh-CN"/>
              </w:rPr>
              <w:t xml:space="preserve"> semester</w:t>
            </w:r>
          </w:p>
          <w:p w:rsidRPr="00966A0B" w:rsidR="00667581" w:rsidP="00966A0B" w:rsidRDefault="00966A0B" w14:paraId="20BE2C7E" wp14:textId="77777777">
            <w:pPr>
              <w:pStyle w:val="Biblio"/>
              <w:rPr>
                <w:rFonts w:cs="Times New Roman"/>
                <w:szCs w:val="20"/>
              </w:rPr>
            </w:pPr>
            <w:r w:rsidRPr="00966A0B">
              <w:rPr>
                <w:rFonts w:cs="Times New Roman"/>
                <w:szCs w:val="20"/>
                <w:lang w:eastAsia="zh-CN"/>
              </w:rPr>
              <w:t xml:space="preserve">2. VINCE Michael, </w:t>
            </w:r>
            <w:r w:rsidRPr="00966A0B">
              <w:rPr>
                <w:rFonts w:cs="Times New Roman"/>
                <w:i/>
                <w:szCs w:val="20"/>
                <w:lang w:eastAsia="zh-CN"/>
              </w:rPr>
              <w:t>Intermediate Language Practice</w:t>
            </w:r>
            <w:r w:rsidRPr="00966A0B">
              <w:rPr>
                <w:rFonts w:cs="Times New Roman"/>
                <w:szCs w:val="20"/>
                <w:lang w:eastAsia="zh-CN"/>
              </w:rPr>
              <w:t>, Macmillan, ELT, 1998.</w:t>
            </w:r>
          </w:p>
        </w:tc>
      </w:tr>
    </w:tbl>
    <w:p xmlns:wp14="http://schemas.microsoft.com/office/word/2010/wordml" w:rsidRPr="00966A0B" w:rsidR="00667581" w:rsidP="00667581" w:rsidRDefault="00667581" w14:paraId="0AD9C6F4" wp14:textId="77777777">
      <w:pPr>
        <w:pStyle w:val="CM21"/>
        <w:jc w:val="both"/>
        <w:rPr>
          <w:color w:val="auto"/>
          <w:sz w:val="20"/>
          <w:lang w:val="en-GB"/>
        </w:rPr>
      </w:pPr>
    </w:p>
    <w:p xmlns:wp14="http://schemas.microsoft.com/office/word/2010/wordml" w:rsidRPr="00667581" w:rsidR="00667581" w:rsidP="002717A4" w:rsidRDefault="00667581" w14:paraId="66E73F26" wp14:textId="77777777">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xmlns:wp14="http://schemas.microsoft.com/office/word/2010/wordml" w:rsidRPr="00667581" w:rsidR="00667581" w:rsidP="00667581" w:rsidRDefault="00667581" w14:paraId="4B1F511A"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xmlns:wp14="http://schemas.microsoft.com/office/word/2010/wordml" w:rsidRPr="00667581" w:rsidR="00667581" w:rsidTr="00CB52CE" w14:paraId="6EAF237D" wp14:textId="77777777">
        <w:trPr>
          <w:trHeight w:val="310"/>
        </w:trPr>
        <w:tc>
          <w:tcPr>
            <w:tcW w:w="5000" w:type="pct"/>
            <w:shd w:val="clear" w:color="auto" w:fill="auto"/>
          </w:tcPr>
          <w:p w:rsidR="00667581" w:rsidP="00D0488D" w:rsidRDefault="00523180" w14:paraId="741C2B3C" wp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68BAC26" wp14:textId="77777777">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062C8171" wp14:textId="77777777">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50D3306E" wp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xmlns:wp14="http://schemas.microsoft.com/office/word/2010/wordml" w:rsidRPr="00667581" w:rsidR="00667581" w:rsidP="00D0488D" w:rsidRDefault="00667581" w14:paraId="65F9C3DC" wp14:textId="77777777">
      <w:pPr>
        <w:spacing w:after="0" w:line="240" w:lineRule="auto"/>
        <w:jc w:val="both"/>
        <w:rPr>
          <w:rFonts w:ascii="Times New Roman" w:hAnsi="Times New Roman"/>
          <w:sz w:val="20"/>
          <w:szCs w:val="20"/>
          <w:lang w:val="en-GB"/>
        </w:rPr>
      </w:pPr>
    </w:p>
    <w:p xmlns:wp14="http://schemas.microsoft.com/office/word/2010/wordml" w:rsidRPr="00667581" w:rsidR="00667581" w:rsidP="3092A780" w:rsidRDefault="00667581" w14:paraId="5023141B" wp14:textId="29D95416">
      <w:pPr>
        <w:pStyle w:val="Heading1"/>
        <w:keepNext/>
        <w:spacing w:before="0" w:after="0" w:line="240" w:lineRule="auto"/>
        <w:ind/>
        <w:rPr>
          <w:rFonts w:ascii="Times New Roman" w:hAnsi="Times New Roman" w:eastAsia="Lucida Sans Unicode"/>
          <w:color w:val="auto"/>
          <w:sz w:val="20"/>
          <w:szCs w:val="20"/>
          <w:lang w:val="en-GB"/>
        </w:rPr>
      </w:pPr>
      <w:r w:rsidRPr="3092A780" w:rsidR="00667581">
        <w:rPr>
          <w:rFonts w:ascii="Times New Roman" w:hAnsi="Times New Roman" w:eastAsia="Lucida Sans Unicode"/>
          <w:color w:val="auto"/>
          <w:sz w:val="20"/>
          <w:szCs w:val="20"/>
          <w:lang w:val="en-GB"/>
        </w:rPr>
        <w:t>10. Assessment (examination)</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xmlns:wp14="http://schemas.microsoft.com/office/word/2010/wordml" w:rsidRPr="00667581" w:rsidR="00667581" w:rsidTr="3092A780" w14:paraId="0E41D2C8" wp14:textId="77777777">
        <w:trPr>
          <w:trHeight w:val="440"/>
        </w:trPr>
        <w:tc>
          <w:tcPr>
            <w:tcW w:w="836" w:type="pct"/>
            <w:shd w:val="clear" w:color="auto" w:fill="auto"/>
            <w:tcMar/>
          </w:tcPr>
          <w:p w:rsidRPr="00667581" w:rsidR="00667581" w:rsidP="00667581" w:rsidRDefault="00667581" w14:paraId="71A02E36" wp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Mar/>
          </w:tcPr>
          <w:p w:rsidRPr="00667581" w:rsidR="00667581" w:rsidP="00667581" w:rsidRDefault="00667581" w14:paraId="714302F5" wp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Mar/>
          </w:tcPr>
          <w:p w:rsidRPr="00667581" w:rsidR="00667581" w:rsidP="00667581" w:rsidRDefault="00667581" w14:paraId="1FF41BA1" wp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Mar/>
          </w:tcPr>
          <w:p w:rsidRPr="00667581" w:rsidR="00667581" w:rsidP="00667581" w:rsidRDefault="00667581" w14:paraId="152FBEC4" wp14:textId="77777777">
            <w:pPr>
              <w:pStyle w:val="Default"/>
              <w:keepNext/>
              <w:widowControl/>
              <w:rPr>
                <w:color w:val="auto"/>
                <w:lang w:val="en-GB" w:eastAsia="ro-RO"/>
              </w:rPr>
            </w:pPr>
            <w:r w:rsidRPr="00667581">
              <w:rPr>
                <w:color w:val="auto"/>
                <w:lang w:val="en-GB" w:eastAsia="ro-RO"/>
              </w:rPr>
              <w:t xml:space="preserve">10.3 Weight in the final grade </w:t>
            </w:r>
          </w:p>
        </w:tc>
      </w:tr>
      <w:tr xmlns:wp14="http://schemas.microsoft.com/office/word/2010/wordml" w:rsidRPr="00667581" w:rsidR="00667581" w:rsidTr="3092A780" w14:paraId="304D4392" wp14:textId="77777777">
        <w:trPr>
          <w:trHeight w:val="1761"/>
        </w:trPr>
        <w:tc>
          <w:tcPr>
            <w:tcW w:w="836" w:type="pct"/>
            <w:shd w:val="clear" w:color="auto" w:fill="auto"/>
            <w:tcMar/>
          </w:tcPr>
          <w:p w:rsidRPr="00667581" w:rsidR="00667581" w:rsidP="00667581" w:rsidRDefault="00667581" w14:paraId="59A6538A" wp14:textId="77777777">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1F3B1409" wp14:textId="77777777">
            <w:pPr>
              <w:pStyle w:val="Default"/>
              <w:rPr>
                <w:color w:val="auto"/>
                <w:lang w:val="en-GB" w:eastAsia="ro-RO"/>
              </w:rPr>
            </w:pPr>
          </w:p>
          <w:p w:rsidRPr="00667581" w:rsidR="00667581" w:rsidP="00667581" w:rsidRDefault="00667581" w14:paraId="562C75D1" wp14:textId="77777777">
            <w:pPr>
              <w:pStyle w:val="Default"/>
              <w:rPr>
                <w:color w:val="auto"/>
                <w:lang w:val="en-GB" w:eastAsia="ro-RO"/>
              </w:rPr>
            </w:pPr>
          </w:p>
        </w:tc>
        <w:tc>
          <w:tcPr>
            <w:tcW w:w="1898" w:type="pct"/>
            <w:shd w:val="clear" w:color="auto" w:fill="auto"/>
            <w:tcMar/>
          </w:tcPr>
          <w:p w:rsidRPr="00667581" w:rsidR="003C3589" w:rsidP="003C3589" w:rsidRDefault="003C3589" w14:paraId="664355AD" wp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Mar/>
          </w:tcPr>
          <w:p w:rsidRPr="00667581" w:rsidR="003C3589" w:rsidP="003C3589" w:rsidRDefault="003C3589" w14:paraId="1A965116" wp14:textId="77777777">
            <w:pPr>
              <w:pStyle w:val="Default"/>
              <w:numPr>
                <w:ilvl w:val="0"/>
                <w:numId w:val="15"/>
              </w:numPr>
              <w:rPr>
                <w:color w:val="auto"/>
                <w:lang w:val="en-GB" w:eastAsia="ro-RO"/>
              </w:rPr>
            </w:pPr>
          </w:p>
        </w:tc>
        <w:tc>
          <w:tcPr>
            <w:tcW w:w="807" w:type="pct"/>
            <w:shd w:val="clear" w:color="auto" w:fill="auto"/>
            <w:tcMar/>
          </w:tcPr>
          <w:p w:rsidRPr="00667581" w:rsidR="003C3589" w:rsidP="00667581" w:rsidRDefault="003C3589" w14:paraId="7DF4E37C" wp14:textId="77777777">
            <w:pPr>
              <w:pStyle w:val="Default"/>
              <w:rPr>
                <w:color w:val="auto"/>
                <w:lang w:val="en-GB" w:eastAsia="ro-RO"/>
              </w:rPr>
            </w:pPr>
          </w:p>
        </w:tc>
      </w:tr>
      <w:tr xmlns:wp14="http://schemas.microsoft.com/office/word/2010/wordml" w:rsidRPr="00667581" w:rsidR="00667581" w:rsidTr="3092A780" w14:paraId="73F87FC9" wp14:textId="77777777">
        <w:trPr>
          <w:trHeight w:val="739"/>
        </w:trPr>
        <w:tc>
          <w:tcPr>
            <w:tcW w:w="836" w:type="pct"/>
            <w:shd w:val="clear" w:color="auto" w:fill="auto"/>
            <w:tcMar/>
          </w:tcPr>
          <w:p w:rsidRPr="00667581" w:rsidR="00667581" w:rsidP="00667581" w:rsidRDefault="00667581" w14:paraId="02DEACCB" wp14:textId="77777777">
            <w:pPr>
              <w:pStyle w:val="Default"/>
              <w:rPr>
                <w:color w:val="auto"/>
                <w:lang w:val="en-GB" w:eastAsia="ro-RO"/>
              </w:rPr>
            </w:pPr>
            <w:r>
              <w:rPr>
                <w:color w:val="auto"/>
                <w:lang w:val="en-GB" w:eastAsia="ro-RO"/>
              </w:rPr>
              <w:t>10.5 Seminar</w:t>
            </w:r>
          </w:p>
        </w:tc>
        <w:tc>
          <w:tcPr>
            <w:tcW w:w="1898" w:type="pct"/>
            <w:shd w:val="clear" w:color="auto" w:fill="auto"/>
            <w:tcMar/>
          </w:tcPr>
          <w:p w:rsidR="00F407AC" w:rsidP="00F407AC" w:rsidRDefault="00F407AC" w14:paraId="72276292" wp14:textId="77777777">
            <w:pPr>
              <w:pStyle w:val="ListParagraph"/>
              <w:numPr>
                <w:ilvl w:val="0"/>
                <w:numId w:val="15"/>
              </w:numPr>
              <w:spacing w:after="0" w:line="240" w:lineRule="auto"/>
              <w:rPr>
                <w:rFonts w:ascii="Times New Roman" w:hAnsi="Times New Roman"/>
                <w:sz w:val="20"/>
                <w:szCs w:val="20"/>
                <w:lang w:eastAsia="ro-RO"/>
              </w:rPr>
            </w:pPr>
            <w:r w:rsidRPr="003C3589">
              <w:rPr>
                <w:rFonts w:ascii="Times New Roman" w:hAnsi="Times New Roman"/>
                <w:sz w:val="20"/>
                <w:szCs w:val="20"/>
                <w:lang w:eastAsia="ro-RO"/>
              </w:rPr>
              <w:t>turning in assignments on time</w:t>
            </w:r>
          </w:p>
          <w:p w:rsidR="00F407AC" w:rsidP="00F407AC" w:rsidRDefault="00F407AC" w14:paraId="05B6A621" wp14:textId="77777777">
            <w:pPr>
              <w:pStyle w:val="ListParagraph"/>
              <w:numPr>
                <w:ilvl w:val="0"/>
                <w:numId w:val="15"/>
              </w:numPr>
              <w:spacing w:after="0" w:line="240" w:lineRule="auto"/>
              <w:rPr>
                <w:rFonts w:ascii="Times New Roman" w:hAnsi="Times New Roman"/>
                <w:sz w:val="20"/>
                <w:szCs w:val="20"/>
                <w:lang w:eastAsia="ro-RO"/>
              </w:rPr>
            </w:pPr>
            <w:r w:rsidRPr="003C3589">
              <w:rPr>
                <w:rFonts w:ascii="Times New Roman" w:hAnsi="Times New Roman"/>
                <w:sz w:val="20"/>
                <w:szCs w:val="20"/>
                <w:lang w:eastAsia="ro-RO"/>
              </w:rPr>
              <w:t>acquiring specialist vocabulary</w:t>
            </w:r>
          </w:p>
          <w:p w:rsidR="00F407AC" w:rsidP="00F407AC" w:rsidRDefault="00F407AC" w14:paraId="46F83A11" wp14:textId="77777777">
            <w:pPr>
              <w:pStyle w:val="ListParagraph"/>
              <w:numPr>
                <w:ilvl w:val="0"/>
                <w:numId w:val="15"/>
              </w:numPr>
              <w:spacing w:after="0" w:line="240" w:lineRule="auto"/>
              <w:rPr>
                <w:rFonts w:ascii="Times New Roman" w:hAnsi="Times New Roman"/>
                <w:sz w:val="20"/>
                <w:szCs w:val="20"/>
                <w:lang w:eastAsia="ro-RO"/>
              </w:rPr>
            </w:pPr>
            <w:r w:rsidRPr="003C3589">
              <w:rPr>
                <w:rFonts w:ascii="Times New Roman" w:hAnsi="Times New Roman"/>
                <w:sz w:val="20"/>
                <w:szCs w:val="20"/>
                <w:lang w:eastAsia="ro-RO"/>
              </w:rPr>
              <w:t>language correctness and fluency</w:t>
            </w:r>
          </w:p>
          <w:p w:rsidRPr="00667581" w:rsidR="00667581" w:rsidP="00F407AC" w:rsidRDefault="00F407AC" w14:paraId="50642667" wp14:textId="77777777">
            <w:pPr>
              <w:pStyle w:val="ListParagraph"/>
              <w:numPr>
                <w:ilvl w:val="0"/>
                <w:numId w:val="15"/>
              </w:numPr>
              <w:spacing w:after="0" w:line="240" w:lineRule="auto"/>
              <w:rPr>
                <w:rFonts w:ascii="Times New Roman" w:hAnsi="Times New Roman"/>
                <w:sz w:val="20"/>
                <w:szCs w:val="20"/>
                <w:lang w:eastAsia="ro-RO"/>
              </w:rPr>
            </w:pPr>
            <w:r w:rsidRPr="003C3589">
              <w:rPr>
                <w:rFonts w:ascii="Times New Roman" w:hAnsi="Times New Roman"/>
                <w:sz w:val="20"/>
                <w:szCs w:val="20"/>
                <w:lang w:eastAsia="ro-RO"/>
              </w:rPr>
              <w:t>using English efficiently in specific academic and professional contexts</w:t>
            </w:r>
          </w:p>
        </w:tc>
        <w:tc>
          <w:tcPr>
            <w:tcW w:w="1459" w:type="pct"/>
            <w:shd w:val="clear" w:color="auto" w:fill="auto"/>
            <w:tcMar/>
          </w:tcPr>
          <w:p w:rsidRPr="006A7D98" w:rsidR="00FD6813" w:rsidP="006A7D98" w:rsidRDefault="00FD6813" w14:paraId="581B1139" wp14:textId="77777777">
            <w:pPr>
              <w:pStyle w:val="Default"/>
              <w:numPr>
                <w:ilvl w:val="0"/>
                <w:numId w:val="15"/>
              </w:numPr>
              <w:rPr>
                <w:color w:val="auto"/>
                <w:lang w:val="en-GB" w:eastAsia="ro-RO"/>
              </w:rPr>
            </w:pPr>
            <w:r>
              <w:rPr>
                <w:color w:val="auto"/>
                <w:lang w:val="en-GB" w:eastAsia="ro-RO"/>
              </w:rPr>
              <w:t xml:space="preserve">end-of-semester written </w:t>
            </w:r>
            <w:r w:rsidR="006A7D98">
              <w:rPr>
                <w:color w:val="auto"/>
                <w:lang w:val="en-GB" w:eastAsia="ro-RO"/>
              </w:rPr>
              <w:t xml:space="preserve">and </w:t>
            </w:r>
            <w:r w:rsidRPr="006A7D98" w:rsidR="00966A0B">
              <w:rPr>
                <w:color w:val="auto"/>
                <w:lang w:val="en-GB" w:eastAsia="ro-RO"/>
              </w:rPr>
              <w:t>oral examination</w:t>
            </w:r>
            <w:r w:rsidRPr="006A7D98">
              <w:rPr>
                <w:color w:val="auto"/>
                <w:lang w:val="en-GB" w:eastAsia="ro-RO"/>
              </w:rPr>
              <w:t xml:space="preserve"> </w:t>
            </w:r>
            <w:r w:rsidR="006A7D98">
              <w:rPr>
                <w:color w:val="auto"/>
                <w:lang w:val="en-GB" w:eastAsia="ro-RO"/>
              </w:rPr>
              <w:t>(language competence test)</w:t>
            </w:r>
          </w:p>
        </w:tc>
        <w:tc>
          <w:tcPr>
            <w:tcW w:w="807" w:type="pct"/>
            <w:shd w:val="clear" w:color="auto" w:fill="auto"/>
            <w:tcMar/>
          </w:tcPr>
          <w:p w:rsidRPr="00667581" w:rsidR="00667581" w:rsidP="00FD6813" w:rsidRDefault="006A7D98" w14:paraId="135237C8" wp14:textId="77777777">
            <w:pPr>
              <w:pStyle w:val="Default"/>
              <w:rPr>
                <w:color w:val="auto"/>
                <w:lang w:val="en-GB" w:eastAsia="ro-RO"/>
              </w:rPr>
            </w:pPr>
            <w:r>
              <w:rPr>
                <w:color w:val="auto"/>
                <w:lang w:val="en-GB" w:eastAsia="ro-RO"/>
              </w:rPr>
              <w:t>100%</w:t>
            </w:r>
          </w:p>
        </w:tc>
      </w:tr>
      <w:tr xmlns:wp14="http://schemas.microsoft.com/office/word/2010/wordml" w:rsidRPr="00667581" w:rsidR="00667581" w:rsidTr="3092A780" w14:paraId="6131892D" wp14:textId="77777777">
        <w:trPr>
          <w:trHeight w:val="225"/>
        </w:trPr>
        <w:tc>
          <w:tcPr>
            <w:tcW w:w="5000" w:type="pct"/>
            <w:gridSpan w:val="4"/>
            <w:shd w:val="clear" w:color="auto" w:fill="auto"/>
            <w:tcMar/>
          </w:tcPr>
          <w:p w:rsidRPr="008415B4" w:rsidR="00667581" w:rsidP="00667581" w:rsidRDefault="00667581" w14:paraId="54AAC969" wp14:textId="77777777">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xmlns:wp14="http://schemas.microsoft.com/office/word/2010/wordml" w:rsidRPr="00667581" w:rsidR="00667581" w:rsidTr="3092A780" w14:paraId="1704C652" wp14:textId="77777777">
        <w:trPr>
          <w:trHeight w:val="363"/>
        </w:trPr>
        <w:tc>
          <w:tcPr>
            <w:tcW w:w="5000" w:type="pct"/>
            <w:gridSpan w:val="4"/>
            <w:shd w:val="clear" w:color="auto" w:fill="auto"/>
            <w:tcMar/>
          </w:tcPr>
          <w:p w:rsidR="00667581" w:rsidP="00667581" w:rsidRDefault="008C6325" w14:paraId="4BC6120A" wp14:textId="77777777">
            <w:pPr>
              <w:pStyle w:val="Default"/>
              <w:rPr>
                <w:color w:val="auto"/>
                <w:lang w:val="en-GB" w:eastAsia="ro-RO"/>
              </w:rPr>
            </w:pPr>
            <w:r>
              <w:rPr>
                <w:color w:val="auto"/>
                <w:lang w:val="en-GB" w:eastAsia="ro-RO"/>
              </w:rPr>
              <w:t xml:space="preserve">Students will be able to: </w:t>
            </w:r>
          </w:p>
          <w:p w:rsidRPr="008C6325" w:rsidR="008C6325" w:rsidP="008C6325" w:rsidRDefault="008C6325" w14:paraId="5A0FAE98" wp14:textId="77777777">
            <w:pPr>
              <w:spacing w:after="0" w:line="240" w:lineRule="auto"/>
              <w:rPr>
                <w:rFonts w:ascii="Times New Roman" w:hAnsi="Times New Roman" w:eastAsia="Times New Roman"/>
                <w:sz w:val="20"/>
                <w:szCs w:val="20"/>
                <w:lang w:val="en-GB" w:eastAsia="zh-CN"/>
              </w:rPr>
            </w:pPr>
            <w:r w:rsidRPr="008C6325">
              <w:rPr>
                <w:rFonts w:ascii="Times New Roman" w:hAnsi="Times New Roman" w:eastAsia="Times New Roman"/>
                <w:sz w:val="20"/>
                <w:szCs w:val="20"/>
                <w:lang w:val="en-GB" w:eastAsia="zh-CN"/>
              </w:rPr>
              <w:t xml:space="preserve">- use techniques and strategies of listening, speaking, reading and writing to function </w:t>
            </w:r>
            <w:r w:rsidRPr="008C6325">
              <w:rPr>
                <w:rFonts w:ascii="Times New Roman" w:hAnsi="Times New Roman" w:eastAsia="Times New Roman"/>
                <w:sz w:val="20"/>
                <w:szCs w:val="20"/>
                <w:lang w:eastAsia="zh-CN"/>
              </w:rPr>
              <w:t>effectively in English in their subject-matter field</w:t>
            </w:r>
          </w:p>
          <w:p w:rsidRPr="008C6325" w:rsidR="008C6325" w:rsidP="008C6325" w:rsidRDefault="008C6325" w14:paraId="5082D92D" wp14:textId="77777777">
            <w:pPr>
              <w:spacing w:after="0" w:line="240" w:lineRule="auto"/>
              <w:rPr>
                <w:rFonts w:ascii="Times New Roman" w:hAnsi="Times New Roman" w:eastAsia="Times New Roman"/>
                <w:sz w:val="20"/>
                <w:szCs w:val="20"/>
                <w:lang w:val="en-GB" w:eastAsia="zh-CN"/>
              </w:rPr>
            </w:pPr>
            <w:r w:rsidRPr="008C6325">
              <w:rPr>
                <w:rFonts w:ascii="Times New Roman" w:hAnsi="Times New Roman" w:eastAsia="Times New Roman"/>
                <w:sz w:val="20"/>
                <w:szCs w:val="20"/>
                <w:lang w:val="en-GB" w:eastAsia="zh-CN"/>
              </w:rPr>
              <w:t xml:space="preserve">- use techniques and strategies of autonomous learning to develop skills of reading academic texts and to develop specialist vocabulary by </w:t>
            </w:r>
            <w:r>
              <w:rPr>
                <w:rFonts w:ascii="Times New Roman" w:hAnsi="Times New Roman" w:eastAsia="Times New Roman"/>
                <w:sz w:val="20"/>
                <w:szCs w:val="20"/>
                <w:lang w:val="en-GB" w:eastAsia="zh-CN"/>
              </w:rPr>
              <w:t>using learning resources</w:t>
            </w:r>
            <w:r w:rsidRPr="008C6325">
              <w:rPr>
                <w:rFonts w:ascii="Times New Roman" w:hAnsi="Times New Roman" w:eastAsia="Times New Roman"/>
                <w:sz w:val="20"/>
                <w:szCs w:val="20"/>
                <w:lang w:val="en-GB" w:eastAsia="zh-CN"/>
              </w:rPr>
              <w:t xml:space="preserve"> in hard copy or electronic format.</w:t>
            </w:r>
          </w:p>
          <w:p w:rsidR="008C6325" w:rsidP="00667581" w:rsidRDefault="006079BC" w14:paraId="0DD6B3D3" wp14:textId="77777777">
            <w:pPr>
              <w:pStyle w:val="Default"/>
              <w:rPr>
                <w:color w:val="auto"/>
                <w:lang w:val="en-GB" w:eastAsia="ro-RO"/>
              </w:rPr>
            </w:pPr>
            <w:r w:rsidRPr="006079BC">
              <w:rPr>
                <w:color w:val="auto"/>
                <w:lang w:val="en-GB" w:eastAsia="ro-RO"/>
              </w:rPr>
              <w:t>-</w:t>
            </w:r>
            <w:r>
              <w:rPr>
                <w:color w:val="auto"/>
                <w:lang w:val="en-GB" w:eastAsia="ro-RO"/>
              </w:rPr>
              <w:t xml:space="preserve"> </w:t>
            </w:r>
            <w:r w:rsidRPr="006079BC">
              <w:rPr>
                <w:color w:val="auto"/>
                <w:lang w:val="en-GB" w:eastAsia="ro-RO"/>
              </w:rPr>
              <w:t>to write academic texts (articles, essays, research reports) and to make oral presentations</w:t>
            </w:r>
            <w:r>
              <w:rPr>
                <w:color w:val="auto"/>
                <w:lang w:val="en-GB" w:eastAsia="ro-RO"/>
              </w:rPr>
              <w:t>.</w:t>
            </w:r>
          </w:p>
          <w:p w:rsidRPr="006079BC" w:rsidR="006079BC" w:rsidP="006079BC" w:rsidRDefault="006079BC" w14:paraId="569CE2F1" wp14:textId="77777777">
            <w:pPr>
              <w:spacing w:after="0" w:line="240" w:lineRule="auto"/>
              <w:rPr>
                <w:rFonts w:ascii="Times New Roman" w:hAnsi="Times New Roman" w:eastAsia="Times New Roman"/>
                <w:sz w:val="20"/>
                <w:szCs w:val="20"/>
                <w:lang w:val="en-GB" w:eastAsia="zh-CN"/>
              </w:rPr>
            </w:pPr>
            <w:r w:rsidRPr="006079BC">
              <w:rPr>
                <w:rFonts w:ascii="Times New Roman" w:hAnsi="Times New Roman" w:eastAsia="Times New Roman"/>
                <w:sz w:val="20"/>
                <w:szCs w:val="20"/>
                <w:lang w:val="en-GB" w:eastAsia="zh-CN"/>
              </w:rPr>
              <w:t>- communicate in the academic environment by means of individual and collective projects</w:t>
            </w:r>
          </w:p>
        </w:tc>
      </w:tr>
      <w:tr xmlns:wp14="http://schemas.microsoft.com/office/word/2010/wordml" w:rsidRPr="00667581" w:rsidR="00667581" w:rsidTr="3092A780" w14:paraId="39EFBBD7" wp14:textId="77777777">
        <w:trPr>
          <w:trHeight w:val="363"/>
        </w:trPr>
        <w:tc>
          <w:tcPr>
            <w:tcW w:w="5000" w:type="pct"/>
            <w:gridSpan w:val="4"/>
            <w:shd w:val="clear" w:color="auto" w:fill="auto"/>
            <w:tcMar/>
          </w:tcPr>
          <w:p w:rsidRPr="00667581" w:rsidR="00667581" w:rsidP="3092A780" w:rsidRDefault="00667581" w14:paraId="44FB30F8" wp14:textId="2AD0B95B">
            <w:pPr>
              <w:pStyle w:val="Default"/>
              <w:rPr>
                <w:color w:val="auto"/>
                <w:lang w:val="en-GB" w:eastAsia="ro-RO"/>
              </w:rPr>
            </w:pPr>
            <w:r w:rsidRPr="3092A780" w:rsidR="00667581">
              <w:rPr>
                <w:color w:val="auto"/>
              </w:rPr>
              <w:t xml:space="preserve">Organizational details, exceptional situation management: </w:t>
            </w:r>
          </w:p>
        </w:tc>
      </w:tr>
    </w:tbl>
    <w:p xmlns:wp14="http://schemas.microsoft.com/office/word/2010/wordml" w:rsidRPr="00667581" w:rsidR="00667581" w:rsidP="00667581" w:rsidRDefault="00667581" w14:paraId="1DA6542E" wp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xmlns:wp14="http://schemas.microsoft.com/office/word/2010/wordml" w:rsidRPr="00667581" w:rsidR="00667581" w:rsidTr="58957965" w14:paraId="7D93ED94" wp14:textId="77777777">
        <w:trPr>
          <w:cantSplit/>
          <w:trHeight w:val="1273"/>
        </w:trPr>
        <w:tc>
          <w:tcPr>
            <w:tcW w:w="1667" w:type="pct"/>
            <w:shd w:val="clear" w:color="auto" w:fill="auto"/>
            <w:tcMar/>
          </w:tcPr>
          <w:p w:rsidRPr="00667581" w:rsidR="00667581" w:rsidP="00667581" w:rsidRDefault="00667581" w14:paraId="2CBE40DE" wp14:textId="77777777">
            <w:pPr>
              <w:spacing w:after="0" w:line="240" w:lineRule="auto"/>
              <w:contextualSpacing/>
              <w:rPr>
                <w:rFonts w:ascii="Times New Roman" w:hAnsi="Times New Roman"/>
                <w:sz w:val="20"/>
                <w:szCs w:val="20"/>
                <w:lang w:val="en-GB" w:eastAsia="ro-RO"/>
              </w:rPr>
            </w:pPr>
            <w:r w:rsidRPr="6734D8F0" w:rsidR="00667581">
              <w:rPr>
                <w:rFonts w:ascii="Times New Roman" w:hAnsi="Times New Roman"/>
                <w:sz w:val="20"/>
                <w:szCs w:val="20"/>
                <w:lang w:val="en-GB" w:eastAsia="ro-RO"/>
              </w:rPr>
              <w:t xml:space="preserve">Date </w:t>
            </w:r>
          </w:p>
          <w:p w:rsidRPr="00667581" w:rsidR="00667581" w:rsidP="6734D8F0" w:rsidRDefault="00863855" w14:paraId="18323A6D" wp14:textId="5CCC7F9C">
            <w:pPr>
              <w:pStyle w:val="Normal"/>
              <w:bidi w:val="0"/>
              <w:spacing w:before="0" w:beforeAutospacing="off" w:after="0" w:afterAutospacing="off" w:line="240" w:lineRule="auto"/>
              <w:ind w:left="0" w:right="0"/>
              <w:contextualSpacing/>
              <w:jc w:val="left"/>
              <w:rPr/>
            </w:pPr>
            <w:r w:rsidRPr="58957965" w:rsidR="01C06EC1">
              <w:rPr>
                <w:rFonts w:ascii="Times New Roman" w:hAnsi="Times New Roman"/>
                <w:sz w:val="20"/>
                <w:szCs w:val="20"/>
                <w:lang w:val="en-GB" w:eastAsia="ro-RO"/>
              </w:rPr>
              <w:t>20.0</w:t>
            </w:r>
            <w:r w:rsidRPr="58957965" w:rsidR="2335404B">
              <w:rPr>
                <w:rFonts w:ascii="Times New Roman" w:hAnsi="Times New Roman"/>
                <w:sz w:val="20"/>
                <w:szCs w:val="20"/>
                <w:lang w:val="en-GB" w:eastAsia="ro-RO"/>
              </w:rPr>
              <w:t>3</w:t>
            </w:r>
            <w:r w:rsidRPr="58957965" w:rsidR="01C06EC1">
              <w:rPr>
                <w:rFonts w:ascii="Times New Roman" w:hAnsi="Times New Roman"/>
                <w:sz w:val="20"/>
                <w:szCs w:val="20"/>
                <w:lang w:val="en-GB" w:eastAsia="ro-RO"/>
              </w:rPr>
              <w:t>.202</w:t>
            </w:r>
            <w:r w:rsidRPr="58957965" w:rsidR="0041EA10">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244CABCD"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3041E394" wp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67581" w14:paraId="5AAAA3A9"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1167EC" w14:paraId="722B00AE" wp14:textId="77777777">
            <w:pPr>
              <w:spacing w:after="0" w:line="240" w:lineRule="auto"/>
              <w:contextualSpacing/>
              <w:rPr>
                <w:rFonts w:ascii="Times New Roman" w:hAnsi="Times New Roman"/>
                <w:sz w:val="20"/>
                <w:szCs w:val="20"/>
                <w:lang w:val="en-GB" w:eastAsia="ro-RO"/>
              </w:rPr>
            </w:pPr>
            <w:r>
              <w:rPr>
                <w:rFonts w:ascii="Times New Roman" w:hAnsi="Times New Roman"/>
                <w:noProof/>
                <w:sz w:val="20"/>
                <w:szCs w:val="20"/>
              </w:rPr>
              <w:drawing>
                <wp:inline xmlns:wp14="http://schemas.microsoft.com/office/word/2010/wordprocessingDrawing" distT="0" distB="0" distL="0" distR="0" wp14:anchorId="0C1C033A" wp14:editId="7777777">
                  <wp:extent cx="889000" cy="503526"/>
                  <wp:effectExtent l="0" t="0" r="6350" b="0"/>
                  <wp:docPr id="2" name="Picture 2" descr="Semnatura Mezei V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Mezei Vla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9474" cy="503794"/>
                          </a:xfrm>
                          <a:prstGeom prst="rect">
                            <a:avLst/>
                          </a:prstGeom>
                          <a:noFill/>
                          <a:ln>
                            <a:noFill/>
                          </a:ln>
                        </pic:spPr>
                      </pic:pic>
                    </a:graphicData>
                  </a:graphic>
                </wp:inline>
              </w:drawing>
            </w:r>
          </w:p>
        </w:tc>
      </w:tr>
      <w:tr xmlns:wp14="http://schemas.microsoft.com/office/word/2010/wordml" w:rsidRPr="00667581" w:rsidR="00667581" w:rsidTr="58957965" w14:paraId="356D0CB0" wp14:textId="77777777">
        <w:trPr>
          <w:cantSplit/>
        </w:trPr>
        <w:tc>
          <w:tcPr>
            <w:tcW w:w="1667" w:type="pct"/>
            <w:shd w:val="clear" w:color="auto" w:fill="auto"/>
            <w:tcMar/>
          </w:tcPr>
          <w:p w:rsidRPr="00667581" w:rsidR="00667581" w:rsidP="00667581" w:rsidRDefault="00667581" w14:paraId="01ECB44E"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863855" w14:paraId="36DB4FA9" wp14:textId="6C4B0580">
            <w:pPr>
              <w:spacing w:after="0" w:line="240" w:lineRule="auto"/>
              <w:contextualSpacing/>
              <w:rPr>
                <w:rFonts w:ascii="Times New Roman" w:hAnsi="Times New Roman"/>
                <w:sz w:val="20"/>
                <w:szCs w:val="20"/>
                <w:lang w:val="en-GB" w:eastAsia="ro-RO"/>
              </w:rPr>
            </w:pPr>
            <w:r w:rsidRPr="58957965" w:rsidR="2BC7E4BC">
              <w:rPr>
                <w:rFonts w:ascii="Times New Roman" w:hAnsi="Times New Roman"/>
                <w:sz w:val="20"/>
                <w:szCs w:val="20"/>
                <w:lang w:val="en-GB" w:eastAsia="ro-RO"/>
              </w:rPr>
              <w:t>3</w:t>
            </w:r>
            <w:r w:rsidRPr="58957965" w:rsidR="39C20640">
              <w:rPr>
                <w:rFonts w:ascii="Times New Roman" w:hAnsi="Times New Roman"/>
                <w:sz w:val="20"/>
                <w:szCs w:val="20"/>
                <w:lang w:val="en-GB" w:eastAsia="ro-RO"/>
              </w:rPr>
              <w:t>1</w:t>
            </w:r>
            <w:r w:rsidRPr="58957965" w:rsidR="00863855">
              <w:rPr>
                <w:rFonts w:ascii="Times New Roman" w:hAnsi="Times New Roman"/>
                <w:sz w:val="20"/>
                <w:szCs w:val="20"/>
                <w:lang w:val="en-GB" w:eastAsia="ro-RO"/>
              </w:rPr>
              <w:t>.03.202</w:t>
            </w:r>
            <w:r w:rsidRPr="58957965" w:rsidR="1D4936BA">
              <w:rPr>
                <w:rFonts w:ascii="Times New Roman" w:hAnsi="Times New Roman"/>
                <w:sz w:val="20"/>
                <w:szCs w:val="20"/>
                <w:lang w:val="en-GB" w:eastAsia="ro-RO"/>
              </w:rPr>
              <w:t>4</w:t>
            </w:r>
            <w:bookmarkStart w:name="_GoBack" w:id="0"/>
            <w:bookmarkEnd w:id="0"/>
          </w:p>
          <w:p w:rsidRPr="00667581" w:rsidR="00667581" w:rsidP="00667581" w:rsidRDefault="00667581" w14:paraId="42C6D796" wp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667581" w:rsidR="00667581" w:rsidP="00667581" w:rsidRDefault="00667581" w14:paraId="0BD21AFC"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18EC0DFD"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58957965" w:rsidRDefault="00667581" w14:paraId="29D6B04F" wp14:textId="339D6CA8">
            <w:pPr>
              <w:pStyle w:val="Normal"/>
              <w:spacing w:after="0" w:line="240" w:lineRule="auto"/>
              <w:contextualSpacing/>
              <w:rPr/>
            </w:pPr>
            <w:r w:rsidRPr="58957965" w:rsidR="00667581">
              <w:rPr>
                <w:rFonts w:ascii="Times New Roman" w:hAnsi="Times New Roman"/>
                <w:sz w:val="20"/>
                <w:szCs w:val="20"/>
                <w:lang w:val="en-GB" w:eastAsia="ro-RO"/>
              </w:rPr>
              <w:t xml:space="preserve"> </w:t>
            </w:r>
            <w:r w:rsidR="6BB7D2AC">
              <w:drawing>
                <wp:inline xmlns:wp14="http://schemas.microsoft.com/office/word/2010/wordprocessingDrawing" wp14:editId="2AA826AD" wp14:anchorId="0DBA578D">
                  <wp:extent cx="571500" cy="371475"/>
                  <wp:effectExtent l="0" t="0" r="0" b="0"/>
                  <wp:docPr id="1347529478" name="" title=""/>
                  <wp:cNvGraphicFramePr>
                    <a:graphicFrameLocks noChangeAspect="1"/>
                  </wp:cNvGraphicFramePr>
                  <a:graphic>
                    <a:graphicData uri="http://schemas.openxmlformats.org/drawingml/2006/picture">
                      <pic:pic>
                        <pic:nvPicPr>
                          <pic:cNvPr id="0" name=""/>
                          <pic:cNvPicPr/>
                        </pic:nvPicPr>
                        <pic:blipFill>
                          <a:blip r:embed="R414867900a0c48ea">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xmlns:wp14="http://schemas.microsoft.com/office/word/2010/wordml" w:rsidRPr="00667581" w:rsidR="00667581" w:rsidTr="58957965" w14:paraId="0D0E55B6" wp14:textId="77777777">
        <w:trPr>
          <w:cantSplit/>
        </w:trPr>
        <w:tc>
          <w:tcPr>
            <w:tcW w:w="1667" w:type="pct"/>
            <w:shd w:val="clear" w:color="auto" w:fill="auto"/>
            <w:tcMar/>
          </w:tcPr>
          <w:p w:rsidRPr="00667581" w:rsidR="00667581" w:rsidP="00667581" w:rsidRDefault="00667581" w14:paraId="372B0185"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6E1831B3" wp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4E11D2A" wp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31126E5D" wp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09019D70"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8ABC725"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DE403A5" wp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62431CDC" wp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49E398E2" wp14:textId="77777777">
            <w:pPr>
              <w:spacing w:after="0" w:line="240" w:lineRule="auto"/>
              <w:contextualSpacing/>
              <w:rPr>
                <w:rFonts w:ascii="Times New Roman" w:hAnsi="Times New Roman"/>
                <w:sz w:val="20"/>
                <w:szCs w:val="20"/>
                <w:lang w:val="en-GB" w:eastAsia="ro-RO"/>
              </w:rPr>
            </w:pPr>
          </w:p>
        </w:tc>
      </w:tr>
    </w:tbl>
    <w:p xmlns:wp14="http://schemas.microsoft.com/office/word/2010/wordml" w:rsidRPr="00667581" w:rsidR="00667581" w:rsidP="00667581" w:rsidRDefault="00667581" w14:paraId="16287F21" wp14:textId="77777777">
      <w:pPr>
        <w:spacing w:after="0" w:line="240" w:lineRule="auto"/>
        <w:rPr>
          <w:rFonts w:ascii="Times New Roman" w:hAnsi="Times New Roman"/>
          <w:sz w:val="20"/>
          <w:szCs w:val="20"/>
          <w:lang w:val="en-GB"/>
        </w:rPr>
      </w:pPr>
    </w:p>
    <w:p xmlns:wp14="http://schemas.microsoft.com/office/word/2010/wordml" w:rsidRPr="00667581" w:rsidR="00DF03B9" w:rsidP="00667581" w:rsidRDefault="00DF03B9" w14:paraId="5BE93A62" wp14:textId="77777777">
      <w:pPr>
        <w:spacing w:after="0" w:line="240" w:lineRule="auto"/>
        <w:rPr>
          <w:rFonts w:ascii="Times New Roman" w:hAnsi="Times New Roman"/>
          <w:sz w:val="20"/>
          <w:szCs w:val="20"/>
        </w:rPr>
      </w:pPr>
    </w:p>
    <w:sectPr w:rsidRPr="00667581" w:rsidR="00DF03B9" w:rsidSect="006C3B3F">
      <w:headerReference w:type="default" r:id="rId11"/>
      <w:pgSz w:w="11907" w:h="16839" w:orient="portrait" w:code="9"/>
      <w:pgMar w:top="-2880" w:right="851" w:bottom="284" w:left="1134" w:header="0" w:footer="720" w:gutter="0"/>
      <w:cols w:space="720"/>
      <w:docGrid w:linePitch="360"/>
      <w:footerReference w:type="default" r:id="Rd5f15c7d0e9341c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A219EA" w:rsidP="006A18D1" w:rsidRDefault="00A219EA" w14:paraId="384BA73E" wp14:textId="77777777">
      <w:pPr>
        <w:spacing w:after="0" w:line="240" w:lineRule="auto"/>
      </w:pPr>
      <w:r>
        <w:separator/>
      </w:r>
    </w:p>
  </w:endnote>
  <w:endnote w:type="continuationSeparator" w:id="0">
    <w:p xmlns:wp14="http://schemas.microsoft.com/office/word/2010/wordml" w:rsidR="00A219EA" w:rsidP="006A18D1" w:rsidRDefault="00A219EA" w14:paraId="34B3F2EB"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092A780" w:rsidTr="3092A780" w14:paraId="241DCB0C">
      <w:trPr>
        <w:trHeight w:val="300"/>
      </w:trPr>
      <w:tc>
        <w:tcPr>
          <w:tcW w:w="3305" w:type="dxa"/>
          <w:tcMar/>
        </w:tcPr>
        <w:p w:rsidR="3092A780" w:rsidP="3092A780" w:rsidRDefault="3092A780" w14:paraId="1BE6BB11" w14:textId="3980A30D">
          <w:pPr>
            <w:pStyle w:val="Header"/>
            <w:bidi w:val="0"/>
            <w:ind w:left="-115"/>
            <w:jc w:val="left"/>
            <w:rPr/>
          </w:pPr>
        </w:p>
      </w:tc>
      <w:tc>
        <w:tcPr>
          <w:tcW w:w="3305" w:type="dxa"/>
          <w:tcMar/>
        </w:tcPr>
        <w:p w:rsidR="3092A780" w:rsidP="3092A780" w:rsidRDefault="3092A780" w14:paraId="7D850DE0" w14:textId="11660CB2">
          <w:pPr>
            <w:pStyle w:val="Header"/>
            <w:bidi w:val="0"/>
            <w:jc w:val="center"/>
            <w:rPr/>
          </w:pPr>
        </w:p>
      </w:tc>
      <w:tc>
        <w:tcPr>
          <w:tcW w:w="3305" w:type="dxa"/>
          <w:tcMar/>
        </w:tcPr>
        <w:p w:rsidR="3092A780" w:rsidP="3092A780" w:rsidRDefault="3092A780" w14:paraId="6E79F33C" w14:textId="2914F44B">
          <w:pPr>
            <w:pStyle w:val="Header"/>
            <w:bidi w:val="0"/>
            <w:ind w:right="-115"/>
            <w:jc w:val="right"/>
            <w:rPr/>
          </w:pPr>
        </w:p>
      </w:tc>
    </w:tr>
  </w:tbl>
  <w:p w:rsidR="3092A780" w:rsidP="3092A780" w:rsidRDefault="3092A780" w14:paraId="391A8091" w14:textId="0AB7D9D7">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A219EA" w:rsidP="006A18D1" w:rsidRDefault="00A219EA" w14:paraId="7D34F5C7" wp14:textId="77777777">
      <w:pPr>
        <w:spacing w:after="0" w:line="240" w:lineRule="auto"/>
      </w:pPr>
      <w:r>
        <w:separator/>
      </w:r>
    </w:p>
  </w:footnote>
  <w:footnote w:type="continuationSeparator" w:id="0">
    <w:p xmlns:wp14="http://schemas.microsoft.com/office/word/2010/wordml" w:rsidR="00A219EA" w:rsidP="006A18D1" w:rsidRDefault="00A219EA" w14:paraId="0B4020A7"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Pr="00863855" w:rsidR="00863855" w:rsidP="3092A780" w:rsidRDefault="00932BD1" w14:paraId="06D46908" wp14:textId="15C1D6AC">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3092A780">
      <w:drawing>
        <wp:inline xmlns:wp14="http://schemas.microsoft.com/office/word/2010/wordprocessingDrawing" wp14:editId="7F1CA1BE" wp14:anchorId="3E2CF6F0">
          <wp:extent cx="5600700" cy="1225153"/>
          <wp:effectExtent l="0" t="0" r="0" b="0"/>
          <wp:docPr id="1094109957" name="" title=""/>
          <wp:cNvGraphicFramePr>
            <a:graphicFrameLocks noChangeAspect="1"/>
          </wp:cNvGraphicFramePr>
          <a:graphic>
            <a:graphicData uri="http://schemas.openxmlformats.org/drawingml/2006/picture">
              <pic:pic>
                <pic:nvPicPr>
                  <pic:cNvPr id="0" name=""/>
                  <pic:cNvPicPr/>
                </pic:nvPicPr>
                <pic:blipFill>
                  <a:blip r:embed="R39f5980ee0474927">
                    <a:extLst>
                      <a:ext xmlns:a="http://schemas.openxmlformats.org/drawingml/2006/main" uri="{28A0092B-C50C-407E-A947-70E740481C1C}">
                        <a14:useLocalDpi val="0"/>
                      </a:ext>
                    </a:extLst>
                  </a:blip>
                  <a:stretch>
                    <a:fillRect/>
                  </a:stretch>
                </pic:blipFill>
                <pic:spPr>
                  <a:xfrm>
                    <a:off x="0" y="0"/>
                    <a:ext cx="5600700" cy="1225153"/>
                  </a:xfrm>
                  <a:prstGeom prst="rect">
                    <a:avLst/>
                  </a:prstGeom>
                </pic:spPr>
              </pic:pic>
            </a:graphicData>
          </a:graphic>
        </wp:inline>
      </w:drawing>
    </w:r>
  </w:p>
  <w:p xmlns:wp14="http://schemas.microsoft.com/office/word/2010/wordml" w:rsidR="00B15494" w:rsidP="00FB3528" w:rsidRDefault="00B15494" w14:paraId="4F904CB7" wp14:textId="77777777">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nsid w:val="6E3A0067"/>
    <w:multiLevelType w:val="hybridMultilevel"/>
    <w:tmpl w:val="54E073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9">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0"/>
  </w:num>
  <w:num w:numId="2">
    <w:abstractNumId w:val="4"/>
  </w:num>
  <w:num w:numId="3">
    <w:abstractNumId w:val="9"/>
  </w:num>
  <w:num w:numId="4">
    <w:abstractNumId w:val="11"/>
  </w:num>
  <w:num w:numId="5">
    <w:abstractNumId w:val="0"/>
  </w:num>
  <w:num w:numId="6">
    <w:abstractNumId w:val="8"/>
  </w:num>
  <w:num w:numId="7">
    <w:abstractNumId w:val="15"/>
  </w:num>
  <w:num w:numId="8">
    <w:abstractNumId w:val="7"/>
  </w:num>
  <w:num w:numId="9">
    <w:abstractNumId w:val="14"/>
  </w:num>
  <w:num w:numId="10">
    <w:abstractNumId w:val="6"/>
  </w:num>
  <w:num w:numId="11">
    <w:abstractNumId w:val="17"/>
  </w:num>
  <w:num w:numId="12">
    <w:abstractNumId w:val="12"/>
  </w:num>
  <w:num w:numId="13">
    <w:abstractNumId w:val="19"/>
  </w:num>
  <w:num w:numId="14">
    <w:abstractNumId w:val="13"/>
  </w:num>
  <w:num w:numId="15">
    <w:abstractNumId w:val="16"/>
  </w:num>
  <w:num w:numId="16">
    <w:abstractNumId w:val="2"/>
  </w:num>
  <w:num w:numId="17">
    <w:abstractNumId w:val="1"/>
  </w:num>
  <w:num w:numId="18">
    <w:abstractNumId w:val="5"/>
  </w:num>
  <w:num w:numId="19">
    <w:abstractNumId w:val="3"/>
  </w:num>
  <w:num w:numId="20">
    <w:abstractNumId w:val="1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90"/>
  <w:activeWritingStyle w:lang="en-AU"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D3A"/>
    <w:rsid w:val="00011709"/>
    <w:rsid w:val="00015D62"/>
    <w:rsid w:val="00016BF5"/>
    <w:rsid w:val="00017CD5"/>
    <w:rsid w:val="00022962"/>
    <w:rsid w:val="000310EF"/>
    <w:rsid w:val="00035FCC"/>
    <w:rsid w:val="0003757F"/>
    <w:rsid w:val="00042682"/>
    <w:rsid w:val="00046329"/>
    <w:rsid w:val="00055491"/>
    <w:rsid w:val="00060A7D"/>
    <w:rsid w:val="0006167D"/>
    <w:rsid w:val="000617F9"/>
    <w:rsid w:val="00067672"/>
    <w:rsid w:val="0007043A"/>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D3E3E"/>
    <w:rsid w:val="000F6752"/>
    <w:rsid w:val="00101877"/>
    <w:rsid w:val="0010544D"/>
    <w:rsid w:val="00106AAE"/>
    <w:rsid w:val="001071A1"/>
    <w:rsid w:val="001127A9"/>
    <w:rsid w:val="001167EC"/>
    <w:rsid w:val="00117995"/>
    <w:rsid w:val="00121FD9"/>
    <w:rsid w:val="0012361F"/>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A3E"/>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67774"/>
    <w:rsid w:val="002717A4"/>
    <w:rsid w:val="00271849"/>
    <w:rsid w:val="00276EA7"/>
    <w:rsid w:val="002825D3"/>
    <w:rsid w:val="0028528D"/>
    <w:rsid w:val="00286171"/>
    <w:rsid w:val="002965BB"/>
    <w:rsid w:val="002A2BA0"/>
    <w:rsid w:val="002B1EB1"/>
    <w:rsid w:val="002B2D1B"/>
    <w:rsid w:val="002B4B9D"/>
    <w:rsid w:val="002B5EB2"/>
    <w:rsid w:val="002B7E64"/>
    <w:rsid w:val="002C2AA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3589"/>
    <w:rsid w:val="003C4E96"/>
    <w:rsid w:val="003C53D1"/>
    <w:rsid w:val="003C5BE9"/>
    <w:rsid w:val="003C656E"/>
    <w:rsid w:val="003E4301"/>
    <w:rsid w:val="003E753A"/>
    <w:rsid w:val="003F3634"/>
    <w:rsid w:val="00410D0C"/>
    <w:rsid w:val="00412EAA"/>
    <w:rsid w:val="0041EA10"/>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C5FE7"/>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1B9B"/>
    <w:rsid w:val="00555B7E"/>
    <w:rsid w:val="005632ED"/>
    <w:rsid w:val="00565657"/>
    <w:rsid w:val="00565879"/>
    <w:rsid w:val="00571B80"/>
    <w:rsid w:val="00572455"/>
    <w:rsid w:val="00573E87"/>
    <w:rsid w:val="00574FD1"/>
    <w:rsid w:val="005762C1"/>
    <w:rsid w:val="00577864"/>
    <w:rsid w:val="00583C5D"/>
    <w:rsid w:val="0058535C"/>
    <w:rsid w:val="0059667A"/>
    <w:rsid w:val="005A091D"/>
    <w:rsid w:val="005B4DA1"/>
    <w:rsid w:val="005C537E"/>
    <w:rsid w:val="005C5E55"/>
    <w:rsid w:val="005C6F77"/>
    <w:rsid w:val="005D764F"/>
    <w:rsid w:val="005E3D0C"/>
    <w:rsid w:val="005E4CE8"/>
    <w:rsid w:val="005E6ECE"/>
    <w:rsid w:val="005F530A"/>
    <w:rsid w:val="005F7D3F"/>
    <w:rsid w:val="00602F76"/>
    <w:rsid w:val="006079BC"/>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136A"/>
    <w:rsid w:val="00684ADE"/>
    <w:rsid w:val="006853F5"/>
    <w:rsid w:val="006864FD"/>
    <w:rsid w:val="00692AC1"/>
    <w:rsid w:val="00694CE6"/>
    <w:rsid w:val="006A18D1"/>
    <w:rsid w:val="006A6D8A"/>
    <w:rsid w:val="006A7D98"/>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7563D"/>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45340"/>
    <w:rsid w:val="00852385"/>
    <w:rsid w:val="0085378D"/>
    <w:rsid w:val="00854E4E"/>
    <w:rsid w:val="00855571"/>
    <w:rsid w:val="00855772"/>
    <w:rsid w:val="00856551"/>
    <w:rsid w:val="00856783"/>
    <w:rsid w:val="00857624"/>
    <w:rsid w:val="00862B3F"/>
    <w:rsid w:val="00863855"/>
    <w:rsid w:val="00865148"/>
    <w:rsid w:val="00871C28"/>
    <w:rsid w:val="008747F8"/>
    <w:rsid w:val="0087582B"/>
    <w:rsid w:val="00877764"/>
    <w:rsid w:val="008805EB"/>
    <w:rsid w:val="00880DF4"/>
    <w:rsid w:val="0088132D"/>
    <w:rsid w:val="00891574"/>
    <w:rsid w:val="008A0237"/>
    <w:rsid w:val="008A459D"/>
    <w:rsid w:val="008A54BE"/>
    <w:rsid w:val="008B5681"/>
    <w:rsid w:val="008C6325"/>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6654C"/>
    <w:rsid w:val="00966A0B"/>
    <w:rsid w:val="0097085A"/>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19EA"/>
    <w:rsid w:val="00A22F0A"/>
    <w:rsid w:val="00A25F4A"/>
    <w:rsid w:val="00A31A51"/>
    <w:rsid w:val="00A343A5"/>
    <w:rsid w:val="00A4014E"/>
    <w:rsid w:val="00A40315"/>
    <w:rsid w:val="00A43592"/>
    <w:rsid w:val="00A5618B"/>
    <w:rsid w:val="00A664C2"/>
    <w:rsid w:val="00A77BE3"/>
    <w:rsid w:val="00A81408"/>
    <w:rsid w:val="00A82092"/>
    <w:rsid w:val="00A83C6D"/>
    <w:rsid w:val="00A846A3"/>
    <w:rsid w:val="00AA38EA"/>
    <w:rsid w:val="00AA712C"/>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475F9"/>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7F"/>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25A30"/>
    <w:rsid w:val="00C44EF8"/>
    <w:rsid w:val="00C506AF"/>
    <w:rsid w:val="00C60BDD"/>
    <w:rsid w:val="00C62B1B"/>
    <w:rsid w:val="00C63DD9"/>
    <w:rsid w:val="00C7323D"/>
    <w:rsid w:val="00C77BFF"/>
    <w:rsid w:val="00C80F9B"/>
    <w:rsid w:val="00C93645"/>
    <w:rsid w:val="00C94DDB"/>
    <w:rsid w:val="00C96858"/>
    <w:rsid w:val="00CA178E"/>
    <w:rsid w:val="00CA1D61"/>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67BDA"/>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1316"/>
    <w:rsid w:val="00F33652"/>
    <w:rsid w:val="00F33721"/>
    <w:rsid w:val="00F35139"/>
    <w:rsid w:val="00F366EF"/>
    <w:rsid w:val="00F4044F"/>
    <w:rsid w:val="00F407AC"/>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D6813"/>
    <w:rsid w:val="00FE1FC8"/>
    <w:rsid w:val="00FE3653"/>
    <w:rsid w:val="00FF2252"/>
    <w:rsid w:val="00FF4646"/>
    <w:rsid w:val="00FF722D"/>
    <w:rsid w:val="01C06EC1"/>
    <w:rsid w:val="1D4936BA"/>
    <w:rsid w:val="2335404B"/>
    <w:rsid w:val="2BC7E4BC"/>
    <w:rsid w:val="2FF3D1F1"/>
    <w:rsid w:val="3092A780"/>
    <w:rsid w:val="39C20640"/>
    <w:rsid w:val="4E384337"/>
    <w:rsid w:val="58957965"/>
    <w:rsid w:val="5A80FFE1"/>
    <w:rsid w:val="6734D8F0"/>
    <w:rsid w:val="6A29F143"/>
    <w:rsid w:val="6BB7D2AC"/>
    <w:rsid w:val="729975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BE5E9BF"/>
  <w15:docId w15:val="{C1A9271F-3964-45BD-86BF-B1C024F4804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eastAsia="Times New Roman" w:hAnsi="Calibri Light"/>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18D1"/>
  </w:style>
  <w:style w:type="character" w:customStyle="1" w:styleId="apple-converted-space">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customStyle="1" w:styleId="Heading1Char">
    <w:name w:val="Heading 1 Char"/>
    <w:link w:val="Heading1"/>
    <w:uiPriority w:val="9"/>
    <w:rsid w:val="00E00EAA"/>
    <w:rPr>
      <w:rFonts w:ascii="Cambria" w:eastAsia="Times New Roman" w:hAnsi="Cambria"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rsid w:val="00BD0AE9"/>
    <w:rPr>
      <w:rFonts w:ascii="Courier New" w:eastAsia="Times New Roman" w:hAnsi="Courier New" w:cs="Courier New"/>
    </w:rPr>
  </w:style>
  <w:style w:type="paragraph" w:customStyle="1" w:styleId="ZDGName">
    <w:name w:val="Z_DGName"/>
    <w:basedOn w:val="Normal"/>
    <w:uiPriority w:val="99"/>
    <w:rsid w:val="007E78DA"/>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youthaftcomment">
    <w:name w:val="youth.af.t.comment"/>
    <w:basedOn w:val="Normal"/>
    <w:rsid w:val="007E78DA"/>
    <w:pPr>
      <w:keepNext/>
      <w:tabs>
        <w:tab w:val="left" w:pos="284"/>
      </w:tabs>
      <w:spacing w:before="80" w:after="60" w:line="240" w:lineRule="auto"/>
    </w:pPr>
    <w:rPr>
      <w:rFonts w:ascii="Arial" w:eastAsia="Times New Roman" w:hAnsi="Arial"/>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customStyle="1" w:styleId="Heading2Char">
    <w:name w:val="Heading 2 Char"/>
    <w:link w:val="Heading2"/>
    <w:uiPriority w:val="9"/>
    <w:rsid w:val="00460F78"/>
    <w:rPr>
      <w:rFonts w:ascii="Cambria" w:eastAsia="Times New Roman" w:hAnsi="Cambria" w:cs="Times New Roman"/>
      <w:b/>
      <w:bCs/>
      <w:i/>
      <w:iCs/>
      <w:sz w:val="28"/>
      <w:szCs w:val="28"/>
    </w:rPr>
  </w:style>
  <w:style w:type="paragraph" w:customStyle="1" w:styleId="v1yiv7255925069msonormal">
    <w:name w:val="v1yiv7255925069msonormal"/>
    <w:basedOn w:val="Normal"/>
    <w:rsid w:val="00460F78"/>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paragraph">
    <w:name w:val="paragraph"/>
    <w:basedOn w:val="Normal"/>
    <w:rsid w:val="00232C4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rsid w:val="00232C41"/>
  </w:style>
  <w:style w:type="character" w:customStyle="1" w:styleId="spellingerror">
    <w:name w:val="spellingerror"/>
    <w:rsid w:val="00232C41"/>
  </w:style>
  <w:style w:type="character" w:customStyle="1" w:styleId="eop">
    <w:name w:val="eop"/>
    <w:rsid w:val="00232C41"/>
  </w:style>
  <w:style w:type="character" w:customStyle="1" w:styleId="contextualspellingandgrammarerror">
    <w:name w:val="contextualspellingandgrammarerror"/>
    <w:rsid w:val="00F91308"/>
  </w:style>
  <w:style w:type="character" w:customStyle="1" w:styleId="58cl">
    <w:name w:val="_58cl"/>
    <w:rsid w:val="00DE2A95"/>
  </w:style>
  <w:style w:type="character" w:customStyle="1" w:styleId="58cm">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eastAsia="Times New Roman" w:hAnsi="times new roman\"/>
      <w:sz w:val="24"/>
      <w:szCs w:val="20"/>
    </w:rPr>
  </w:style>
  <w:style w:type="character" w:customStyle="1" w:styleId="BodyTextIndentChar">
    <w:name w:val="Body Text Indent Char"/>
    <w:link w:val="BodyTextIndent"/>
    <w:rsid w:val="00856783"/>
    <w:rPr>
      <w:rFonts w:ascii="times new roman\" w:eastAsia="Times New Roman" w:hAnsi="times new roman\"/>
      <w:sz w:val="24"/>
    </w:rPr>
  </w:style>
  <w:style w:type="character" w:customStyle="1" w:styleId="Heading3Char">
    <w:name w:val="Heading 3 Char"/>
    <w:link w:val="Heading3"/>
    <w:uiPriority w:val="9"/>
    <w:rsid w:val="00EA65C2"/>
    <w:rPr>
      <w:rFonts w:ascii="Calibri Light" w:eastAsia="Times New Roman" w:hAnsi="Calibri Light" w:cs="Times New Roman"/>
      <w:b/>
      <w:bCs/>
      <w:sz w:val="26"/>
      <w:szCs w:val="26"/>
    </w:rPr>
  </w:style>
  <w:style w:type="paragraph" w:customStyle="1" w:styleId="hashtags-header">
    <w:name w:val="hashtags-header"/>
    <w:basedOn w:val="Normal"/>
    <w:rsid w:val="00EA65C2"/>
    <w:pPr>
      <w:spacing w:before="100" w:beforeAutospacing="1" w:after="100" w:afterAutospacing="1" w:line="240" w:lineRule="auto"/>
    </w:pPr>
    <w:rPr>
      <w:rFonts w:ascii="Times New Roman" w:eastAsia="Times New Roman" w:hAnsi="Times New Roman"/>
      <w:sz w:val="24"/>
      <w:szCs w:val="24"/>
    </w:rPr>
  </w:style>
  <w:style w:type="character" w:customStyle="1" w:styleId="UnresolvedMention">
    <w:name w:val="Unresolved Mention"/>
    <w:uiPriority w:val="99"/>
    <w:semiHidden/>
    <w:unhideWhenUsed/>
    <w:rsid w:val="00D15692"/>
    <w:rPr>
      <w:color w:val="605E5C"/>
      <w:shd w:val="clear" w:color="auto" w:fill="E1DFDD"/>
    </w:rPr>
  </w:style>
  <w:style w:type="character" w:customStyle="1" w:styleId="Heading5Char">
    <w:name w:val="Heading 5 Char"/>
    <w:basedOn w:val="DefaultParagraphFont"/>
    <w:link w:val="Heading5"/>
    <w:uiPriority w:val="9"/>
    <w:semiHidden/>
    <w:rsid w:val="006C3B3F"/>
    <w:rPr>
      <w:rFonts w:asciiTheme="majorHAnsi" w:eastAsiaTheme="majorEastAsia" w:hAnsiTheme="majorHAnsi"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customStyle="1" w:styleId="BodyText2Char">
    <w:name w:val="Body Text 2 Char"/>
    <w:basedOn w:val="DefaultParagraphFont"/>
    <w:link w:val="BodyText2"/>
    <w:uiPriority w:val="99"/>
    <w:semiHidden/>
    <w:rsid w:val="006C3B3F"/>
    <w:rPr>
      <w:sz w:val="22"/>
      <w:szCs w:val="22"/>
      <w:lang w:val="en-US" w:eastAsia="en-US"/>
    </w:rPr>
  </w:style>
  <w:style w:type="paragraph" w:customStyle="1" w:styleId="Biblio">
    <w:name w:val="Biblio"/>
    <w:basedOn w:val="Normal"/>
    <w:qFormat/>
    <w:rsid w:val="006C3B3F"/>
    <w:pPr>
      <w:spacing w:after="0" w:line="240" w:lineRule="auto"/>
      <w:ind w:left="360" w:hanging="360"/>
    </w:pPr>
    <w:rPr>
      <w:rFonts w:ascii="Times New Roman" w:eastAsia="Times New Roman" w:hAnsi="Times New Roman" w:cs="Times"/>
      <w:sz w:val="20"/>
      <w:szCs w:val="24"/>
      <w:lang w:val="en-GB" w:eastAsia="ro-RO"/>
    </w:rPr>
  </w:style>
  <w:style w:type="paragraph" w:customStyle="1" w:styleId="Default">
    <w:name w:val="Default"/>
    <w:uiPriority w:val="99"/>
    <w:rsid w:val="00667581"/>
    <w:pPr>
      <w:widowControl w:val="0"/>
    </w:pPr>
    <w:rPr>
      <w:rFonts w:ascii="Times New Roman" w:eastAsia="ヒラギノ角ゴ Pro W3" w:hAnsi="Times New Roman"/>
      <w:color w:val="000000"/>
      <w:lang w:val="en-AU" w:eastAsia="en-US"/>
    </w:rPr>
  </w:style>
  <w:style w:type="paragraph" w:customStyle="1" w:styleId="CM22">
    <w:name w:val="CM22"/>
    <w:next w:val="Default"/>
    <w:rsid w:val="00667581"/>
    <w:pPr>
      <w:widowControl w:val="0"/>
    </w:pPr>
    <w:rPr>
      <w:rFonts w:ascii="Times New Roman" w:eastAsia="ヒラギノ角ゴ Pro W3" w:hAnsi="Times New Roman"/>
      <w:color w:val="000000"/>
      <w:sz w:val="24"/>
      <w:lang w:val="en-US" w:eastAsia="en-US"/>
    </w:rPr>
  </w:style>
  <w:style w:type="paragraph" w:customStyle="1" w:styleId="CM7">
    <w:name w:val="CM7"/>
    <w:next w:val="Default"/>
    <w:rsid w:val="00667581"/>
    <w:pPr>
      <w:widowControl w:val="0"/>
    </w:pPr>
    <w:rPr>
      <w:rFonts w:ascii="Times New Roman" w:eastAsia="ヒラギノ角ゴ Pro W3" w:hAnsi="Times New Roman"/>
      <w:color w:val="000000"/>
      <w:sz w:val="24"/>
      <w:lang w:val="en-AU" w:eastAsia="en-US"/>
    </w:rPr>
  </w:style>
  <w:style w:type="paragraph" w:customStyle="1" w:styleId="CM24">
    <w:name w:val="CM24"/>
    <w:next w:val="Default"/>
    <w:rsid w:val="00667581"/>
    <w:pPr>
      <w:widowControl w:val="0"/>
    </w:pPr>
    <w:rPr>
      <w:rFonts w:ascii="Times New Roman" w:eastAsia="ヒラギノ角ゴ Pro W3" w:hAnsi="Times New Roman"/>
      <w:color w:val="000000"/>
      <w:sz w:val="24"/>
      <w:lang w:val="en-US" w:eastAsia="en-US"/>
    </w:rPr>
  </w:style>
  <w:style w:type="paragraph" w:customStyle="1" w:styleId="CM21">
    <w:name w:val="CM21"/>
    <w:next w:val="Default"/>
    <w:rsid w:val="00667581"/>
    <w:pPr>
      <w:widowControl w:val="0"/>
    </w:pPr>
    <w:rPr>
      <w:rFonts w:ascii="Times New Roman" w:eastAsia="ヒラギノ角ゴ Pro W3" w:hAnsi="Times New Roman"/>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jpeg" Id="rId9" /><Relationship Type="http://schemas.openxmlformats.org/officeDocument/2006/relationships/image" Target="/media/image2.jpg" Id="R414867900a0c48ea" /><Relationship Type="http://schemas.openxmlformats.org/officeDocument/2006/relationships/footer" Target="footer.xml" Id="Rd5f15c7d0e9341c1" /></Relationships>
</file>

<file path=word/_rels/header1.xml.rels>&#65279;<?xml version="1.0" encoding="utf-8"?><Relationships xmlns="http://schemas.openxmlformats.org/package/2006/relationships"><Relationship Type="http://schemas.openxmlformats.org/officeDocument/2006/relationships/image" Target="/media/image3.png" Id="R39f5980ee047492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2F060-5A37-4DBF-85C6-9CDDC3B7AF6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59</revision>
  <lastPrinted>2018-04-24T07:05:00.0000000Z</lastPrinted>
  <dcterms:created xsi:type="dcterms:W3CDTF">2021-02-15T14:59:00.0000000Z</dcterms:created>
  <dcterms:modified xsi:type="dcterms:W3CDTF">2024-04-07T15:37:13.0382785Z</dcterms:modified>
</coreProperties>
</file>