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6874BE" w:rsidRDefault="000F0D21" w14:paraId="7F78F961" w14:textId="77777777">
      <w:pPr>
        <w:pStyle w:val="Heading2"/>
        <w:spacing w:before="0" w:after="0" w:line="240" w:lineRule="auto"/>
        <w:ind w:left="0" w:hanging="2"/>
        <w:jc w:val="center"/>
        <w:rPr>
          <w:rFonts w:ascii="Times New Roman" w:hAnsi="Times New Roman" w:cs="Times New Roman"/>
          <w:i w:val="0"/>
          <w:sz w:val="20"/>
          <w:szCs w:val="20"/>
        </w:rPr>
      </w:pPr>
      <w:r>
        <w:rPr>
          <w:rFonts w:ascii="Times New Roman" w:hAnsi="Times New Roman" w:cs="Times New Roman"/>
          <w:i w:val="0"/>
          <w:sz w:val="20"/>
          <w:szCs w:val="20"/>
        </w:rPr>
        <w:t>FIŞA DISCIPLINEI</w:t>
      </w:r>
    </w:p>
    <w:p w:rsidR="006874BE" w:rsidRDefault="006874BE" w14:paraId="5F03EC28" w14:textId="77777777">
      <w:pPr>
        <w:pBdr>
          <w:top w:val="nil"/>
          <w:left w:val="nil"/>
          <w:bottom w:val="nil"/>
          <w:right w:val="nil"/>
          <w:between w:val="nil"/>
        </w:pBdr>
        <w:spacing w:after="0" w:line="240" w:lineRule="auto"/>
        <w:ind w:left="0" w:hanging="2"/>
        <w:rPr>
          <w:rFonts w:ascii="Times New Roman" w:hAnsi="Times New Roman" w:eastAsia="Times New Roman" w:cs="Times New Roman"/>
          <w:color w:val="000000"/>
          <w:sz w:val="20"/>
          <w:szCs w:val="20"/>
        </w:rPr>
      </w:pPr>
    </w:p>
    <w:p w:rsidR="006874BE" w:rsidRDefault="000F0D21" w14:paraId="3487A65B" w14:textId="77777777">
      <w:pPr>
        <w:pBdr>
          <w:top w:val="nil"/>
          <w:left w:val="nil"/>
          <w:bottom w:val="nil"/>
          <w:right w:val="nil"/>
          <w:between w:val="nil"/>
        </w:pBdr>
        <w:spacing w:after="0" w:line="240" w:lineRule="auto"/>
        <w:ind w:left="0" w:hanging="2"/>
        <w:rPr>
          <w:rFonts w:ascii="Times New Roman" w:hAnsi="Times New Roman" w:eastAsia="Times New Roman" w:cs="Times New Roman"/>
          <w:color w:val="000000"/>
          <w:sz w:val="20"/>
          <w:szCs w:val="20"/>
        </w:rPr>
      </w:pPr>
      <w:r>
        <w:rPr>
          <w:rFonts w:ascii="Times New Roman" w:hAnsi="Times New Roman" w:eastAsia="Times New Roman" w:cs="Times New Roman"/>
          <w:b/>
          <w:color w:val="000000"/>
          <w:sz w:val="20"/>
          <w:szCs w:val="20"/>
        </w:rPr>
        <w:t>1. Date despre program</w:t>
      </w:r>
    </w:p>
    <w:tbl>
      <w:tblPr>
        <w:tblStyle w:val="a"/>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402"/>
        <w:gridCol w:w="6804"/>
      </w:tblGrid>
      <w:tr w:rsidR="006874BE" w:rsidTr="550EE2F9" w14:paraId="1E958A1F" w14:textId="77777777">
        <w:trPr>
          <w:trHeight w:val="98"/>
        </w:trPr>
        <w:tc>
          <w:tcPr>
            <w:tcW w:w="3402" w:type="dxa"/>
            <w:tcMar/>
          </w:tcPr>
          <w:p w:rsidR="006874BE" w:rsidP="550EE2F9" w:rsidRDefault="000F0D21" w14:paraId="5305B325" w14:textId="77777777">
            <w:pPr>
              <w:pStyle w:val="Heading1"/>
              <w:spacing w:before="0" w:line="240" w:lineRule="auto"/>
              <w:ind w:left="0" w:hanging="2"/>
              <w:rPr>
                <w:rFonts w:ascii="Times New Roman" w:hAnsi="Times New Roman" w:cs="Times New Roman"/>
                <w:b w:val="0"/>
                <w:bCs w:val="0"/>
                <w:color w:val="000000"/>
                <w:sz w:val="20"/>
                <w:szCs w:val="20"/>
                <w:lang w:val="en-US"/>
              </w:rPr>
            </w:pPr>
            <w:r w:rsidRPr="550EE2F9" w:rsidR="000F0D21">
              <w:rPr>
                <w:rFonts w:ascii="Times New Roman" w:hAnsi="Times New Roman" w:cs="Times New Roman"/>
                <w:b w:val="0"/>
                <w:bCs w:val="0"/>
                <w:color w:val="000000" w:themeColor="text1" w:themeTint="FF" w:themeShade="FF"/>
                <w:sz w:val="20"/>
                <w:szCs w:val="20"/>
                <w:lang w:val="en-US"/>
              </w:rPr>
              <w:t>1.1 Instituţia de învăţământ superior</w:t>
            </w:r>
          </w:p>
        </w:tc>
        <w:tc>
          <w:tcPr>
            <w:tcW w:w="6804" w:type="dxa"/>
            <w:tcMar/>
          </w:tcPr>
          <w:p w:rsidR="006874BE" w:rsidRDefault="000F0D21" w14:paraId="1CB6743A" w14:textId="77777777">
            <w:pPr>
              <w:spacing w:after="0" w:line="240" w:lineRule="auto"/>
              <w:ind w:left="0" w:hanging="2"/>
              <w:rPr>
                <w:rFonts w:ascii="Times New Roman" w:hAnsi="Times New Roman" w:eastAsia="Times New Roman" w:cs="Times New Roman"/>
              </w:rPr>
            </w:pPr>
            <w:r>
              <w:rPr>
                <w:rFonts w:ascii="Times New Roman" w:hAnsi="Times New Roman" w:eastAsia="Times New Roman" w:cs="Times New Roman"/>
              </w:rPr>
              <w:t>Universitatea Babeş-Bolyai</w:t>
            </w:r>
          </w:p>
        </w:tc>
      </w:tr>
      <w:tr w:rsidR="006874BE" w:rsidTr="550EE2F9" w14:paraId="226CDA98" w14:textId="77777777">
        <w:tc>
          <w:tcPr>
            <w:tcW w:w="3402" w:type="dxa"/>
            <w:tcMar/>
          </w:tcPr>
          <w:p w:rsidR="006874BE" w:rsidRDefault="000F0D21" w14:paraId="69E091D0" w14:textId="77777777">
            <w:pPr>
              <w:pStyle w:val="Heading5"/>
              <w:spacing w:before="0" w:line="240" w:lineRule="auto"/>
              <w:ind w:left="0" w:hanging="2"/>
              <w:rPr>
                <w:rFonts w:ascii="Times New Roman" w:hAnsi="Times New Roman" w:cs="Times New Roman"/>
                <w:color w:val="000000"/>
                <w:sz w:val="20"/>
                <w:szCs w:val="20"/>
              </w:rPr>
            </w:pPr>
            <w:r>
              <w:rPr>
                <w:rFonts w:ascii="Times New Roman" w:hAnsi="Times New Roman" w:cs="Times New Roman"/>
                <w:color w:val="000000"/>
                <w:sz w:val="20"/>
                <w:szCs w:val="20"/>
              </w:rPr>
              <w:t>1.2 Facultatea</w:t>
            </w:r>
          </w:p>
        </w:tc>
        <w:tc>
          <w:tcPr>
            <w:tcW w:w="6804" w:type="dxa"/>
            <w:tcMar/>
          </w:tcPr>
          <w:p w:rsidR="006874BE" w:rsidRDefault="000F0D21" w14:paraId="6746CE7F" w14:textId="77777777">
            <w:pPr>
              <w:spacing w:after="0" w:line="240" w:lineRule="auto"/>
              <w:ind w:left="0" w:hanging="2"/>
              <w:rPr>
                <w:rFonts w:ascii="Times New Roman" w:hAnsi="Times New Roman" w:eastAsia="Times New Roman" w:cs="Times New Roman"/>
              </w:rPr>
            </w:pPr>
            <w:r>
              <w:rPr>
                <w:rFonts w:ascii="Times New Roman" w:hAnsi="Times New Roman" w:eastAsia="Times New Roman" w:cs="Times New Roman"/>
              </w:rPr>
              <w:t>Facultatea de Litere</w:t>
            </w:r>
          </w:p>
        </w:tc>
      </w:tr>
      <w:tr w:rsidR="006874BE" w:rsidTr="550EE2F9" w14:paraId="40CEE129" w14:textId="77777777">
        <w:tc>
          <w:tcPr>
            <w:tcW w:w="3402" w:type="dxa"/>
            <w:tcMar/>
          </w:tcPr>
          <w:p w:rsidR="006874BE" w:rsidP="550EE2F9" w:rsidRDefault="000F0D21" w14:paraId="450AC7BE" w14:textId="77777777">
            <w:pPr>
              <w:pStyle w:val="Heading1"/>
              <w:spacing w:before="0" w:line="240" w:lineRule="auto"/>
              <w:ind w:left="0" w:hanging="2"/>
              <w:rPr>
                <w:rFonts w:ascii="Times New Roman" w:hAnsi="Times New Roman" w:cs="Times New Roman"/>
                <w:b w:val="0"/>
                <w:bCs w:val="0"/>
                <w:color w:val="000000"/>
                <w:sz w:val="20"/>
                <w:szCs w:val="20"/>
                <w:lang w:val="en-US"/>
              </w:rPr>
            </w:pPr>
            <w:r w:rsidRPr="550EE2F9" w:rsidR="000F0D21">
              <w:rPr>
                <w:rFonts w:ascii="Times New Roman" w:hAnsi="Times New Roman" w:cs="Times New Roman"/>
                <w:b w:val="0"/>
                <w:bCs w:val="0"/>
                <w:color w:val="000000" w:themeColor="text1" w:themeTint="FF" w:themeShade="FF"/>
                <w:sz w:val="20"/>
                <w:szCs w:val="20"/>
                <w:lang w:val="en-US"/>
              </w:rPr>
              <w:t>1.3 Departamentul</w:t>
            </w:r>
          </w:p>
        </w:tc>
        <w:tc>
          <w:tcPr>
            <w:tcW w:w="6804" w:type="dxa"/>
            <w:tcMar/>
          </w:tcPr>
          <w:p w:rsidR="006874BE" w:rsidRDefault="000F0D21" w14:paraId="499DABA6" w14:textId="77777777">
            <w:pPr>
              <w:spacing w:after="0" w:line="240" w:lineRule="auto"/>
              <w:ind w:left="0" w:hanging="2"/>
              <w:rPr>
                <w:rFonts w:ascii="Times New Roman" w:hAnsi="Times New Roman" w:eastAsia="Times New Roman" w:cs="Times New Roman"/>
              </w:rPr>
            </w:pPr>
            <w:r>
              <w:rPr>
                <w:rFonts w:ascii="Times New Roman" w:hAnsi="Times New Roman" w:eastAsia="Times New Roman" w:cs="Times New Roman"/>
              </w:rPr>
              <w:t>Limbi Străine Specializate</w:t>
            </w:r>
          </w:p>
        </w:tc>
      </w:tr>
      <w:tr w:rsidR="006874BE" w:rsidTr="550EE2F9" w14:paraId="4A40E705" w14:textId="77777777">
        <w:tc>
          <w:tcPr>
            <w:tcW w:w="3402" w:type="dxa"/>
            <w:tcMar/>
          </w:tcPr>
          <w:p w:rsidR="006874BE" w:rsidRDefault="000F0D21" w14:paraId="5BA0C446"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1.4 Domeniul de studii</w:t>
            </w:r>
          </w:p>
        </w:tc>
        <w:tc>
          <w:tcPr>
            <w:tcW w:w="6804" w:type="dxa"/>
            <w:tcMar/>
          </w:tcPr>
          <w:p w:rsidR="006874BE" w:rsidRDefault="000F0D21" w14:paraId="41969E3A" w14:textId="77777777">
            <w:pPr>
              <w:spacing w:after="0" w:line="240" w:lineRule="auto"/>
              <w:ind w:left="0" w:hanging="2"/>
              <w:rPr>
                <w:rFonts w:ascii="Times New Roman" w:hAnsi="Times New Roman" w:eastAsia="Times New Roman" w:cs="Times New Roman"/>
              </w:rPr>
            </w:pPr>
            <w:r>
              <w:rPr>
                <w:rFonts w:ascii="Times New Roman" w:hAnsi="Times New Roman" w:eastAsia="Times New Roman" w:cs="Times New Roman"/>
              </w:rPr>
              <w:t>Limbă și literatură</w:t>
            </w:r>
          </w:p>
        </w:tc>
      </w:tr>
      <w:tr w:rsidR="006874BE" w:rsidTr="550EE2F9" w14:paraId="4E599D63" w14:textId="77777777">
        <w:tc>
          <w:tcPr>
            <w:tcW w:w="3402" w:type="dxa"/>
            <w:tcMar/>
          </w:tcPr>
          <w:p w:rsidR="006874BE" w:rsidRDefault="000F0D21" w14:paraId="36EB7D63" w14:textId="77777777">
            <w:pPr>
              <w:spacing w:after="0" w:line="240" w:lineRule="auto"/>
              <w:ind w:left="0" w:hanging="2"/>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1.5 Ciclul de studii</w:t>
            </w:r>
          </w:p>
        </w:tc>
        <w:tc>
          <w:tcPr>
            <w:tcW w:w="6804" w:type="dxa"/>
            <w:tcMar/>
          </w:tcPr>
          <w:p w:rsidR="006874BE" w:rsidRDefault="000F0D21" w14:paraId="03361F40" w14:textId="77777777">
            <w:pPr>
              <w:spacing w:after="0" w:line="240" w:lineRule="auto"/>
              <w:ind w:left="0" w:hanging="2"/>
              <w:rPr>
                <w:rFonts w:ascii="Times New Roman" w:hAnsi="Times New Roman" w:eastAsia="Times New Roman" w:cs="Times New Roman"/>
              </w:rPr>
            </w:pPr>
            <w:r>
              <w:rPr>
                <w:rFonts w:ascii="Times New Roman" w:hAnsi="Times New Roman" w:eastAsia="Times New Roman" w:cs="Times New Roman"/>
              </w:rPr>
              <w:t>Licență</w:t>
            </w:r>
          </w:p>
        </w:tc>
      </w:tr>
      <w:tr w:rsidR="006874BE" w:rsidTr="550EE2F9" w14:paraId="11B442E9" w14:textId="77777777">
        <w:trPr>
          <w:trHeight w:val="106"/>
        </w:trPr>
        <w:tc>
          <w:tcPr>
            <w:tcW w:w="3402" w:type="dxa"/>
            <w:tcMar/>
          </w:tcPr>
          <w:p w:rsidR="006874BE" w:rsidP="550EE2F9" w:rsidRDefault="000F0D21" w14:paraId="5EF7AF37" w14:textId="77777777">
            <w:pPr>
              <w:pStyle w:val="Heading2"/>
              <w:spacing w:before="0" w:after="0" w:line="240" w:lineRule="auto"/>
              <w:ind w:left="0" w:hanging="2"/>
              <w:rPr>
                <w:rFonts w:ascii="Times New Roman" w:hAnsi="Times New Roman" w:cs="Times New Roman"/>
                <w:b w:val="0"/>
                <w:bCs w:val="0"/>
                <w:i w:val="0"/>
                <w:iCs w:val="0"/>
                <w:sz w:val="20"/>
                <w:szCs w:val="20"/>
                <w:lang w:val="en-US"/>
              </w:rPr>
            </w:pPr>
            <w:r w:rsidRPr="550EE2F9" w:rsidR="000F0D21">
              <w:rPr>
                <w:rFonts w:ascii="Times New Roman" w:hAnsi="Times New Roman" w:cs="Times New Roman"/>
                <w:b w:val="0"/>
                <w:bCs w:val="0"/>
                <w:i w:val="0"/>
                <w:iCs w:val="0"/>
                <w:sz w:val="20"/>
                <w:szCs w:val="20"/>
                <w:lang w:val="en-US"/>
              </w:rPr>
              <w:t xml:space="preserve">1.6 </w:t>
            </w:r>
            <w:r w:rsidRPr="550EE2F9" w:rsidR="000F0D21">
              <w:rPr>
                <w:rFonts w:ascii="Times New Roman" w:hAnsi="Times New Roman" w:cs="Times New Roman"/>
                <w:b w:val="0"/>
                <w:bCs w:val="0"/>
                <w:i w:val="0"/>
                <w:iCs w:val="0"/>
                <w:sz w:val="20"/>
                <w:szCs w:val="20"/>
                <w:lang w:val="en-US"/>
              </w:rPr>
              <w:t>Programul</w:t>
            </w:r>
            <w:r w:rsidRPr="550EE2F9" w:rsidR="000F0D21">
              <w:rPr>
                <w:rFonts w:ascii="Times New Roman" w:hAnsi="Times New Roman" w:cs="Times New Roman"/>
                <w:b w:val="0"/>
                <w:bCs w:val="0"/>
                <w:i w:val="0"/>
                <w:iCs w:val="0"/>
                <w:sz w:val="20"/>
                <w:szCs w:val="20"/>
                <w:lang w:val="en-US"/>
              </w:rPr>
              <w:t xml:space="preserve"> de </w:t>
            </w:r>
            <w:r w:rsidRPr="550EE2F9" w:rsidR="000F0D21">
              <w:rPr>
                <w:rFonts w:ascii="Times New Roman" w:hAnsi="Times New Roman" w:cs="Times New Roman"/>
                <w:b w:val="0"/>
                <w:bCs w:val="0"/>
                <w:i w:val="0"/>
                <w:iCs w:val="0"/>
                <w:sz w:val="20"/>
                <w:szCs w:val="20"/>
                <w:lang w:val="en-US"/>
              </w:rPr>
              <w:t>studii</w:t>
            </w:r>
            <w:r w:rsidRPr="550EE2F9" w:rsidR="000F0D21">
              <w:rPr>
                <w:rFonts w:ascii="Times New Roman" w:hAnsi="Times New Roman" w:cs="Times New Roman"/>
                <w:b w:val="0"/>
                <w:bCs w:val="0"/>
                <w:i w:val="0"/>
                <w:iCs w:val="0"/>
                <w:sz w:val="20"/>
                <w:szCs w:val="20"/>
                <w:lang w:val="en-US"/>
              </w:rPr>
              <w:t xml:space="preserve">/ </w:t>
            </w:r>
            <w:r w:rsidRPr="550EE2F9" w:rsidR="000F0D21">
              <w:rPr>
                <w:rFonts w:ascii="Times New Roman" w:hAnsi="Times New Roman" w:cs="Times New Roman"/>
                <w:b w:val="0"/>
                <w:bCs w:val="0"/>
                <w:i w:val="0"/>
                <w:iCs w:val="0"/>
                <w:sz w:val="20"/>
                <w:szCs w:val="20"/>
                <w:lang w:val="en-US"/>
              </w:rPr>
              <w:t>Calificarea</w:t>
            </w:r>
          </w:p>
        </w:tc>
        <w:tc>
          <w:tcPr>
            <w:tcW w:w="6804" w:type="dxa"/>
            <w:tcMar/>
          </w:tcPr>
          <w:p w:rsidR="006874BE" w:rsidRDefault="000F0D21" w14:paraId="5F09B010" w14:textId="77777777">
            <w:pPr>
              <w:spacing w:after="0" w:line="240" w:lineRule="auto"/>
              <w:ind w:left="0" w:hanging="2"/>
              <w:rPr>
                <w:rFonts w:ascii="Times New Roman" w:hAnsi="Times New Roman" w:eastAsia="Times New Roman" w:cs="Times New Roman"/>
              </w:rPr>
            </w:pPr>
            <w:r>
              <w:rPr>
                <w:rFonts w:ascii="Times New Roman" w:hAnsi="Times New Roman" w:eastAsia="Times New Roman" w:cs="Times New Roman"/>
              </w:rPr>
              <w:t>BA</w:t>
            </w:r>
          </w:p>
        </w:tc>
      </w:tr>
    </w:tbl>
    <w:p w:rsidR="006874BE" w:rsidRDefault="006874BE" w14:paraId="4B77AA1A" w14:textId="77777777">
      <w:pPr>
        <w:spacing w:after="0" w:line="240" w:lineRule="auto"/>
        <w:ind w:left="0" w:hanging="2"/>
        <w:rPr>
          <w:rFonts w:ascii="Times New Roman" w:hAnsi="Times New Roman" w:eastAsia="Times New Roman" w:cs="Times New Roman"/>
        </w:rPr>
      </w:pPr>
    </w:p>
    <w:p w:rsidR="006874BE" w:rsidRDefault="000F0D21" w14:paraId="48C58FE5" w14:textId="77777777">
      <w:pPr>
        <w:spacing w:after="0" w:line="240" w:lineRule="auto"/>
        <w:ind w:left="0" w:hanging="2"/>
        <w:rPr>
          <w:rFonts w:ascii="Times New Roman" w:hAnsi="Times New Roman" w:eastAsia="Times New Roman" w:cs="Times New Roman"/>
        </w:rPr>
      </w:pPr>
      <w:r>
        <w:rPr>
          <w:rFonts w:ascii="Times New Roman" w:hAnsi="Times New Roman" w:eastAsia="Times New Roman" w:cs="Times New Roman"/>
          <w:b/>
        </w:rPr>
        <w:t xml:space="preserve">2. Date despre disciplină </w:t>
      </w:r>
    </w:p>
    <w:tbl>
      <w:tblPr>
        <w:tblStyle w:val="a0"/>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006874BE" w14:paraId="0D55E192" w14:textId="77777777">
        <w:tc>
          <w:tcPr>
            <w:tcW w:w="2410" w:type="dxa"/>
            <w:gridSpan w:val="3"/>
          </w:tcPr>
          <w:p w:rsidR="006874BE" w:rsidRDefault="000F0D21" w14:paraId="5E2E25F9"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2.1 Denumirea disciplinei</w:t>
            </w:r>
          </w:p>
        </w:tc>
        <w:tc>
          <w:tcPr>
            <w:tcW w:w="7796" w:type="dxa"/>
            <w:gridSpan w:val="8"/>
          </w:tcPr>
          <w:p w:rsidR="006874BE" w:rsidRDefault="000F0D21" w14:paraId="2B739CDF"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LLU</w:t>
            </w:r>
            <w:proofErr w:type="gramStart"/>
            <w:r>
              <w:rPr>
                <w:rFonts w:ascii="Times New Roman" w:hAnsi="Times New Roman" w:eastAsia="Times New Roman" w:cs="Times New Roman"/>
                <w:sz w:val="20"/>
                <w:szCs w:val="20"/>
              </w:rPr>
              <w:t>0012  Limba</w:t>
            </w:r>
            <w:proofErr w:type="gramEnd"/>
            <w:r>
              <w:rPr>
                <w:rFonts w:ascii="Times New Roman" w:hAnsi="Times New Roman" w:eastAsia="Times New Roman" w:cs="Times New Roman"/>
                <w:sz w:val="20"/>
                <w:szCs w:val="20"/>
              </w:rPr>
              <w:t xml:space="preserve"> engleză – curs practic limbaj specializat</w:t>
            </w:r>
          </w:p>
        </w:tc>
      </w:tr>
      <w:tr w:rsidR="006874BE" w14:paraId="57E3567E" w14:textId="77777777">
        <w:tc>
          <w:tcPr>
            <w:tcW w:w="4678" w:type="dxa"/>
            <w:gridSpan w:val="6"/>
          </w:tcPr>
          <w:p w:rsidR="006874BE" w:rsidRDefault="000F0D21" w14:paraId="32BB4740"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2.2 Titularul activităţilor de curs</w:t>
            </w:r>
          </w:p>
        </w:tc>
        <w:tc>
          <w:tcPr>
            <w:tcW w:w="5528" w:type="dxa"/>
            <w:gridSpan w:val="5"/>
          </w:tcPr>
          <w:p w:rsidR="006874BE" w:rsidRDefault="006874BE" w14:paraId="55A93857" w14:textId="77777777">
            <w:pPr>
              <w:spacing w:after="0" w:line="240" w:lineRule="auto"/>
              <w:ind w:left="0" w:hanging="2"/>
              <w:rPr>
                <w:rFonts w:ascii="Times New Roman" w:hAnsi="Times New Roman" w:eastAsia="Times New Roman" w:cs="Times New Roman"/>
                <w:sz w:val="20"/>
                <w:szCs w:val="20"/>
              </w:rPr>
            </w:pPr>
          </w:p>
        </w:tc>
      </w:tr>
      <w:tr w:rsidR="006874BE" w14:paraId="11A18E07" w14:textId="77777777">
        <w:tc>
          <w:tcPr>
            <w:tcW w:w="4678" w:type="dxa"/>
            <w:gridSpan w:val="6"/>
          </w:tcPr>
          <w:p w:rsidR="006874BE" w:rsidRDefault="000F0D21" w14:paraId="477A0766"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2.3 Titularul activităţilor de seminar</w:t>
            </w:r>
          </w:p>
        </w:tc>
        <w:tc>
          <w:tcPr>
            <w:tcW w:w="5528" w:type="dxa"/>
            <w:gridSpan w:val="5"/>
          </w:tcPr>
          <w:p w:rsidR="006874BE" w:rsidRDefault="000F0D21" w14:paraId="2F7AB5EA"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Lector dr. Camelia-Daniela Teglaș</w:t>
            </w:r>
          </w:p>
        </w:tc>
      </w:tr>
      <w:tr w:rsidR="006874BE" w14:paraId="03A93C93" w14:textId="77777777">
        <w:trPr>
          <w:cantSplit/>
          <w:trHeight w:val="345"/>
        </w:trPr>
        <w:tc>
          <w:tcPr>
            <w:tcW w:w="1843" w:type="dxa"/>
            <w:vMerge w:val="restart"/>
          </w:tcPr>
          <w:p w:rsidR="006874BE" w:rsidRDefault="000F0D21" w14:paraId="7DD268F9"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2.4 Anul de studiu</w:t>
            </w:r>
          </w:p>
        </w:tc>
        <w:tc>
          <w:tcPr>
            <w:tcW w:w="425" w:type="dxa"/>
            <w:vMerge w:val="restart"/>
          </w:tcPr>
          <w:p w:rsidR="006874BE" w:rsidRDefault="000F0D21" w14:paraId="0C120EC6"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I</w:t>
            </w:r>
          </w:p>
        </w:tc>
        <w:tc>
          <w:tcPr>
            <w:tcW w:w="1417" w:type="dxa"/>
            <w:gridSpan w:val="2"/>
            <w:vMerge w:val="restart"/>
          </w:tcPr>
          <w:p w:rsidR="006874BE" w:rsidRDefault="000F0D21" w14:paraId="2BCD6E37"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2.5 Semestrul</w:t>
            </w:r>
          </w:p>
        </w:tc>
        <w:tc>
          <w:tcPr>
            <w:tcW w:w="426" w:type="dxa"/>
            <w:vMerge w:val="restart"/>
          </w:tcPr>
          <w:p w:rsidR="006874BE" w:rsidRDefault="000F0D21" w14:paraId="0309F4DF"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1985" w:type="dxa"/>
            <w:gridSpan w:val="2"/>
            <w:vMerge w:val="restart"/>
          </w:tcPr>
          <w:p w:rsidR="006874BE" w:rsidRDefault="000F0D21" w14:paraId="3003CE07"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2.6 Tipul de evaluare</w:t>
            </w:r>
          </w:p>
        </w:tc>
        <w:tc>
          <w:tcPr>
            <w:tcW w:w="425" w:type="dxa"/>
            <w:vMerge w:val="restart"/>
          </w:tcPr>
          <w:p w:rsidR="006874BE" w:rsidRDefault="000F0D21" w14:paraId="1D03B32C"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E</w:t>
            </w:r>
          </w:p>
        </w:tc>
        <w:tc>
          <w:tcPr>
            <w:tcW w:w="1275" w:type="dxa"/>
            <w:vMerge w:val="restart"/>
          </w:tcPr>
          <w:p w:rsidR="006874BE" w:rsidRDefault="000F0D21" w14:paraId="31FD542F" w14:textId="77777777">
            <w:pPr>
              <w:spacing w:after="0" w:line="240" w:lineRule="auto"/>
              <w:ind w:left="0" w:hanging="2"/>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2.7 Regimul disciplinei</w:t>
            </w:r>
          </w:p>
        </w:tc>
        <w:tc>
          <w:tcPr>
            <w:tcW w:w="1558" w:type="dxa"/>
          </w:tcPr>
          <w:p w:rsidR="006874BE" w:rsidRDefault="000F0D21" w14:paraId="5E936790" w14:textId="77777777">
            <w:pPr>
              <w:spacing w:after="0" w:line="240" w:lineRule="auto"/>
              <w:ind w:left="0" w:hanging="2"/>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Conţinut</w:t>
            </w:r>
          </w:p>
        </w:tc>
        <w:tc>
          <w:tcPr>
            <w:tcW w:w="852" w:type="dxa"/>
          </w:tcPr>
          <w:p w:rsidR="006874BE" w:rsidRDefault="000F0D21" w14:paraId="57F8ED02" w14:textId="77777777">
            <w:pPr>
              <w:spacing w:after="0" w:line="240" w:lineRule="auto"/>
              <w:ind w:left="0" w:hanging="2"/>
              <w:rPr>
                <w:rFonts w:ascii="Times New Roman" w:hAnsi="Times New Roman" w:eastAsia="Times New Roman" w:cs="Times New Roman"/>
              </w:rPr>
            </w:pPr>
            <w:r>
              <w:rPr>
                <w:rFonts w:ascii="Times New Roman" w:hAnsi="Times New Roman" w:eastAsia="Times New Roman" w:cs="Times New Roman"/>
              </w:rPr>
              <w:t>DC</w:t>
            </w:r>
          </w:p>
        </w:tc>
      </w:tr>
      <w:tr w:rsidR="006874BE" w14:paraId="56B8C6CD" w14:textId="77777777">
        <w:trPr>
          <w:cantSplit/>
          <w:trHeight w:val="345"/>
        </w:trPr>
        <w:tc>
          <w:tcPr>
            <w:tcW w:w="1843" w:type="dxa"/>
            <w:vMerge/>
          </w:tcPr>
          <w:p w:rsidR="006874BE" w:rsidRDefault="006874BE" w14:paraId="0E857486" w14:textId="77777777">
            <w:pPr>
              <w:widowControl w:val="0"/>
              <w:pBdr>
                <w:top w:val="nil"/>
                <w:left w:val="nil"/>
                <w:bottom w:val="nil"/>
                <w:right w:val="nil"/>
                <w:between w:val="nil"/>
              </w:pBdr>
              <w:spacing w:after="0"/>
              <w:ind w:left="0" w:hanging="2"/>
              <w:rPr>
                <w:rFonts w:ascii="Times New Roman" w:hAnsi="Times New Roman" w:eastAsia="Times New Roman" w:cs="Times New Roman"/>
              </w:rPr>
            </w:pPr>
          </w:p>
        </w:tc>
        <w:tc>
          <w:tcPr>
            <w:tcW w:w="425" w:type="dxa"/>
            <w:vMerge/>
          </w:tcPr>
          <w:p w:rsidR="006874BE" w:rsidRDefault="006874BE" w14:paraId="30D3F719" w14:textId="77777777">
            <w:pPr>
              <w:widowControl w:val="0"/>
              <w:pBdr>
                <w:top w:val="nil"/>
                <w:left w:val="nil"/>
                <w:bottom w:val="nil"/>
                <w:right w:val="nil"/>
                <w:between w:val="nil"/>
              </w:pBdr>
              <w:spacing w:after="0"/>
              <w:ind w:left="0" w:hanging="2"/>
              <w:rPr>
                <w:rFonts w:ascii="Times New Roman" w:hAnsi="Times New Roman" w:eastAsia="Times New Roman" w:cs="Times New Roman"/>
              </w:rPr>
            </w:pPr>
          </w:p>
        </w:tc>
        <w:tc>
          <w:tcPr>
            <w:tcW w:w="1417" w:type="dxa"/>
            <w:gridSpan w:val="2"/>
            <w:vMerge/>
          </w:tcPr>
          <w:p w:rsidR="006874BE" w:rsidRDefault="006874BE" w14:paraId="4EBB3952" w14:textId="77777777">
            <w:pPr>
              <w:widowControl w:val="0"/>
              <w:pBdr>
                <w:top w:val="nil"/>
                <w:left w:val="nil"/>
                <w:bottom w:val="nil"/>
                <w:right w:val="nil"/>
                <w:between w:val="nil"/>
              </w:pBdr>
              <w:spacing w:after="0"/>
              <w:ind w:left="0" w:hanging="2"/>
              <w:rPr>
                <w:rFonts w:ascii="Times New Roman" w:hAnsi="Times New Roman" w:eastAsia="Times New Roman" w:cs="Times New Roman"/>
              </w:rPr>
            </w:pPr>
          </w:p>
        </w:tc>
        <w:tc>
          <w:tcPr>
            <w:tcW w:w="426" w:type="dxa"/>
            <w:vMerge/>
          </w:tcPr>
          <w:p w:rsidR="006874BE" w:rsidRDefault="006874BE" w14:paraId="7F92E450" w14:textId="77777777">
            <w:pPr>
              <w:widowControl w:val="0"/>
              <w:pBdr>
                <w:top w:val="nil"/>
                <w:left w:val="nil"/>
                <w:bottom w:val="nil"/>
                <w:right w:val="nil"/>
                <w:between w:val="nil"/>
              </w:pBdr>
              <w:spacing w:after="0"/>
              <w:ind w:left="0" w:hanging="2"/>
              <w:rPr>
                <w:rFonts w:ascii="Times New Roman" w:hAnsi="Times New Roman" w:eastAsia="Times New Roman" w:cs="Times New Roman"/>
              </w:rPr>
            </w:pPr>
          </w:p>
        </w:tc>
        <w:tc>
          <w:tcPr>
            <w:tcW w:w="1985" w:type="dxa"/>
            <w:gridSpan w:val="2"/>
            <w:vMerge/>
          </w:tcPr>
          <w:p w:rsidR="006874BE" w:rsidRDefault="006874BE" w14:paraId="414DD5FC" w14:textId="77777777">
            <w:pPr>
              <w:widowControl w:val="0"/>
              <w:pBdr>
                <w:top w:val="nil"/>
                <w:left w:val="nil"/>
                <w:bottom w:val="nil"/>
                <w:right w:val="nil"/>
                <w:between w:val="nil"/>
              </w:pBdr>
              <w:spacing w:after="0"/>
              <w:ind w:left="0" w:hanging="2"/>
              <w:rPr>
                <w:rFonts w:ascii="Times New Roman" w:hAnsi="Times New Roman" w:eastAsia="Times New Roman" w:cs="Times New Roman"/>
              </w:rPr>
            </w:pPr>
          </w:p>
        </w:tc>
        <w:tc>
          <w:tcPr>
            <w:tcW w:w="425" w:type="dxa"/>
            <w:vMerge/>
          </w:tcPr>
          <w:p w:rsidR="006874BE" w:rsidRDefault="006874BE" w14:paraId="62170760" w14:textId="77777777">
            <w:pPr>
              <w:widowControl w:val="0"/>
              <w:pBdr>
                <w:top w:val="nil"/>
                <w:left w:val="nil"/>
                <w:bottom w:val="nil"/>
                <w:right w:val="nil"/>
                <w:between w:val="nil"/>
              </w:pBdr>
              <w:spacing w:after="0"/>
              <w:ind w:left="0" w:hanging="2"/>
              <w:rPr>
                <w:rFonts w:ascii="Times New Roman" w:hAnsi="Times New Roman" w:eastAsia="Times New Roman" w:cs="Times New Roman"/>
              </w:rPr>
            </w:pPr>
          </w:p>
        </w:tc>
        <w:tc>
          <w:tcPr>
            <w:tcW w:w="1275" w:type="dxa"/>
            <w:vMerge/>
          </w:tcPr>
          <w:p w:rsidR="006874BE" w:rsidRDefault="006874BE" w14:paraId="2882DE1F" w14:textId="77777777">
            <w:pPr>
              <w:widowControl w:val="0"/>
              <w:pBdr>
                <w:top w:val="nil"/>
                <w:left w:val="nil"/>
                <w:bottom w:val="nil"/>
                <w:right w:val="nil"/>
                <w:between w:val="nil"/>
              </w:pBdr>
              <w:spacing w:after="0"/>
              <w:ind w:left="0" w:hanging="2"/>
              <w:rPr>
                <w:rFonts w:ascii="Times New Roman" w:hAnsi="Times New Roman" w:eastAsia="Times New Roman" w:cs="Times New Roman"/>
              </w:rPr>
            </w:pPr>
          </w:p>
        </w:tc>
        <w:tc>
          <w:tcPr>
            <w:tcW w:w="1558" w:type="dxa"/>
          </w:tcPr>
          <w:p w:rsidR="006874BE" w:rsidRDefault="000F0D21" w14:paraId="3F90027C" w14:textId="77777777">
            <w:pPr>
              <w:spacing w:after="0" w:line="240" w:lineRule="auto"/>
              <w:ind w:left="0" w:hanging="2"/>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Obligativitate</w:t>
            </w:r>
          </w:p>
        </w:tc>
        <w:tc>
          <w:tcPr>
            <w:tcW w:w="852" w:type="dxa"/>
          </w:tcPr>
          <w:p w:rsidR="006874BE" w:rsidRDefault="000F0D21" w14:paraId="12BC23DE" w14:textId="77777777">
            <w:pPr>
              <w:spacing w:after="0" w:line="240" w:lineRule="auto"/>
              <w:ind w:left="0" w:hanging="2"/>
              <w:rPr>
                <w:rFonts w:ascii="Times New Roman" w:hAnsi="Times New Roman" w:eastAsia="Times New Roman" w:cs="Times New Roman"/>
              </w:rPr>
            </w:pPr>
            <w:r>
              <w:rPr>
                <w:rFonts w:ascii="Times New Roman" w:hAnsi="Times New Roman" w:eastAsia="Times New Roman" w:cs="Times New Roman"/>
              </w:rPr>
              <w:t>DO</w:t>
            </w:r>
          </w:p>
        </w:tc>
      </w:tr>
    </w:tbl>
    <w:p w:rsidR="006874BE" w:rsidRDefault="006874BE" w14:paraId="09AF876F" w14:textId="77777777">
      <w:pPr>
        <w:pBdr>
          <w:top w:val="nil"/>
          <w:left w:val="nil"/>
          <w:bottom w:val="nil"/>
          <w:right w:val="nil"/>
          <w:between w:val="nil"/>
        </w:pBdr>
        <w:spacing w:after="0" w:line="240" w:lineRule="auto"/>
        <w:ind w:left="0" w:hanging="2"/>
        <w:rPr>
          <w:rFonts w:ascii="Times New Roman" w:hAnsi="Times New Roman" w:eastAsia="Times New Roman" w:cs="Times New Roman"/>
          <w:color w:val="000000"/>
          <w:sz w:val="20"/>
          <w:szCs w:val="20"/>
        </w:rPr>
      </w:pPr>
    </w:p>
    <w:p w:rsidR="006874BE" w:rsidRDefault="000F0D21" w14:paraId="2DEB6273" w14:textId="77777777">
      <w:pPr>
        <w:pBdr>
          <w:top w:val="nil"/>
          <w:left w:val="nil"/>
          <w:bottom w:val="nil"/>
          <w:right w:val="nil"/>
          <w:between w:val="nil"/>
        </w:pBdr>
        <w:spacing w:after="0" w:line="240" w:lineRule="auto"/>
        <w:ind w:left="0" w:hanging="2"/>
        <w:rPr>
          <w:rFonts w:ascii="Times New Roman" w:hAnsi="Times New Roman" w:eastAsia="Times New Roman" w:cs="Times New Roman"/>
          <w:color w:val="000000"/>
          <w:sz w:val="20"/>
          <w:szCs w:val="20"/>
        </w:rPr>
      </w:pPr>
      <w:r>
        <w:rPr>
          <w:rFonts w:ascii="Times New Roman" w:hAnsi="Times New Roman" w:eastAsia="Times New Roman" w:cs="Times New Roman"/>
          <w:b/>
          <w:color w:val="000000"/>
          <w:sz w:val="20"/>
          <w:szCs w:val="20"/>
        </w:rPr>
        <w:t xml:space="preserve">3. Timpul total estimat </w:t>
      </w:r>
      <w:r>
        <w:rPr>
          <w:rFonts w:ascii="Times New Roman" w:hAnsi="Times New Roman" w:eastAsia="Times New Roman" w:cs="Times New Roman"/>
          <w:color w:val="000000"/>
          <w:sz w:val="20"/>
          <w:szCs w:val="20"/>
        </w:rPr>
        <w:t>(ore pe semestru/activităţi didactice)</w:t>
      </w:r>
    </w:p>
    <w:tbl>
      <w:tblPr>
        <w:tblStyle w:val="a1"/>
        <w:tblW w:w="1020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116"/>
        <w:gridCol w:w="283"/>
        <w:gridCol w:w="712"/>
        <w:gridCol w:w="1839"/>
        <w:gridCol w:w="709"/>
        <w:gridCol w:w="2687"/>
        <w:gridCol w:w="856"/>
      </w:tblGrid>
      <w:tr w:rsidR="006874BE" w14:paraId="6FF73D87" w14:textId="77777777">
        <w:trPr>
          <w:trHeight w:val="248"/>
        </w:trPr>
        <w:tc>
          <w:tcPr>
            <w:tcW w:w="3399" w:type="dxa"/>
            <w:gridSpan w:val="2"/>
            <w:tcBorders>
              <w:bottom w:val="single" w:color="000000" w:sz="4" w:space="0"/>
            </w:tcBorders>
          </w:tcPr>
          <w:p w:rsidR="006874BE" w:rsidRDefault="000F0D21" w14:paraId="3A2CA74D" w14:textId="77777777">
            <w:pPr>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3.1 Număr de ore pe săptămână</w:t>
            </w:r>
          </w:p>
        </w:tc>
        <w:tc>
          <w:tcPr>
            <w:tcW w:w="712" w:type="dxa"/>
            <w:tcBorders>
              <w:bottom w:val="single" w:color="000000" w:sz="4" w:space="0"/>
            </w:tcBorders>
          </w:tcPr>
          <w:p w:rsidR="006874BE" w:rsidRDefault="000F0D21" w14:paraId="5E1B006D"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1839" w:type="dxa"/>
            <w:tcBorders>
              <w:bottom w:val="single" w:color="000000" w:sz="4" w:space="0"/>
            </w:tcBorders>
          </w:tcPr>
          <w:p w:rsidR="006874BE" w:rsidRDefault="000F0D21" w14:paraId="4CEC2C10"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din care: 3.2 curs</w:t>
            </w:r>
          </w:p>
        </w:tc>
        <w:tc>
          <w:tcPr>
            <w:tcW w:w="709" w:type="dxa"/>
            <w:tcBorders>
              <w:bottom w:val="single" w:color="000000" w:sz="4" w:space="0"/>
            </w:tcBorders>
          </w:tcPr>
          <w:p w:rsidR="006874BE" w:rsidRDefault="006874BE" w14:paraId="1B63532E" w14:textId="77777777">
            <w:pPr>
              <w:spacing w:after="0" w:line="240" w:lineRule="auto"/>
              <w:ind w:left="0" w:hanging="2"/>
              <w:rPr>
                <w:rFonts w:ascii="Times New Roman" w:hAnsi="Times New Roman" w:eastAsia="Times New Roman" w:cs="Times New Roman"/>
                <w:sz w:val="20"/>
                <w:szCs w:val="20"/>
              </w:rPr>
            </w:pPr>
          </w:p>
        </w:tc>
        <w:tc>
          <w:tcPr>
            <w:tcW w:w="2687" w:type="dxa"/>
            <w:tcBorders>
              <w:bottom w:val="single" w:color="000000" w:sz="4" w:space="0"/>
            </w:tcBorders>
          </w:tcPr>
          <w:p w:rsidR="006874BE" w:rsidRDefault="000F0D21" w14:paraId="4C7ADEBB"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3.3 seminar</w:t>
            </w:r>
          </w:p>
        </w:tc>
        <w:tc>
          <w:tcPr>
            <w:tcW w:w="856" w:type="dxa"/>
            <w:tcBorders>
              <w:bottom w:val="single" w:color="000000" w:sz="4" w:space="0"/>
            </w:tcBorders>
          </w:tcPr>
          <w:p w:rsidR="006874BE" w:rsidRDefault="000F0D21" w14:paraId="20BF8FAA"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r>
      <w:tr w:rsidR="006874BE" w14:paraId="7D9305D4" w14:textId="77777777">
        <w:trPr>
          <w:trHeight w:val="247"/>
        </w:trPr>
        <w:tc>
          <w:tcPr>
            <w:tcW w:w="3399" w:type="dxa"/>
            <w:gridSpan w:val="2"/>
          </w:tcPr>
          <w:p w:rsidR="006874BE" w:rsidRDefault="000F0D21" w14:paraId="7B005CE6" w14:textId="77777777">
            <w:pPr>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3.4 Total ore din planul de învăţământ</w:t>
            </w:r>
          </w:p>
        </w:tc>
        <w:tc>
          <w:tcPr>
            <w:tcW w:w="712" w:type="dxa"/>
          </w:tcPr>
          <w:p w:rsidR="006874BE" w:rsidRDefault="000F0D21" w14:paraId="57F8E34E" w14:textId="77777777">
            <w:pPr>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28</w:t>
            </w:r>
          </w:p>
        </w:tc>
        <w:tc>
          <w:tcPr>
            <w:tcW w:w="1839" w:type="dxa"/>
          </w:tcPr>
          <w:p w:rsidR="006874BE" w:rsidRDefault="000F0D21" w14:paraId="02351C01" w14:textId="77777777">
            <w:pPr>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din care: 3.5 curs</w:t>
            </w:r>
          </w:p>
        </w:tc>
        <w:tc>
          <w:tcPr>
            <w:tcW w:w="709" w:type="dxa"/>
          </w:tcPr>
          <w:p w:rsidR="006874BE" w:rsidRDefault="006874BE" w14:paraId="4A7FFEB8" w14:textId="77777777">
            <w:pPr>
              <w:keepNext/>
              <w:spacing w:after="0" w:line="240" w:lineRule="auto"/>
              <w:ind w:left="0" w:hanging="2"/>
              <w:rPr>
                <w:rFonts w:ascii="Times New Roman" w:hAnsi="Times New Roman" w:eastAsia="Times New Roman" w:cs="Times New Roman"/>
                <w:sz w:val="20"/>
                <w:szCs w:val="20"/>
              </w:rPr>
            </w:pPr>
          </w:p>
        </w:tc>
        <w:tc>
          <w:tcPr>
            <w:tcW w:w="2687" w:type="dxa"/>
          </w:tcPr>
          <w:p w:rsidR="006874BE" w:rsidRDefault="000F0D21" w14:paraId="2B5BC711" w14:textId="77777777">
            <w:pPr>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3.6 seminar</w:t>
            </w:r>
          </w:p>
        </w:tc>
        <w:tc>
          <w:tcPr>
            <w:tcW w:w="856" w:type="dxa"/>
          </w:tcPr>
          <w:p w:rsidR="006874BE" w:rsidRDefault="000F0D21" w14:paraId="7AF0A912" w14:textId="77777777">
            <w:pPr>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28</w:t>
            </w:r>
          </w:p>
        </w:tc>
      </w:tr>
      <w:tr w:rsidR="006874BE" w14:paraId="19F721B9" w14:textId="77777777">
        <w:trPr>
          <w:trHeight w:val="247"/>
        </w:trPr>
        <w:tc>
          <w:tcPr>
            <w:tcW w:w="9346" w:type="dxa"/>
            <w:gridSpan w:val="6"/>
          </w:tcPr>
          <w:p w:rsidR="006874BE" w:rsidRDefault="000F0D21" w14:paraId="0C53A49C" w14:textId="77777777">
            <w:pPr>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Distribuţia fondului de timp</w:t>
            </w:r>
          </w:p>
        </w:tc>
        <w:tc>
          <w:tcPr>
            <w:tcW w:w="856" w:type="dxa"/>
          </w:tcPr>
          <w:p w:rsidR="006874BE" w:rsidRDefault="006874BE" w14:paraId="7FDE9B42" w14:textId="77777777">
            <w:pPr>
              <w:keepNext/>
              <w:spacing w:after="0" w:line="240" w:lineRule="auto"/>
              <w:ind w:left="0" w:hanging="2"/>
              <w:rPr>
                <w:rFonts w:ascii="Times New Roman" w:hAnsi="Times New Roman" w:eastAsia="Times New Roman" w:cs="Times New Roman"/>
                <w:sz w:val="20"/>
                <w:szCs w:val="20"/>
              </w:rPr>
            </w:pPr>
          </w:p>
        </w:tc>
      </w:tr>
      <w:tr w:rsidR="006874BE" w14:paraId="2AFF0009" w14:textId="77777777">
        <w:trPr>
          <w:trHeight w:val="247"/>
        </w:trPr>
        <w:tc>
          <w:tcPr>
            <w:tcW w:w="9346" w:type="dxa"/>
            <w:gridSpan w:val="6"/>
          </w:tcPr>
          <w:p w:rsidR="006874BE" w:rsidRDefault="000F0D21" w14:paraId="38D57BAB" w14:textId="77777777">
            <w:pPr>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Studiul după manual, suport de curs, bibliografie şi notiţe</w:t>
            </w:r>
          </w:p>
        </w:tc>
        <w:tc>
          <w:tcPr>
            <w:tcW w:w="856" w:type="dxa"/>
          </w:tcPr>
          <w:p w:rsidR="006874BE" w:rsidRDefault="000F0D21" w14:paraId="70F61135" w14:textId="77777777">
            <w:pPr>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10</w:t>
            </w:r>
          </w:p>
        </w:tc>
      </w:tr>
      <w:tr w:rsidR="006874BE" w14:paraId="46A27374" w14:textId="77777777">
        <w:trPr>
          <w:trHeight w:val="247"/>
        </w:trPr>
        <w:tc>
          <w:tcPr>
            <w:tcW w:w="9346" w:type="dxa"/>
            <w:gridSpan w:val="6"/>
          </w:tcPr>
          <w:p w:rsidR="006874BE" w:rsidRDefault="000F0D21" w14:paraId="13B134C3" w14:textId="77777777">
            <w:pPr>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Documentare suplimentară în bibliotecă, pe platformele electronice de specialitate şi pe teren</w:t>
            </w:r>
          </w:p>
        </w:tc>
        <w:tc>
          <w:tcPr>
            <w:tcW w:w="856" w:type="dxa"/>
          </w:tcPr>
          <w:p w:rsidR="006874BE" w:rsidRDefault="000F0D21" w14:paraId="1041C800" w14:textId="77777777">
            <w:pPr>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10</w:t>
            </w:r>
          </w:p>
        </w:tc>
      </w:tr>
      <w:tr w:rsidR="006874BE" w14:paraId="4BC295DE" w14:textId="77777777">
        <w:trPr>
          <w:trHeight w:val="247"/>
        </w:trPr>
        <w:tc>
          <w:tcPr>
            <w:tcW w:w="9346" w:type="dxa"/>
            <w:gridSpan w:val="6"/>
          </w:tcPr>
          <w:p w:rsidR="006874BE" w:rsidRDefault="000F0D21" w14:paraId="6133FF9B" w14:textId="77777777">
            <w:pPr>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Pregătire seminarii/laboratoare/proiecte, teme, referate, portofolii şi eseuri</w:t>
            </w:r>
          </w:p>
        </w:tc>
        <w:tc>
          <w:tcPr>
            <w:tcW w:w="856" w:type="dxa"/>
          </w:tcPr>
          <w:p w:rsidR="006874BE" w:rsidRDefault="000F0D21" w14:paraId="22E1CEAD" w14:textId="77777777">
            <w:pPr>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10</w:t>
            </w:r>
          </w:p>
        </w:tc>
      </w:tr>
      <w:tr w:rsidR="006874BE" w14:paraId="14534897" w14:textId="77777777">
        <w:trPr>
          <w:trHeight w:val="247"/>
        </w:trPr>
        <w:tc>
          <w:tcPr>
            <w:tcW w:w="9346" w:type="dxa"/>
            <w:gridSpan w:val="6"/>
          </w:tcPr>
          <w:p w:rsidR="006874BE" w:rsidRDefault="000F0D21" w14:paraId="02FC4962" w14:textId="77777777">
            <w:pPr>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Tutoriat</w:t>
            </w:r>
          </w:p>
        </w:tc>
        <w:tc>
          <w:tcPr>
            <w:tcW w:w="856" w:type="dxa"/>
          </w:tcPr>
          <w:p w:rsidR="006874BE" w:rsidRDefault="000F0D21" w14:paraId="2397DF03" w14:textId="77777777">
            <w:pPr>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6</w:t>
            </w:r>
          </w:p>
        </w:tc>
      </w:tr>
      <w:tr w:rsidR="006874BE" w14:paraId="56A403CF" w14:textId="77777777">
        <w:trPr>
          <w:trHeight w:val="247"/>
        </w:trPr>
        <w:tc>
          <w:tcPr>
            <w:tcW w:w="9346" w:type="dxa"/>
            <w:gridSpan w:val="6"/>
          </w:tcPr>
          <w:p w:rsidR="006874BE" w:rsidRDefault="000F0D21" w14:paraId="5A1492CF" w14:textId="77777777">
            <w:pPr>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Examinări</w:t>
            </w:r>
          </w:p>
        </w:tc>
        <w:tc>
          <w:tcPr>
            <w:tcW w:w="856" w:type="dxa"/>
          </w:tcPr>
          <w:p w:rsidR="006874BE" w:rsidRDefault="000F0D21" w14:paraId="6250F3C0" w14:textId="77777777">
            <w:pPr>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6</w:t>
            </w:r>
          </w:p>
        </w:tc>
      </w:tr>
      <w:tr w:rsidR="006874BE" w14:paraId="3C3DE3B4" w14:textId="77777777">
        <w:trPr>
          <w:trHeight w:val="247"/>
        </w:trPr>
        <w:tc>
          <w:tcPr>
            <w:tcW w:w="9346" w:type="dxa"/>
            <w:gridSpan w:val="6"/>
          </w:tcPr>
          <w:p w:rsidR="006874BE" w:rsidRDefault="000F0D21" w14:paraId="6D330E16" w14:textId="77777777">
            <w:pPr>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Alte activităţi.....................................</w:t>
            </w:r>
          </w:p>
        </w:tc>
        <w:tc>
          <w:tcPr>
            <w:tcW w:w="856" w:type="dxa"/>
          </w:tcPr>
          <w:p w:rsidR="006874BE" w:rsidRDefault="006874BE" w14:paraId="5AB065CA" w14:textId="77777777">
            <w:pPr>
              <w:keepNext/>
              <w:spacing w:after="0" w:line="240" w:lineRule="auto"/>
              <w:ind w:left="0" w:hanging="2"/>
              <w:rPr>
                <w:rFonts w:ascii="Times New Roman" w:hAnsi="Times New Roman" w:eastAsia="Times New Roman" w:cs="Times New Roman"/>
                <w:sz w:val="20"/>
                <w:szCs w:val="20"/>
              </w:rPr>
            </w:pPr>
          </w:p>
        </w:tc>
      </w:tr>
      <w:tr w:rsidR="006874BE" w14:paraId="728B496E" w14:textId="77777777">
        <w:trPr>
          <w:trHeight w:val="247"/>
        </w:trPr>
        <w:tc>
          <w:tcPr>
            <w:tcW w:w="3116" w:type="dxa"/>
          </w:tcPr>
          <w:p w:rsidR="006874BE" w:rsidRDefault="000F0D21" w14:paraId="2D554AC1" w14:textId="77777777">
            <w:pPr>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b/>
                <w:sz w:val="20"/>
                <w:szCs w:val="20"/>
              </w:rPr>
              <w:t>3.7 Total ore studiu individual</w:t>
            </w:r>
          </w:p>
        </w:tc>
        <w:tc>
          <w:tcPr>
            <w:tcW w:w="7086" w:type="dxa"/>
            <w:gridSpan w:val="6"/>
          </w:tcPr>
          <w:p w:rsidR="006874BE" w:rsidRDefault="000F0D21" w14:paraId="3C21AA33" w14:textId="77777777">
            <w:pPr>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42</w:t>
            </w:r>
          </w:p>
        </w:tc>
      </w:tr>
      <w:tr w:rsidR="006874BE" w14:paraId="61BDB5D7" w14:textId="77777777">
        <w:trPr>
          <w:trHeight w:val="247"/>
        </w:trPr>
        <w:tc>
          <w:tcPr>
            <w:tcW w:w="3116" w:type="dxa"/>
          </w:tcPr>
          <w:p w:rsidR="006874BE" w:rsidRDefault="000F0D21" w14:paraId="648CF82C" w14:textId="77777777">
            <w:pPr>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b/>
                <w:sz w:val="20"/>
                <w:szCs w:val="20"/>
              </w:rPr>
              <w:t>3.8 Total ore pe semestru</w:t>
            </w:r>
          </w:p>
        </w:tc>
        <w:tc>
          <w:tcPr>
            <w:tcW w:w="7086" w:type="dxa"/>
            <w:gridSpan w:val="6"/>
          </w:tcPr>
          <w:p w:rsidR="006874BE" w:rsidRDefault="000F0D21" w14:paraId="0F198987" w14:textId="77777777">
            <w:pPr>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70</w:t>
            </w:r>
          </w:p>
        </w:tc>
      </w:tr>
      <w:tr w:rsidR="006874BE" w14:paraId="0BFE5B7D" w14:textId="77777777">
        <w:trPr>
          <w:trHeight w:val="247"/>
        </w:trPr>
        <w:tc>
          <w:tcPr>
            <w:tcW w:w="3116" w:type="dxa"/>
          </w:tcPr>
          <w:p w:rsidR="006874BE" w:rsidRDefault="000F0D21" w14:paraId="45F5E2FB" w14:textId="77777777">
            <w:pPr>
              <w:keepNext/>
              <w:spacing w:after="0" w:line="240" w:lineRule="auto"/>
              <w:ind w:left="0" w:hanging="2"/>
              <w:rPr>
                <w:rFonts w:ascii="Times New Roman" w:hAnsi="Times New Roman" w:eastAsia="Times New Roman" w:cs="Times New Roman"/>
                <w:sz w:val="20"/>
                <w:szCs w:val="20"/>
                <w:vertAlign w:val="superscript"/>
              </w:rPr>
            </w:pPr>
            <w:r>
              <w:rPr>
                <w:rFonts w:ascii="Times New Roman" w:hAnsi="Times New Roman" w:eastAsia="Times New Roman" w:cs="Times New Roman"/>
                <w:b/>
                <w:sz w:val="20"/>
                <w:szCs w:val="20"/>
              </w:rPr>
              <w:t>3.9 Numărul de credite</w:t>
            </w:r>
          </w:p>
        </w:tc>
        <w:tc>
          <w:tcPr>
            <w:tcW w:w="7086" w:type="dxa"/>
            <w:gridSpan w:val="6"/>
          </w:tcPr>
          <w:p w:rsidR="006874BE" w:rsidRDefault="000F0D21" w14:paraId="051183EA" w14:textId="77777777">
            <w:pPr>
              <w:keepNext/>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r>
    </w:tbl>
    <w:p w:rsidR="006874BE" w:rsidRDefault="006874BE" w14:paraId="380875B8" w14:textId="77777777">
      <w:pPr>
        <w:spacing w:after="0" w:line="240" w:lineRule="auto"/>
        <w:ind w:left="0" w:hanging="2"/>
        <w:rPr>
          <w:rFonts w:ascii="Times New Roman" w:hAnsi="Times New Roman" w:eastAsia="Times New Roman" w:cs="Times New Roman"/>
        </w:rPr>
      </w:pPr>
    </w:p>
    <w:p w:rsidR="006874BE" w:rsidRDefault="000F0D21" w14:paraId="3798ED3C" w14:textId="77777777">
      <w:pPr>
        <w:spacing w:after="0" w:line="240" w:lineRule="auto"/>
        <w:ind w:left="0" w:hanging="2"/>
        <w:rPr>
          <w:rFonts w:ascii="Times New Roman" w:hAnsi="Times New Roman" w:eastAsia="Times New Roman" w:cs="Times New Roman"/>
        </w:rPr>
      </w:pPr>
      <w:r>
        <w:rPr>
          <w:rFonts w:ascii="Times New Roman" w:hAnsi="Times New Roman" w:eastAsia="Times New Roman" w:cs="Times New Roman"/>
          <w:b/>
        </w:rPr>
        <w:t xml:space="preserve">4. Precondiţii </w:t>
      </w:r>
      <w:r>
        <w:rPr>
          <w:rFonts w:ascii="Times New Roman" w:hAnsi="Times New Roman" w:eastAsia="Times New Roman" w:cs="Times New Roman"/>
        </w:rPr>
        <w:t>(acolo unde este cazul)</w:t>
      </w:r>
    </w:p>
    <w:tbl>
      <w:tblPr>
        <w:tblStyle w:val="a2"/>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694"/>
        <w:gridCol w:w="7512"/>
      </w:tblGrid>
      <w:tr w:rsidR="006874BE" w14:paraId="6D4DB6CD" w14:textId="77777777">
        <w:tc>
          <w:tcPr>
            <w:tcW w:w="2694" w:type="dxa"/>
          </w:tcPr>
          <w:p w:rsidR="006874BE" w:rsidRDefault="000F0D21" w14:paraId="00D1E507" w14:textId="77777777">
            <w:pPr>
              <w:spacing w:after="0" w:line="240" w:lineRule="auto"/>
              <w:ind w:left="0" w:hanging="2"/>
              <w:rPr>
                <w:rFonts w:ascii="Times New Roman" w:hAnsi="Times New Roman" w:eastAsia="Times New Roman" w:cs="Times New Roman"/>
              </w:rPr>
            </w:pPr>
            <w:r>
              <w:rPr>
                <w:rFonts w:ascii="Times New Roman" w:hAnsi="Times New Roman" w:eastAsia="Times New Roman" w:cs="Times New Roman"/>
              </w:rPr>
              <w:t>4.1 de curriculum</w:t>
            </w:r>
          </w:p>
        </w:tc>
        <w:tc>
          <w:tcPr>
            <w:tcW w:w="7512" w:type="dxa"/>
          </w:tcPr>
          <w:p w:rsidR="006874BE" w:rsidRDefault="006874BE" w14:paraId="0F4BE2EF" w14:textId="77777777">
            <w:pPr>
              <w:numPr>
                <w:ilvl w:val="0"/>
                <w:numId w:val="1"/>
              </w:numPr>
              <w:spacing w:after="0" w:line="240" w:lineRule="auto"/>
              <w:ind w:left="0" w:hanging="2"/>
              <w:rPr>
                <w:rFonts w:ascii="Times New Roman" w:hAnsi="Times New Roman" w:eastAsia="Times New Roman" w:cs="Times New Roman"/>
              </w:rPr>
            </w:pPr>
          </w:p>
        </w:tc>
      </w:tr>
      <w:tr w:rsidR="006874BE" w14:paraId="078BBB6F" w14:textId="77777777">
        <w:tc>
          <w:tcPr>
            <w:tcW w:w="2694" w:type="dxa"/>
          </w:tcPr>
          <w:p w:rsidR="006874BE" w:rsidRDefault="000F0D21" w14:paraId="596AC2DB" w14:textId="77777777">
            <w:pPr>
              <w:spacing w:after="0" w:line="240" w:lineRule="auto"/>
              <w:ind w:left="0" w:hanging="2"/>
              <w:rPr>
                <w:rFonts w:ascii="Times New Roman" w:hAnsi="Times New Roman" w:eastAsia="Times New Roman" w:cs="Times New Roman"/>
              </w:rPr>
            </w:pPr>
            <w:r>
              <w:rPr>
                <w:rFonts w:ascii="Times New Roman" w:hAnsi="Times New Roman" w:eastAsia="Times New Roman" w:cs="Times New Roman"/>
              </w:rPr>
              <w:t>4.2 de competenţe</w:t>
            </w:r>
          </w:p>
        </w:tc>
        <w:tc>
          <w:tcPr>
            <w:tcW w:w="7512" w:type="dxa"/>
          </w:tcPr>
          <w:p w:rsidR="006874BE" w:rsidRDefault="000F0D21" w14:paraId="6FC22ED6" w14:textId="77777777">
            <w:pPr>
              <w:numPr>
                <w:ilvl w:val="0"/>
                <w:numId w:val="2"/>
              </w:num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Minim nivel B1 conform Cadrului European Comun de Referinţă</w:t>
            </w:r>
          </w:p>
        </w:tc>
      </w:tr>
    </w:tbl>
    <w:p w:rsidR="006874BE" w:rsidRDefault="006874BE" w14:paraId="16A25630" w14:textId="77777777">
      <w:pPr>
        <w:spacing w:after="0" w:line="240" w:lineRule="auto"/>
        <w:ind w:left="0" w:hanging="2"/>
        <w:rPr>
          <w:rFonts w:ascii="Times New Roman" w:hAnsi="Times New Roman" w:eastAsia="Times New Roman" w:cs="Times New Roman"/>
        </w:rPr>
      </w:pPr>
    </w:p>
    <w:p w:rsidR="006874BE" w:rsidRDefault="000F0D21" w14:paraId="6CD12023" w14:textId="77777777">
      <w:pPr>
        <w:spacing w:after="0" w:line="240" w:lineRule="auto"/>
        <w:ind w:left="0" w:hanging="2"/>
        <w:rPr>
          <w:rFonts w:ascii="Times New Roman" w:hAnsi="Times New Roman" w:eastAsia="Times New Roman" w:cs="Times New Roman"/>
        </w:rPr>
      </w:pPr>
      <w:r>
        <w:rPr>
          <w:rFonts w:ascii="Times New Roman" w:hAnsi="Times New Roman" w:eastAsia="Times New Roman" w:cs="Times New Roman"/>
          <w:b/>
        </w:rPr>
        <w:t xml:space="preserve">5. Condiţii </w:t>
      </w:r>
      <w:r>
        <w:rPr>
          <w:rFonts w:ascii="Times New Roman" w:hAnsi="Times New Roman" w:eastAsia="Times New Roman" w:cs="Times New Roman"/>
        </w:rPr>
        <w:t>(acolo unde este cazul)</w:t>
      </w:r>
    </w:p>
    <w:tbl>
      <w:tblPr>
        <w:tblStyle w:val="a3"/>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977"/>
        <w:gridCol w:w="7229"/>
      </w:tblGrid>
      <w:tr w:rsidR="006874BE" w14:paraId="1E63028B" w14:textId="77777777">
        <w:tc>
          <w:tcPr>
            <w:tcW w:w="2977" w:type="dxa"/>
          </w:tcPr>
          <w:p w:rsidR="006874BE" w:rsidRDefault="000F0D21" w14:paraId="2DCAE177" w14:textId="77777777">
            <w:pPr>
              <w:spacing w:after="0" w:line="240" w:lineRule="auto"/>
              <w:ind w:left="0" w:hanging="2"/>
              <w:rPr>
                <w:rFonts w:ascii="Times New Roman" w:hAnsi="Times New Roman" w:eastAsia="Times New Roman" w:cs="Times New Roman"/>
              </w:rPr>
            </w:pPr>
            <w:r>
              <w:rPr>
                <w:rFonts w:ascii="Times New Roman" w:hAnsi="Times New Roman" w:eastAsia="Times New Roman" w:cs="Times New Roman"/>
              </w:rPr>
              <w:t>5.1 de desfăşurare a cursului</w:t>
            </w:r>
          </w:p>
        </w:tc>
        <w:tc>
          <w:tcPr>
            <w:tcW w:w="7229" w:type="dxa"/>
          </w:tcPr>
          <w:p w:rsidR="006874BE" w:rsidRDefault="006874BE" w14:paraId="5B386AB8" w14:textId="77777777">
            <w:pPr>
              <w:spacing w:after="0" w:line="240" w:lineRule="auto"/>
              <w:ind w:left="0" w:hanging="2"/>
              <w:rPr>
                <w:rFonts w:ascii="Times New Roman" w:hAnsi="Times New Roman" w:eastAsia="Times New Roman" w:cs="Times New Roman"/>
              </w:rPr>
            </w:pPr>
          </w:p>
        </w:tc>
      </w:tr>
      <w:tr w:rsidR="006874BE" w14:paraId="10D0A2C1" w14:textId="77777777">
        <w:tc>
          <w:tcPr>
            <w:tcW w:w="2977" w:type="dxa"/>
          </w:tcPr>
          <w:p w:rsidR="006874BE" w:rsidRDefault="000F0D21" w14:paraId="57653EF9" w14:textId="77777777">
            <w:pPr>
              <w:spacing w:after="0" w:line="240" w:lineRule="auto"/>
              <w:ind w:left="0" w:hanging="2"/>
              <w:rPr>
                <w:rFonts w:ascii="Times New Roman" w:hAnsi="Times New Roman" w:eastAsia="Times New Roman" w:cs="Times New Roman"/>
              </w:rPr>
            </w:pPr>
            <w:r>
              <w:rPr>
                <w:rFonts w:ascii="Times New Roman" w:hAnsi="Times New Roman" w:eastAsia="Times New Roman" w:cs="Times New Roman"/>
              </w:rPr>
              <w:t>5.2 de desfăşurare a seminarului</w:t>
            </w:r>
          </w:p>
        </w:tc>
        <w:tc>
          <w:tcPr>
            <w:tcW w:w="7229" w:type="dxa"/>
          </w:tcPr>
          <w:p w:rsidR="006874BE" w:rsidRDefault="006874BE" w14:paraId="622DC44D" w14:textId="77777777">
            <w:pPr>
              <w:spacing w:after="0" w:line="240" w:lineRule="auto"/>
              <w:ind w:left="0" w:hanging="2"/>
              <w:rPr>
                <w:rFonts w:ascii="Times New Roman" w:hAnsi="Times New Roman" w:eastAsia="Times New Roman" w:cs="Times New Roman"/>
              </w:rPr>
            </w:pPr>
          </w:p>
        </w:tc>
      </w:tr>
    </w:tbl>
    <w:p w:rsidR="006874BE" w:rsidRDefault="006874BE" w14:paraId="2F00855B" w14:textId="77777777">
      <w:pPr>
        <w:spacing w:after="0" w:line="240" w:lineRule="auto"/>
        <w:ind w:left="0" w:hanging="2"/>
        <w:rPr>
          <w:rFonts w:ascii="Times New Roman" w:hAnsi="Times New Roman" w:eastAsia="Times New Roman" w:cs="Times New Roman"/>
        </w:rPr>
      </w:pPr>
    </w:p>
    <w:p w:rsidR="006874BE" w:rsidRDefault="000F0D21" w14:paraId="4208B339" w14:textId="77777777">
      <w:pPr>
        <w:spacing w:after="0" w:line="240" w:lineRule="auto"/>
        <w:ind w:left="0" w:hanging="2"/>
        <w:rPr>
          <w:rFonts w:ascii="Times New Roman" w:hAnsi="Times New Roman" w:eastAsia="Times New Roman" w:cs="Times New Roman"/>
        </w:rPr>
      </w:pPr>
      <w:r>
        <w:rPr>
          <w:rFonts w:ascii="Times New Roman" w:hAnsi="Times New Roman" w:eastAsia="Times New Roman" w:cs="Times New Roman"/>
          <w:b/>
        </w:rPr>
        <w:t>6. Competenţe specifice acumulate</w:t>
      </w:r>
    </w:p>
    <w:tbl>
      <w:tblPr>
        <w:tblStyle w:val="a4"/>
        <w:tblW w:w="102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738"/>
        <w:gridCol w:w="9468"/>
      </w:tblGrid>
      <w:tr w:rsidR="006874BE" w14:paraId="7F489980" w14:textId="77777777">
        <w:trPr>
          <w:cantSplit/>
          <w:trHeight w:val="2289"/>
        </w:trPr>
        <w:tc>
          <w:tcPr>
            <w:tcW w:w="738" w:type="dxa"/>
            <w:tcBorders>
              <w:top w:val="single" w:color="000000" w:sz="4" w:space="0"/>
            </w:tcBorders>
          </w:tcPr>
          <w:p w:rsidR="006874BE" w:rsidRDefault="000F0D21" w14:paraId="62D07044" w14:textId="77777777">
            <w:pPr>
              <w:spacing w:after="0" w:line="240" w:lineRule="auto"/>
              <w:ind w:left="0" w:right="113" w:hanging="2"/>
              <w:rPr>
                <w:rFonts w:ascii="Times New Roman" w:hAnsi="Times New Roman" w:eastAsia="Times New Roman" w:cs="Times New Roman"/>
              </w:rPr>
            </w:pPr>
            <w:r>
              <w:rPr>
                <w:rFonts w:ascii="Times New Roman" w:hAnsi="Times New Roman" w:eastAsia="Times New Roman" w:cs="Times New Roman"/>
              </w:rPr>
              <w:lastRenderedPageBreak/>
              <w:t>Competenţe profesionale</w:t>
            </w:r>
          </w:p>
        </w:tc>
        <w:tc>
          <w:tcPr>
            <w:tcW w:w="9468" w:type="dxa"/>
            <w:tcBorders>
              <w:top w:val="single" w:color="000000" w:sz="4" w:space="0"/>
            </w:tcBorders>
          </w:tcPr>
          <w:p w:rsidR="006874BE" w:rsidRDefault="000F0D21" w14:paraId="716FC362" w14:textId="77777777">
            <w:pPr>
              <w:pBdr>
                <w:top w:val="nil"/>
                <w:left w:val="nil"/>
                <w:bottom w:val="nil"/>
                <w:right w:val="nil"/>
                <w:between w:val="nil"/>
              </w:pBdr>
              <w:spacing w:after="0" w:line="240" w:lineRule="auto"/>
              <w:ind w:left="0" w:hanging="2"/>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C1 1 Cunoaşterea şi înţelegerea contextelor şi rolurilor socioculturale, a convenţiilor de comunicare orală şi scrisă în limba străină în termeni de receptare (citit/ascultat), producere (scris/oral) şi strategii lingvistice.</w:t>
            </w:r>
          </w:p>
          <w:p w:rsidR="006874BE" w:rsidRDefault="000F0D21" w14:paraId="67A768E8" w14:textId="77777777">
            <w:pPr>
              <w:pBdr>
                <w:top w:val="nil"/>
                <w:left w:val="nil"/>
                <w:bottom w:val="nil"/>
                <w:right w:val="nil"/>
                <w:between w:val="nil"/>
              </w:pBdr>
              <w:spacing w:after="0" w:line="240" w:lineRule="auto"/>
              <w:ind w:left="0" w:hanging="2"/>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C1 2 Cunoaşterea şi înţelegere</w:t>
            </w:r>
            <w:r>
              <w:rPr>
                <w:rFonts w:ascii="Times New Roman" w:hAnsi="Times New Roman" w:eastAsia="Times New Roman" w:cs="Times New Roman"/>
                <w:color w:val="000000"/>
                <w:sz w:val="20"/>
                <w:szCs w:val="20"/>
              </w:rPr>
              <w:t>a contextelor şi rolurilor, precum şi a conceptelor, metodelor şi a discursului/limbajului specific diverselor situaţii de comunicare profesională în mediul academic de limba străină, cu accent pe situaţia retorică, formele de comunicare scrisă şi orală, e</w:t>
            </w:r>
            <w:r>
              <w:rPr>
                <w:rFonts w:ascii="Times New Roman" w:hAnsi="Times New Roman" w:eastAsia="Times New Roman" w:cs="Times New Roman"/>
                <w:color w:val="000000"/>
                <w:sz w:val="20"/>
                <w:szCs w:val="20"/>
              </w:rPr>
              <w:t>tapele procesului de scriere, produsele scrisului academic din aria ştiinţelor sociale/exacte/umaniste, deontologia profesională şi recunoaşterea situaţiilor de plagiat.</w:t>
            </w:r>
          </w:p>
          <w:p w:rsidR="006874BE" w:rsidRDefault="000F0D21" w14:paraId="1C70721C" w14:textId="77777777">
            <w:pPr>
              <w:spacing w:after="0" w:line="240" w:lineRule="auto"/>
              <w:ind w:left="0" w:hanging="2"/>
              <w:jc w:val="both"/>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 xml:space="preserve">C2 1 Interpretarea relaţiei dintre mesajul oral sau scris şi contextul său, identificarea tehnicilor argumentative şi de construcţie a </w:t>
            </w:r>
            <w:proofErr w:type="gramStart"/>
            <w:r>
              <w:rPr>
                <w:rFonts w:ascii="Times New Roman" w:hAnsi="Times New Roman" w:eastAsia="Times New Roman" w:cs="Times New Roman"/>
                <w:color w:val="000000"/>
                <w:sz w:val="20"/>
                <w:szCs w:val="20"/>
              </w:rPr>
              <w:t>mesajului  de</w:t>
            </w:r>
            <w:proofErr w:type="gramEnd"/>
            <w:r>
              <w:rPr>
                <w:rFonts w:ascii="Times New Roman" w:hAnsi="Times New Roman" w:eastAsia="Times New Roman" w:cs="Times New Roman"/>
                <w:color w:val="000000"/>
                <w:sz w:val="20"/>
                <w:szCs w:val="20"/>
              </w:rPr>
              <w:t xml:space="preserve"> tip stiintific în limba străină, cu precădere în situaţii de comunicare academică şi profesională.</w:t>
            </w:r>
          </w:p>
          <w:p w:rsidR="006874BE" w:rsidRDefault="000F0D21" w14:paraId="20D6703E" w14:textId="77777777">
            <w:pPr>
              <w:pBdr>
                <w:top w:val="nil"/>
                <w:left w:val="nil"/>
                <w:bottom w:val="nil"/>
                <w:right w:val="nil"/>
                <w:between w:val="nil"/>
              </w:pBdr>
              <w:spacing w:after="0" w:line="240" w:lineRule="auto"/>
              <w:ind w:left="0" w:hanging="2"/>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C2 2 Uti</w:t>
            </w:r>
            <w:r>
              <w:rPr>
                <w:rFonts w:ascii="Times New Roman" w:hAnsi="Times New Roman" w:eastAsia="Times New Roman" w:cs="Times New Roman"/>
                <w:color w:val="000000"/>
                <w:sz w:val="20"/>
                <w:szCs w:val="20"/>
              </w:rPr>
              <w:t>lizarea cunoştinţelor de bază pentru explicarea şi interpretarea diverselor modalităţi de comunicare scrisă în aria ştiinţelor sociale/exacte/umaniste (manuale, articole de specialitate, comunicări ştiinţifice, rapoarte de cercetare, prefeţe şi introduceri</w:t>
            </w:r>
            <w:r>
              <w:rPr>
                <w:rFonts w:ascii="Times New Roman" w:hAnsi="Times New Roman" w:eastAsia="Times New Roman" w:cs="Times New Roman"/>
                <w:color w:val="000000"/>
                <w:sz w:val="20"/>
                <w:szCs w:val="20"/>
              </w:rPr>
              <w:t xml:space="preserve"> la cărţi de specialitate, recenzii de carte de specialitate – suport scris şi electronic), a convenţiilor ce guvernează redactarea acestor texte precum şi recunoaşterea situaţiilor de plagiat.</w:t>
            </w:r>
          </w:p>
          <w:p w:rsidR="006874BE" w:rsidRDefault="000F0D21" w14:paraId="5D9CCCB8" w14:textId="77777777">
            <w:pPr>
              <w:pBdr>
                <w:top w:val="nil"/>
                <w:left w:val="nil"/>
                <w:bottom w:val="nil"/>
                <w:right w:val="nil"/>
                <w:between w:val="nil"/>
              </w:pBdr>
              <w:spacing w:after="0" w:line="240" w:lineRule="auto"/>
              <w:ind w:left="0" w:hanging="2"/>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C3 1 Transferul conceptelor/principiilor/metodelor învăţate î</w:t>
            </w:r>
            <w:r>
              <w:rPr>
                <w:rFonts w:ascii="Times New Roman" w:hAnsi="Times New Roman" w:eastAsia="Times New Roman" w:cs="Times New Roman"/>
                <w:color w:val="000000"/>
                <w:sz w:val="20"/>
                <w:szCs w:val="20"/>
              </w:rPr>
              <w:t>n activităţi ghidate de receptare a textului scris (lectură critică) şi de producere (redactare) vizând etapele procesului de scriere (planificarea, redactarea pe ciornă, revizuirea şi forma finală), prezentarea şi dezvoltarea ideilor, structura textului (</w:t>
            </w:r>
            <w:r>
              <w:rPr>
                <w:rFonts w:ascii="Times New Roman" w:hAnsi="Times New Roman" w:eastAsia="Times New Roman" w:cs="Times New Roman"/>
                <w:color w:val="000000"/>
                <w:sz w:val="20"/>
                <w:szCs w:val="20"/>
              </w:rPr>
              <w:t>globală şi locală), strategiile de dezvoltare a vocabularului de specialitate, comunicarea verbală eficientă (stilul), construirea argumentaţiei la standardele specifice ale limbii străine utilizate pentru studiu şi comunicare în mediul academic, aplicarea</w:t>
            </w:r>
            <w:r>
              <w:rPr>
                <w:rFonts w:ascii="Times New Roman" w:hAnsi="Times New Roman" w:eastAsia="Times New Roman" w:cs="Times New Roman"/>
                <w:color w:val="000000"/>
                <w:sz w:val="20"/>
                <w:szCs w:val="20"/>
              </w:rPr>
              <w:t xml:space="preserve"> tehnicilor de evitare a plagiatului (citatul, rezumatul, parafrazarea).</w:t>
            </w:r>
          </w:p>
          <w:p w:rsidR="006874BE" w:rsidRDefault="000F0D21" w14:paraId="636692A5" w14:textId="77777777">
            <w:pPr>
              <w:pBdr>
                <w:top w:val="nil"/>
                <w:left w:val="nil"/>
                <w:bottom w:val="nil"/>
                <w:right w:val="nil"/>
                <w:between w:val="nil"/>
              </w:pBdr>
              <w:spacing w:after="0" w:line="240" w:lineRule="auto"/>
              <w:ind w:left="0" w:hanging="2"/>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C4 2 Organizarea de dezbateri, realizarea de proiecte indiviuale şi de grup pe teme din domeniul de specializare. </w:t>
            </w:r>
          </w:p>
          <w:p w:rsidR="006874BE" w:rsidRDefault="000F0D21" w14:paraId="7114C20B" w14:textId="77777777">
            <w:pPr>
              <w:spacing w:after="0" w:line="240" w:lineRule="auto"/>
              <w:ind w:left="0" w:hanging="2"/>
              <w:jc w:val="both"/>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C4 1 Receptarea critică si producerea de mesaje orale sau scrise spe</w:t>
            </w:r>
            <w:r>
              <w:rPr>
                <w:rFonts w:ascii="Times New Roman" w:hAnsi="Times New Roman" w:eastAsia="Times New Roman" w:cs="Times New Roman"/>
                <w:color w:val="000000"/>
                <w:sz w:val="20"/>
                <w:szCs w:val="20"/>
              </w:rPr>
              <w:t>cifice comunicării ştiinţifice la nivel universitar (prezentări de proiecte, referate, recenzii, comunicări, lucrări de licenţă etc.) în limba modernă.</w:t>
            </w:r>
            <w:r>
              <w:rPr>
                <w:rFonts w:ascii="Times New Roman" w:hAnsi="Times New Roman" w:eastAsia="Times New Roman" w:cs="Times New Roman"/>
                <w:sz w:val="20"/>
                <w:szCs w:val="20"/>
              </w:rPr>
              <w:br/>
            </w:r>
            <w:r>
              <w:rPr>
                <w:rFonts w:ascii="Times New Roman" w:hAnsi="Times New Roman" w:eastAsia="Times New Roman" w:cs="Times New Roman"/>
                <w:color w:val="000000"/>
                <w:sz w:val="20"/>
                <w:szCs w:val="20"/>
              </w:rPr>
              <w:t>Utilizarea cu discernământ si probitate ştiinţifică a surselor de informare.</w:t>
            </w:r>
          </w:p>
          <w:p w:rsidR="006874BE" w:rsidRDefault="000F0D21" w14:paraId="446514BC" w14:textId="77777777">
            <w:pPr>
              <w:pBdr>
                <w:top w:val="nil"/>
                <w:left w:val="nil"/>
                <w:bottom w:val="nil"/>
                <w:right w:val="nil"/>
                <w:between w:val="nil"/>
              </w:pBdr>
              <w:spacing w:after="0" w:line="240" w:lineRule="auto"/>
              <w:ind w:left="0" w:hanging="2"/>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C4 2 Utilizarea grilelor de</w:t>
            </w:r>
            <w:r>
              <w:rPr>
                <w:rFonts w:ascii="Times New Roman" w:hAnsi="Times New Roman" w:eastAsia="Times New Roman" w:cs="Times New Roman"/>
                <w:color w:val="000000"/>
                <w:sz w:val="20"/>
                <w:szCs w:val="20"/>
              </w:rPr>
              <w:t xml:space="preserve"> criterii standard ale comunităţii academice/profesionale, cu accent pe cele practicate de publicaţiile ştiinţifice internaţionale în aria ştiinţelor sociale/exacte/umaniste, pentru evaluarea calităţii produselor academice (orale şi scrise) în limba modern</w:t>
            </w:r>
            <w:r>
              <w:rPr>
                <w:rFonts w:ascii="Times New Roman" w:hAnsi="Times New Roman" w:eastAsia="Times New Roman" w:cs="Times New Roman"/>
                <w:color w:val="000000"/>
                <w:sz w:val="20"/>
                <w:szCs w:val="20"/>
              </w:rPr>
              <w:t>a.</w:t>
            </w:r>
          </w:p>
          <w:p w:rsidR="006874BE" w:rsidRDefault="000F0D21" w14:paraId="74D94A22" w14:textId="77777777">
            <w:pPr>
              <w:spacing w:after="0" w:line="240" w:lineRule="auto"/>
              <w:ind w:left="0" w:hanging="2"/>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C5 Elaborarea unor lucrări scrise şi prezentări orale originale în limba străină care să utilizeze principiile şi tehnicile de redactare consacrate în mediul academic, cu accent pe genurile predilecte din aria de specializare: eseul (descriptiv, compara</w:t>
            </w:r>
            <w:r>
              <w:rPr>
                <w:rFonts w:ascii="Times New Roman" w:hAnsi="Times New Roman" w:eastAsia="Times New Roman" w:cs="Times New Roman"/>
                <w:color w:val="000000"/>
                <w:sz w:val="20"/>
                <w:szCs w:val="20"/>
              </w:rPr>
              <w:t>tiv, argumentativ etc), raportul de cercetare, articolul ştiinţific, recenzia/prezentarea de carte, bibliografia adnotată, prezentarea la conferinţe etc. Aceste produse vor fi elaborate pe baza lucrărilor curente ale studenţilor în domeniul de specializare</w:t>
            </w:r>
            <w:r>
              <w:rPr>
                <w:rFonts w:ascii="Times New Roman" w:hAnsi="Times New Roman" w:eastAsia="Times New Roman" w:cs="Times New Roman"/>
                <w:color w:val="000000"/>
                <w:sz w:val="20"/>
                <w:szCs w:val="20"/>
              </w:rPr>
              <w:t>.</w:t>
            </w:r>
          </w:p>
          <w:p w:rsidR="006874BE" w:rsidRDefault="006874BE" w14:paraId="4EFDF263" w14:textId="77777777">
            <w:pPr>
              <w:spacing w:after="0" w:line="240" w:lineRule="auto"/>
              <w:ind w:left="0" w:hanging="2"/>
              <w:rPr>
                <w:rFonts w:ascii="Times New Roman" w:hAnsi="Times New Roman" w:eastAsia="Times New Roman" w:cs="Times New Roman"/>
                <w:sz w:val="20"/>
                <w:szCs w:val="20"/>
              </w:rPr>
            </w:pPr>
          </w:p>
        </w:tc>
      </w:tr>
      <w:tr w:rsidR="006874BE" w14:paraId="418EF53D" w14:textId="77777777">
        <w:trPr>
          <w:cantSplit/>
          <w:trHeight w:val="1403"/>
        </w:trPr>
        <w:tc>
          <w:tcPr>
            <w:tcW w:w="738" w:type="dxa"/>
          </w:tcPr>
          <w:p w:rsidR="006874BE" w:rsidRDefault="000F0D21" w14:paraId="1F35C607" w14:textId="77777777">
            <w:pPr>
              <w:spacing w:after="0" w:line="240" w:lineRule="auto"/>
              <w:ind w:left="0" w:right="113" w:hanging="2"/>
              <w:rPr>
                <w:rFonts w:ascii="Times New Roman" w:hAnsi="Times New Roman" w:eastAsia="Times New Roman" w:cs="Times New Roman"/>
              </w:rPr>
            </w:pPr>
            <w:r>
              <w:rPr>
                <w:rFonts w:ascii="Times New Roman" w:hAnsi="Times New Roman" w:eastAsia="Times New Roman" w:cs="Times New Roman"/>
              </w:rPr>
              <w:t>Competenţe transversale</w:t>
            </w:r>
          </w:p>
        </w:tc>
        <w:tc>
          <w:tcPr>
            <w:tcW w:w="9468" w:type="dxa"/>
          </w:tcPr>
          <w:p w:rsidR="006874BE" w:rsidRDefault="000F0D21" w14:paraId="6CFABE33" w14:textId="77777777">
            <w:pPr>
              <w:spacing w:after="0" w:line="240" w:lineRule="auto"/>
              <w:ind w:left="0" w:hanging="2"/>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CT1 Realizarea sarcinilor de lucru individuale pe baza modelelor de scriere şi cu asistenţa profesorului, concretizate într-un portofoliu individual. Utilizarea componentelor domeniului studiului academic în limba străină în deplină concordanţă cu etica pr</w:t>
            </w:r>
            <w:r>
              <w:rPr>
                <w:rFonts w:ascii="Times New Roman" w:hAnsi="Times New Roman" w:eastAsia="Times New Roman" w:cs="Times New Roman"/>
                <w:sz w:val="20"/>
                <w:szCs w:val="20"/>
              </w:rPr>
              <w:t>ofesională.</w:t>
            </w:r>
          </w:p>
          <w:p w:rsidR="006874BE" w:rsidRDefault="000F0D21" w14:paraId="6A5FAB8D" w14:textId="77777777">
            <w:pPr>
              <w:pBdr>
                <w:top w:val="nil"/>
                <w:left w:val="nil"/>
                <w:bottom w:val="nil"/>
                <w:right w:val="nil"/>
                <w:between w:val="nil"/>
              </w:pBdr>
              <w:spacing w:after="0" w:line="240" w:lineRule="auto"/>
              <w:ind w:left="0" w:hanging="2"/>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CT 2 Participarea la realizarea de proiecte de lucru în perechi şi în echipă, cu accent pe familiarizarea cu rolurile în cadrul echipei de lucru în mediu academic, concretizate în prezentări de tip comunicare de conferinţă pe tematică de specia</w:t>
            </w:r>
            <w:r>
              <w:rPr>
                <w:rFonts w:ascii="Times New Roman" w:hAnsi="Times New Roman" w:eastAsia="Times New Roman" w:cs="Times New Roman"/>
                <w:color w:val="000000"/>
                <w:sz w:val="20"/>
                <w:szCs w:val="20"/>
              </w:rPr>
              <w:t>litate.</w:t>
            </w:r>
          </w:p>
          <w:p w:rsidR="006874BE" w:rsidRDefault="000F0D21" w14:paraId="73453854" w14:textId="77777777">
            <w:pPr>
              <w:spacing w:after="0" w:line="240" w:lineRule="auto"/>
              <w:ind w:left="0" w:hanging="2"/>
              <w:jc w:val="both"/>
              <w:rPr>
                <w:rFonts w:ascii="Times New Roman" w:hAnsi="Times New Roman" w:eastAsia="Times New Roman" w:cs="Times New Roman"/>
              </w:rPr>
            </w:pPr>
            <w:r>
              <w:rPr>
                <w:rFonts w:ascii="Times New Roman" w:hAnsi="Times New Roman" w:eastAsia="Times New Roman" w:cs="Times New Roman"/>
                <w:color w:val="000000"/>
                <w:sz w:val="20"/>
                <w:szCs w:val="20"/>
              </w:rPr>
              <w:t>CT</w:t>
            </w:r>
            <w:proofErr w:type="gramStart"/>
            <w:r>
              <w:rPr>
                <w:rFonts w:ascii="Times New Roman" w:hAnsi="Times New Roman" w:eastAsia="Times New Roman" w:cs="Times New Roman"/>
                <w:color w:val="000000"/>
                <w:sz w:val="20"/>
                <w:szCs w:val="20"/>
              </w:rPr>
              <w:t>3  Conştientizarea</w:t>
            </w:r>
            <w:proofErr w:type="gramEnd"/>
            <w:r>
              <w:rPr>
                <w:rFonts w:ascii="Times New Roman" w:hAnsi="Times New Roman" w:eastAsia="Times New Roman" w:cs="Times New Roman"/>
                <w:color w:val="000000"/>
                <w:sz w:val="20"/>
                <w:szCs w:val="20"/>
              </w:rPr>
              <w:t xml:space="preserve"> nevoii de formare continuă cu accent pe consolidarea şi dezvoltarea cunoştinţelor de bază ale managementului propriei învăţări privind diferenţele interindividuale, de gen şi culturale, în procesarea informaţiei. Utilizarea efi</w:t>
            </w:r>
            <w:r>
              <w:rPr>
                <w:rFonts w:ascii="Times New Roman" w:hAnsi="Times New Roman" w:eastAsia="Times New Roman" w:cs="Times New Roman"/>
                <w:color w:val="000000"/>
                <w:sz w:val="20"/>
                <w:szCs w:val="20"/>
              </w:rPr>
              <w:t>cientă a unor instrumente de muncă intelectuală şi a resurselor/tehnicilor/strategiilor de învăţare: lectura rapidă, fişa de lectură, luarea notiţelor, documentarea, organizatorii cognitivi.</w:t>
            </w:r>
            <w:r>
              <w:rPr>
                <w:rFonts w:ascii="Times New Roman" w:hAnsi="Times New Roman" w:eastAsia="Times New Roman" w:cs="Times New Roman"/>
                <w:sz w:val="20"/>
                <w:szCs w:val="20"/>
              </w:rPr>
              <w:br/>
            </w:r>
            <w:r>
              <w:rPr>
                <w:rFonts w:ascii="Times New Roman" w:hAnsi="Times New Roman" w:eastAsia="Times New Roman" w:cs="Times New Roman"/>
                <w:color w:val="000000"/>
                <w:sz w:val="20"/>
                <w:szCs w:val="20"/>
              </w:rPr>
              <w:t>CT</w:t>
            </w:r>
            <w:proofErr w:type="gramStart"/>
            <w:r>
              <w:rPr>
                <w:rFonts w:ascii="Times New Roman" w:hAnsi="Times New Roman" w:eastAsia="Times New Roman" w:cs="Times New Roman"/>
                <w:color w:val="000000"/>
                <w:sz w:val="20"/>
                <w:szCs w:val="20"/>
              </w:rPr>
              <w:t>4  Conştientizarea</w:t>
            </w:r>
            <w:proofErr w:type="gramEnd"/>
            <w:r>
              <w:rPr>
                <w:rFonts w:ascii="Times New Roman" w:hAnsi="Times New Roman" w:eastAsia="Times New Roman" w:cs="Times New Roman"/>
                <w:color w:val="000000"/>
                <w:sz w:val="20"/>
                <w:szCs w:val="20"/>
              </w:rPr>
              <w:t xml:space="preserve"> nevoii de formare continuă cu accent pe rolul şi utilizarea instrumentelor TIC pentru managementul dezvoltării personale şi profesionale, prin participarea la rețele media sociale şi profesionale ce susţin dezvoltarea abilităţilor de c</w:t>
            </w:r>
            <w:r>
              <w:rPr>
                <w:rFonts w:ascii="Times New Roman" w:hAnsi="Times New Roman" w:eastAsia="Times New Roman" w:cs="Times New Roman"/>
                <w:color w:val="000000"/>
                <w:sz w:val="20"/>
                <w:szCs w:val="20"/>
              </w:rPr>
              <w:t>omunicare în limba străină.</w:t>
            </w:r>
          </w:p>
        </w:tc>
      </w:tr>
    </w:tbl>
    <w:p w:rsidR="006874BE" w:rsidRDefault="006874BE" w14:paraId="2462EF6B" w14:textId="77777777">
      <w:pPr>
        <w:spacing w:after="0" w:line="240" w:lineRule="auto"/>
        <w:ind w:left="0" w:hanging="2"/>
        <w:rPr>
          <w:rFonts w:ascii="Times New Roman" w:hAnsi="Times New Roman" w:eastAsia="Times New Roman" w:cs="Times New Roman"/>
        </w:rPr>
      </w:pPr>
    </w:p>
    <w:p w:rsidR="006874BE" w:rsidRDefault="000F0D21" w14:paraId="02878F93" w14:textId="77777777">
      <w:pPr>
        <w:spacing w:after="0" w:line="240" w:lineRule="auto"/>
        <w:ind w:left="0" w:hanging="2"/>
        <w:rPr>
          <w:rFonts w:ascii="Times New Roman" w:hAnsi="Times New Roman" w:eastAsia="Times New Roman" w:cs="Times New Roman"/>
        </w:rPr>
      </w:pPr>
      <w:r>
        <w:rPr>
          <w:rFonts w:ascii="Times New Roman" w:hAnsi="Times New Roman" w:eastAsia="Times New Roman" w:cs="Times New Roman"/>
          <w:b/>
        </w:rPr>
        <w:t xml:space="preserve">7. Obiectivele disciplinei </w:t>
      </w:r>
      <w:r>
        <w:rPr>
          <w:rFonts w:ascii="Times New Roman" w:hAnsi="Times New Roman" w:eastAsia="Times New Roman" w:cs="Times New Roman"/>
        </w:rPr>
        <w:t>(conform grilei de competenţe specifice acumulate)</w:t>
      </w:r>
    </w:p>
    <w:tbl>
      <w:tblPr>
        <w:tblStyle w:val="a5"/>
        <w:tblW w:w="1017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7"/>
        <w:gridCol w:w="6946"/>
      </w:tblGrid>
      <w:tr w:rsidR="006874BE" w14:paraId="271097F4" w14:textId="77777777">
        <w:tc>
          <w:tcPr>
            <w:tcW w:w="3227" w:type="dxa"/>
          </w:tcPr>
          <w:p w:rsidR="006874BE" w:rsidRDefault="000F0D21" w14:paraId="259BBA9E"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7.1 Obiectivul general al disciplinei</w:t>
            </w:r>
          </w:p>
        </w:tc>
        <w:tc>
          <w:tcPr>
            <w:tcW w:w="6946" w:type="dxa"/>
          </w:tcPr>
          <w:p w:rsidR="006874BE" w:rsidRDefault="000F0D21" w14:paraId="62530C6D" w14:textId="77777777">
            <w:pPr>
              <w:numPr>
                <w:ilvl w:val="0"/>
                <w:numId w:val="2"/>
              </w:numPr>
              <w:spacing w:after="0" w:line="240" w:lineRule="auto"/>
              <w:ind w:left="0" w:hanging="2"/>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Studenţii vor putea utiliza competent </w:t>
            </w:r>
            <w:r>
              <w:rPr>
                <w:rFonts w:ascii="Times New Roman" w:hAnsi="Times New Roman" w:eastAsia="Times New Roman" w:cs="Times New Roman"/>
                <w:color w:val="000000"/>
                <w:sz w:val="20"/>
                <w:szCs w:val="20"/>
              </w:rPr>
              <w:t>limba engleză</w:t>
            </w:r>
            <w:r>
              <w:rPr>
                <w:rFonts w:ascii="Times New Roman" w:hAnsi="Times New Roman" w:eastAsia="Times New Roman" w:cs="Times New Roman"/>
                <w:sz w:val="20"/>
                <w:szCs w:val="20"/>
              </w:rPr>
              <w:t xml:space="preserve"> la nivelul B2, în activitatea lor academică şi în viitoarea activitate profesională.</w:t>
            </w:r>
          </w:p>
        </w:tc>
      </w:tr>
      <w:tr w:rsidR="006874BE" w14:paraId="7EEB1685" w14:textId="77777777">
        <w:tc>
          <w:tcPr>
            <w:tcW w:w="3227" w:type="dxa"/>
          </w:tcPr>
          <w:p w:rsidR="006874BE" w:rsidRDefault="000F0D21" w14:paraId="42A223C3"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7.2 Obiectivele specifice</w:t>
            </w:r>
          </w:p>
        </w:tc>
        <w:tc>
          <w:tcPr>
            <w:tcW w:w="6946" w:type="dxa"/>
          </w:tcPr>
          <w:p w:rsidR="006874BE" w:rsidRDefault="000F0D21" w14:paraId="6142CB8D" w14:textId="77777777">
            <w:pPr>
              <w:spacing w:after="0" w:line="240" w:lineRule="auto"/>
              <w:ind w:left="0" w:hanging="2"/>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1. Cunoaşterea şi înţelegerea aprofundată a contextelor şi rolurilor, precum şi a conceptelor, metodelor şi a discursului/limbajului specific d</w:t>
            </w:r>
            <w:r>
              <w:rPr>
                <w:rFonts w:ascii="Times New Roman" w:hAnsi="Times New Roman" w:eastAsia="Times New Roman" w:cs="Times New Roman"/>
                <w:sz w:val="20"/>
                <w:szCs w:val="20"/>
              </w:rPr>
              <w:t xml:space="preserve">iverselor situaţii de comunicare profesională în mediul academic de </w:t>
            </w:r>
            <w:r>
              <w:rPr>
                <w:rFonts w:ascii="Times New Roman" w:hAnsi="Times New Roman" w:eastAsia="Times New Roman" w:cs="Times New Roman"/>
                <w:color w:val="000000"/>
                <w:sz w:val="20"/>
                <w:szCs w:val="20"/>
              </w:rPr>
              <w:t>limba engleză</w:t>
            </w:r>
            <w:r>
              <w:rPr>
                <w:rFonts w:ascii="Times New Roman" w:hAnsi="Times New Roman" w:eastAsia="Times New Roman" w:cs="Times New Roman"/>
                <w:sz w:val="20"/>
                <w:szCs w:val="20"/>
              </w:rPr>
              <w:t>, cu accent pe situaţia retorică, formele de comunicare scrisă şi orală, etapele procesului de scriere şi produsele scrisului academic, precum şi pe deontologia profesională.</w:t>
            </w:r>
          </w:p>
          <w:p w:rsidR="006874BE" w:rsidRDefault="000F0D21" w14:paraId="5A87C6A6" w14:textId="77777777">
            <w:pPr>
              <w:spacing w:after="0" w:line="240" w:lineRule="auto"/>
              <w:ind w:left="0" w:hanging="2"/>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Pr>
                <w:rFonts w:ascii="Times New Roman" w:hAnsi="Times New Roman" w:eastAsia="Times New Roman" w:cs="Times New Roman"/>
                <w:color w:val="000000"/>
                <w:sz w:val="20"/>
                <w:szCs w:val="20"/>
              </w:rPr>
              <w:t>limba e</w:t>
            </w:r>
            <w:r>
              <w:rPr>
                <w:rFonts w:ascii="Times New Roman" w:hAnsi="Times New Roman" w:eastAsia="Times New Roman" w:cs="Times New Roman"/>
                <w:color w:val="000000"/>
                <w:sz w:val="20"/>
                <w:szCs w:val="20"/>
              </w:rPr>
              <w:t>ngleză</w:t>
            </w:r>
            <w:r>
              <w:rPr>
                <w:rFonts w:ascii="Times New Roman" w:hAnsi="Times New Roman" w:eastAsia="Times New Roman" w:cs="Times New Roman"/>
                <w:sz w:val="20"/>
                <w:szCs w:val="20"/>
              </w:rPr>
              <w:t xml:space="preserve"> în contextul studiilor de licență şi al comunităţii profesionale extinse (naţionale şi internaţionale).</w:t>
            </w:r>
          </w:p>
          <w:p w:rsidR="006874BE" w:rsidRDefault="000F0D21" w14:paraId="25DCB3C2" w14:textId="77777777">
            <w:pPr>
              <w:spacing w:after="0" w:line="240" w:lineRule="auto"/>
              <w:ind w:left="0" w:hanging="2"/>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3. Transferul conceptelor/principiilor/metodelor învăţate în activităţi de receptare a textului scris şi de producere vizând etapele procesului d</w:t>
            </w:r>
            <w:r>
              <w:rPr>
                <w:rFonts w:ascii="Times New Roman" w:hAnsi="Times New Roman" w:eastAsia="Times New Roman" w:cs="Times New Roman"/>
                <w:sz w:val="20"/>
                <w:szCs w:val="20"/>
              </w:rPr>
              <w:t xml:space="preserve">e scriere, organizarea şi dezvoltarea ideilor, structura textului şi strategiile de comunicare verbală orală şi scrisă la standarde specifice </w:t>
            </w:r>
            <w:r>
              <w:rPr>
                <w:rFonts w:ascii="Times New Roman" w:hAnsi="Times New Roman" w:eastAsia="Times New Roman" w:cs="Times New Roman"/>
                <w:color w:val="000000"/>
                <w:sz w:val="20"/>
                <w:szCs w:val="20"/>
              </w:rPr>
              <w:t>limba engleză</w:t>
            </w:r>
            <w:r>
              <w:rPr>
                <w:rFonts w:ascii="Times New Roman" w:hAnsi="Times New Roman" w:eastAsia="Times New Roman" w:cs="Times New Roman"/>
                <w:sz w:val="20"/>
                <w:szCs w:val="20"/>
              </w:rPr>
              <w:t xml:space="preserve"> specializate pentru discursul ştiinţific.</w:t>
            </w:r>
          </w:p>
          <w:p w:rsidR="006874BE" w:rsidRDefault="000F0D21" w14:paraId="1EE8F112" w14:textId="77777777">
            <w:pPr>
              <w:spacing w:after="0" w:line="240" w:lineRule="auto"/>
              <w:ind w:left="0" w:hanging="2"/>
              <w:jc w:val="both"/>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4. Utilizarea grilelor de criterii standard ale comunităţi</w:t>
            </w:r>
            <w:r>
              <w:rPr>
                <w:rFonts w:ascii="Times New Roman" w:hAnsi="Times New Roman" w:eastAsia="Times New Roman" w:cs="Times New Roman"/>
                <w:sz w:val="20"/>
                <w:szCs w:val="20"/>
              </w:rPr>
              <w:t xml:space="preserve">i academice/profesionale pentru evaluarea calităţii produselor comunicării academice scrise şi orale în </w:t>
            </w:r>
            <w:r>
              <w:rPr>
                <w:rFonts w:ascii="Times New Roman" w:hAnsi="Times New Roman" w:eastAsia="Times New Roman" w:cs="Times New Roman"/>
                <w:color w:val="000000"/>
                <w:sz w:val="20"/>
                <w:szCs w:val="20"/>
              </w:rPr>
              <w:t>limba engleză.</w:t>
            </w:r>
          </w:p>
          <w:p w:rsidR="006874BE" w:rsidRDefault="000F0D21" w14:paraId="6974FFFA" w14:textId="77777777">
            <w:pPr>
              <w:spacing w:after="0" w:line="240" w:lineRule="auto"/>
              <w:ind w:left="0" w:hanging="2"/>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5. Elaborarea unor lucrări scrise şi prezentări orale originale care să utilizeze principiile şi tehnicile de redactare consacrate în me</w:t>
            </w:r>
            <w:r>
              <w:rPr>
                <w:rFonts w:ascii="Times New Roman" w:hAnsi="Times New Roman" w:eastAsia="Times New Roman" w:cs="Times New Roman"/>
                <w:sz w:val="20"/>
                <w:szCs w:val="20"/>
              </w:rPr>
              <w:t>diul academic, cu accent pe genurile predilecte din aria de specializare.</w:t>
            </w:r>
          </w:p>
          <w:p w:rsidR="006874BE" w:rsidRDefault="000F0D21" w14:paraId="488CFBC0" w14:textId="77777777">
            <w:pPr>
              <w:spacing w:after="0" w:line="240" w:lineRule="auto"/>
              <w:ind w:left="0" w:hanging="2"/>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6. Realizarea sarcinilor de lucru individuale în contexte de autonomie/independenţă.</w:t>
            </w:r>
          </w:p>
          <w:p w:rsidR="006874BE" w:rsidRDefault="000F0D21" w14:paraId="63A2DE19" w14:textId="77777777">
            <w:pPr>
              <w:spacing w:after="0" w:line="240" w:lineRule="auto"/>
              <w:ind w:left="0" w:hanging="2"/>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7. Participarea la realizarea de proiecte de lucru în perechi şi în echipă, cu accent pe asumarea</w:t>
            </w:r>
            <w:r>
              <w:rPr>
                <w:rFonts w:ascii="Times New Roman" w:hAnsi="Times New Roman" w:eastAsia="Times New Roman" w:cs="Times New Roman"/>
                <w:sz w:val="20"/>
                <w:szCs w:val="20"/>
              </w:rPr>
              <w:t xml:space="preserve"> de roluri în cadrul echipei de lucru în mediul academic.</w:t>
            </w:r>
          </w:p>
          <w:p w:rsidR="006874BE" w:rsidRDefault="000F0D21" w14:paraId="7A2F4DC1" w14:textId="77777777">
            <w:pPr>
              <w:spacing w:after="0" w:line="240" w:lineRule="auto"/>
              <w:ind w:left="0" w:hanging="2"/>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 Managementul propriei învăţări, diagnoza nevoilor de formare, monitorizarea şi reflecţia asupra utilizării eficiente </w:t>
            </w:r>
            <w:proofErr w:type="gramStart"/>
            <w:r>
              <w:rPr>
                <w:rFonts w:ascii="Times New Roman" w:hAnsi="Times New Roman" w:eastAsia="Times New Roman" w:cs="Times New Roman"/>
                <w:sz w:val="20"/>
                <w:szCs w:val="20"/>
              </w:rPr>
              <w:t>a</w:t>
            </w:r>
            <w:proofErr w:type="gramEnd"/>
            <w:r>
              <w:rPr>
                <w:rFonts w:ascii="Times New Roman" w:hAnsi="Times New Roman" w:eastAsia="Times New Roman" w:cs="Times New Roman"/>
                <w:sz w:val="20"/>
                <w:szCs w:val="20"/>
              </w:rPr>
              <w:t xml:space="preserve"> instrumentelor de muncă intelectuală şi a resurselor/tehnicilor/strategiilor</w:t>
            </w:r>
            <w:r>
              <w:rPr>
                <w:rFonts w:ascii="Times New Roman" w:hAnsi="Times New Roman" w:eastAsia="Times New Roman" w:cs="Times New Roman"/>
                <w:sz w:val="20"/>
                <w:szCs w:val="20"/>
              </w:rPr>
              <w:t xml:space="preserve"> de învăţare tradiționale și TIC. </w:t>
            </w:r>
          </w:p>
          <w:p w:rsidR="006874BE" w:rsidRDefault="006874BE" w14:paraId="03C6DBCE" w14:textId="77777777">
            <w:pPr>
              <w:spacing w:after="0" w:line="240" w:lineRule="auto"/>
              <w:ind w:left="0" w:hanging="2"/>
              <w:rPr>
                <w:rFonts w:ascii="Times New Roman" w:hAnsi="Times New Roman" w:eastAsia="Times New Roman" w:cs="Times New Roman"/>
                <w:sz w:val="20"/>
                <w:szCs w:val="20"/>
              </w:rPr>
            </w:pPr>
          </w:p>
        </w:tc>
      </w:tr>
    </w:tbl>
    <w:p w:rsidR="006874BE" w:rsidRDefault="006874BE" w14:paraId="1BCBDE5C" w14:textId="77777777">
      <w:pPr>
        <w:spacing w:after="0" w:line="240" w:lineRule="auto"/>
        <w:ind w:left="0" w:hanging="2"/>
        <w:rPr>
          <w:rFonts w:ascii="Times New Roman" w:hAnsi="Times New Roman" w:eastAsia="Times New Roman" w:cs="Times New Roman"/>
        </w:rPr>
      </w:pPr>
    </w:p>
    <w:p w:rsidR="006874BE" w:rsidRDefault="006874BE" w14:paraId="771E3494" w14:textId="77777777">
      <w:pPr>
        <w:spacing w:after="0" w:line="240" w:lineRule="auto"/>
        <w:ind w:left="0" w:hanging="2"/>
        <w:rPr>
          <w:rFonts w:ascii="Times New Roman" w:hAnsi="Times New Roman" w:eastAsia="Times New Roman" w:cs="Times New Roman"/>
        </w:rPr>
      </w:pPr>
    </w:p>
    <w:p w:rsidR="006874BE" w:rsidRDefault="000F0D21" w14:paraId="5CD404B4" w14:textId="77777777">
      <w:pPr>
        <w:spacing w:after="0" w:line="240" w:lineRule="auto"/>
        <w:ind w:left="0" w:hanging="2"/>
        <w:rPr>
          <w:rFonts w:ascii="Times New Roman" w:hAnsi="Times New Roman" w:eastAsia="Times New Roman" w:cs="Times New Roman"/>
        </w:rPr>
      </w:pPr>
      <w:r>
        <w:rPr>
          <w:rFonts w:ascii="Times New Roman" w:hAnsi="Times New Roman" w:eastAsia="Times New Roman" w:cs="Times New Roman"/>
          <w:b/>
        </w:rPr>
        <w:t>8. Conţinuturi</w:t>
      </w:r>
    </w:p>
    <w:tbl>
      <w:tblPr>
        <w:tblStyle w:val="a6"/>
        <w:tblW w:w="1017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4786"/>
        <w:gridCol w:w="2552"/>
        <w:gridCol w:w="2835"/>
      </w:tblGrid>
      <w:tr w:rsidR="006874BE" w:rsidTr="550EE2F9" w14:paraId="29157A43" w14:textId="77777777">
        <w:tc>
          <w:tcPr>
            <w:tcW w:w="4786" w:type="dxa"/>
            <w:tcMar/>
          </w:tcPr>
          <w:p w:rsidR="006874BE" w:rsidRDefault="000F0D21" w14:paraId="4CC55FCE"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8.2 Seminar/ Curs practic</w:t>
            </w:r>
          </w:p>
        </w:tc>
        <w:tc>
          <w:tcPr>
            <w:tcW w:w="2552" w:type="dxa"/>
            <w:tcMar/>
          </w:tcPr>
          <w:p w:rsidR="006874BE" w:rsidRDefault="000F0D21" w14:paraId="4AF949B0"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Metode de predare</w:t>
            </w:r>
          </w:p>
        </w:tc>
        <w:tc>
          <w:tcPr>
            <w:tcW w:w="2835" w:type="dxa"/>
            <w:tcMar/>
          </w:tcPr>
          <w:p w:rsidR="006874BE" w:rsidRDefault="000F0D21" w14:paraId="588CB556"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Observaţii</w:t>
            </w:r>
          </w:p>
        </w:tc>
      </w:tr>
      <w:tr w:rsidR="006874BE" w:rsidTr="550EE2F9" w14:paraId="43AFC919" w14:textId="77777777">
        <w:tc>
          <w:tcPr>
            <w:tcW w:w="4786" w:type="dxa"/>
            <w:tcMar/>
          </w:tcPr>
          <w:p w:rsidR="550EE2F9" w:rsidP="550EE2F9" w:rsidRDefault="550EE2F9" w14:paraId="48282D9F" w14:textId="70522A44">
            <w:pPr>
              <w:spacing w:after="0" w:line="240" w:lineRule="auto"/>
              <w:ind w:left="0"/>
              <w:rPr>
                <w:rFonts w:ascii="Times New Roman" w:hAnsi="Times New Roman" w:eastAsia="Times New Roman" w:cs="Times New Roman"/>
                <w:b w:val="0"/>
                <w:bCs w:val="0"/>
                <w:i w:val="0"/>
                <w:iCs w:val="0"/>
                <w:caps w:val="0"/>
                <w:smallCaps w:val="0"/>
                <w:color w:val="000000" w:themeColor="text1" w:themeTint="FF" w:themeShade="FF"/>
                <w:sz w:val="22"/>
                <w:szCs w:val="22"/>
              </w:rPr>
            </w:pPr>
            <w:r w:rsidRPr="550EE2F9" w:rsidR="550EE2F9">
              <w:rPr>
                <w:rFonts w:ascii="Times New Roman" w:hAnsi="Times New Roman" w:eastAsia="Times New Roman" w:cs="Times New Roman"/>
                <w:b w:val="0"/>
                <w:bCs w:val="0"/>
                <w:i w:val="1"/>
                <w:iCs w:val="1"/>
                <w:caps w:val="0"/>
                <w:smallCaps w:val="0"/>
                <w:color w:val="000000" w:themeColor="text1" w:themeTint="FF" w:themeShade="FF"/>
                <w:sz w:val="22"/>
                <w:szCs w:val="22"/>
                <w:lang w:val="en-US"/>
              </w:rPr>
              <w:t>1. Emotions and Emotional Development</w:t>
            </w:r>
          </w:p>
        </w:tc>
        <w:tc>
          <w:tcPr>
            <w:tcW w:w="2552" w:type="dxa"/>
            <w:tcMar/>
          </w:tcPr>
          <w:p w:rsidR="006874BE" w:rsidRDefault="000F0D21" w14:paraId="786DF3EF" w14:textId="77777777">
            <w:pPr>
              <w:spacing w:after="0" w:line="240" w:lineRule="auto"/>
              <w:ind w:left="0" w:hanging="2"/>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tcMar/>
          </w:tcPr>
          <w:p w:rsidR="006874BE" w:rsidRDefault="006874BE" w14:paraId="2D341FAC" w14:textId="77777777">
            <w:pPr>
              <w:spacing w:after="0" w:line="240" w:lineRule="auto"/>
              <w:ind w:left="0" w:hanging="2"/>
              <w:rPr>
                <w:rFonts w:ascii="Times New Roman" w:hAnsi="Times New Roman" w:eastAsia="Times New Roman" w:cs="Times New Roman"/>
                <w:sz w:val="18"/>
                <w:szCs w:val="18"/>
              </w:rPr>
            </w:pPr>
          </w:p>
        </w:tc>
      </w:tr>
      <w:tr w:rsidR="006874BE" w:rsidTr="550EE2F9" w14:paraId="735CD74F" w14:textId="77777777">
        <w:tc>
          <w:tcPr>
            <w:tcW w:w="4786" w:type="dxa"/>
            <w:tcMar/>
          </w:tcPr>
          <w:p w:rsidR="550EE2F9" w:rsidP="550EE2F9" w:rsidRDefault="550EE2F9" w14:paraId="0331A533" w14:textId="30F66E17">
            <w:pPr>
              <w:spacing w:after="0" w:line="240" w:lineRule="auto"/>
              <w:ind w:left="0"/>
              <w:rPr>
                <w:rFonts w:ascii="Times New Roman" w:hAnsi="Times New Roman" w:eastAsia="Times New Roman" w:cs="Times New Roman"/>
                <w:b w:val="0"/>
                <w:bCs w:val="0"/>
                <w:i w:val="0"/>
                <w:iCs w:val="0"/>
                <w:caps w:val="0"/>
                <w:smallCaps w:val="0"/>
                <w:color w:val="000000" w:themeColor="text1" w:themeTint="FF" w:themeShade="FF"/>
                <w:sz w:val="20"/>
                <w:szCs w:val="20"/>
              </w:rPr>
            </w:pPr>
            <w:r w:rsidRPr="550EE2F9" w:rsidR="550EE2F9">
              <w:rPr>
                <w:rFonts w:ascii="Times New Roman" w:hAnsi="Times New Roman" w:eastAsia="Times New Roman" w:cs="Times New Roman"/>
                <w:b w:val="0"/>
                <w:bCs w:val="0"/>
                <w:i w:val="1"/>
                <w:iCs w:val="1"/>
                <w:caps w:val="0"/>
                <w:smallCaps w:val="0"/>
                <w:color w:val="000000" w:themeColor="text1" w:themeTint="FF" w:themeShade="FF"/>
                <w:sz w:val="20"/>
                <w:szCs w:val="20"/>
                <w:lang w:val="en-US"/>
              </w:rPr>
              <w:t xml:space="preserve">2. Teaching Emotional Intelligence in Early Childhood </w:t>
            </w:r>
          </w:p>
        </w:tc>
        <w:tc>
          <w:tcPr>
            <w:tcW w:w="2552" w:type="dxa"/>
            <w:tcMar/>
          </w:tcPr>
          <w:p w:rsidR="006874BE" w:rsidRDefault="000F0D21" w14:paraId="4B6A8A4F" w14:textId="77777777">
            <w:pPr>
              <w:spacing w:after="0" w:line="240" w:lineRule="auto"/>
              <w:ind w:left="0" w:hanging="2"/>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w:t>
            </w:r>
            <w:r>
              <w:rPr>
                <w:rFonts w:ascii="Times New Roman" w:hAnsi="Times New Roman" w:eastAsia="Times New Roman" w:cs="Times New Roman"/>
                <w:sz w:val="18"/>
                <w:szCs w:val="18"/>
              </w:rPr>
              <w:t>operire</w:t>
            </w:r>
          </w:p>
        </w:tc>
        <w:tc>
          <w:tcPr>
            <w:tcW w:w="2835" w:type="dxa"/>
            <w:tcMar/>
          </w:tcPr>
          <w:p w:rsidR="006874BE" w:rsidRDefault="006874BE" w14:paraId="5148DD41" w14:textId="77777777">
            <w:pPr>
              <w:spacing w:after="0" w:line="240" w:lineRule="auto"/>
              <w:ind w:left="0" w:hanging="2"/>
              <w:rPr>
                <w:rFonts w:ascii="Times New Roman" w:hAnsi="Times New Roman" w:eastAsia="Times New Roman" w:cs="Times New Roman"/>
                <w:sz w:val="18"/>
                <w:szCs w:val="18"/>
              </w:rPr>
            </w:pPr>
          </w:p>
        </w:tc>
      </w:tr>
      <w:tr w:rsidR="006874BE" w:rsidTr="550EE2F9" w14:paraId="2D4F9663" w14:textId="77777777">
        <w:tc>
          <w:tcPr>
            <w:tcW w:w="4786" w:type="dxa"/>
            <w:tcMar/>
          </w:tcPr>
          <w:p w:rsidR="550EE2F9" w:rsidP="550EE2F9" w:rsidRDefault="550EE2F9" w14:paraId="0C7E3ACF" w14:textId="450122AC">
            <w:pPr>
              <w:spacing w:after="0" w:line="240" w:lineRule="auto"/>
              <w:ind w:left="0"/>
              <w:rPr>
                <w:rFonts w:ascii="Times New Roman" w:hAnsi="Times New Roman" w:eastAsia="Times New Roman" w:cs="Times New Roman"/>
                <w:b w:val="0"/>
                <w:bCs w:val="0"/>
                <w:i w:val="0"/>
                <w:iCs w:val="0"/>
                <w:caps w:val="0"/>
                <w:smallCaps w:val="0"/>
                <w:color w:val="000000" w:themeColor="text1" w:themeTint="FF" w:themeShade="FF"/>
                <w:sz w:val="20"/>
                <w:szCs w:val="20"/>
              </w:rPr>
            </w:pPr>
            <w:r w:rsidRPr="550EE2F9" w:rsidR="550EE2F9">
              <w:rPr>
                <w:rFonts w:ascii="Times New Roman" w:hAnsi="Times New Roman" w:eastAsia="Times New Roman" w:cs="Times New Roman"/>
                <w:b w:val="0"/>
                <w:bCs w:val="0"/>
                <w:i w:val="1"/>
                <w:iCs w:val="1"/>
                <w:caps w:val="0"/>
                <w:smallCaps w:val="0"/>
                <w:color w:val="000000" w:themeColor="text1" w:themeTint="FF" w:themeShade="FF"/>
                <w:sz w:val="22"/>
                <w:szCs w:val="22"/>
                <w:lang w:val="en-US"/>
              </w:rPr>
              <w:t xml:space="preserve">3. </w:t>
            </w:r>
            <w:r w:rsidRPr="550EE2F9" w:rsidR="550EE2F9">
              <w:rPr>
                <w:rFonts w:ascii="Times New Roman" w:hAnsi="Times New Roman" w:eastAsia="Times New Roman" w:cs="Times New Roman"/>
                <w:b w:val="0"/>
                <w:bCs w:val="0"/>
                <w:i w:val="1"/>
                <w:iCs w:val="1"/>
                <w:caps w:val="0"/>
                <w:smallCaps w:val="0"/>
                <w:color w:val="000000" w:themeColor="text1" w:themeTint="FF" w:themeShade="FF"/>
                <w:sz w:val="20"/>
                <w:szCs w:val="20"/>
                <w:lang w:val="en-US"/>
              </w:rPr>
              <w:t>Types of Personality. The Puzzle of Personality</w:t>
            </w:r>
          </w:p>
          <w:p w:rsidR="550EE2F9" w:rsidP="550EE2F9" w:rsidRDefault="550EE2F9" w14:paraId="59BB6832" w14:textId="2FFC92D6">
            <w:pPr>
              <w:spacing w:after="0" w:line="240" w:lineRule="auto"/>
              <w:ind w:left="0"/>
              <w:rPr>
                <w:rFonts w:ascii="Times New Roman" w:hAnsi="Times New Roman" w:eastAsia="Times New Roman" w:cs="Times New Roman"/>
                <w:b w:val="0"/>
                <w:bCs w:val="0"/>
                <w:i w:val="0"/>
                <w:iCs w:val="0"/>
                <w:caps w:val="0"/>
                <w:smallCaps w:val="0"/>
                <w:color w:val="000000" w:themeColor="text1" w:themeTint="FF" w:themeShade="FF"/>
                <w:sz w:val="22"/>
                <w:szCs w:val="22"/>
                <w:lang w:val="en-US"/>
              </w:rPr>
            </w:pPr>
          </w:p>
        </w:tc>
        <w:tc>
          <w:tcPr>
            <w:tcW w:w="2552" w:type="dxa"/>
            <w:tcMar/>
          </w:tcPr>
          <w:p w:rsidR="006874BE" w:rsidRDefault="000F0D21" w14:paraId="2873F54B" w14:textId="77777777">
            <w:pPr>
              <w:spacing w:after="0" w:line="240" w:lineRule="auto"/>
              <w:ind w:left="0" w:hanging="2"/>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tcMar/>
          </w:tcPr>
          <w:p w:rsidR="006874BE" w:rsidRDefault="006874BE" w14:paraId="03960522" w14:textId="77777777">
            <w:pPr>
              <w:spacing w:after="0" w:line="240" w:lineRule="auto"/>
              <w:ind w:left="0" w:hanging="2"/>
              <w:rPr>
                <w:rFonts w:ascii="Times New Roman" w:hAnsi="Times New Roman" w:eastAsia="Times New Roman" w:cs="Times New Roman"/>
                <w:sz w:val="18"/>
                <w:szCs w:val="18"/>
              </w:rPr>
            </w:pPr>
          </w:p>
        </w:tc>
      </w:tr>
      <w:tr w:rsidR="006874BE" w:rsidTr="550EE2F9" w14:paraId="50E44A0B" w14:textId="77777777">
        <w:tc>
          <w:tcPr>
            <w:tcW w:w="4786" w:type="dxa"/>
            <w:tcMar/>
          </w:tcPr>
          <w:p w:rsidR="550EE2F9" w:rsidP="550EE2F9" w:rsidRDefault="550EE2F9" w14:paraId="26751338" w14:textId="1C32F165">
            <w:pPr>
              <w:spacing w:after="0" w:line="240" w:lineRule="auto"/>
              <w:ind w:left="0"/>
              <w:rPr>
                <w:rFonts w:ascii="Times New Roman" w:hAnsi="Times New Roman" w:eastAsia="Times New Roman" w:cs="Times New Roman"/>
                <w:b w:val="0"/>
                <w:bCs w:val="0"/>
                <w:i w:val="0"/>
                <w:iCs w:val="0"/>
                <w:caps w:val="0"/>
                <w:smallCaps w:val="0"/>
                <w:color w:val="000000" w:themeColor="text1" w:themeTint="FF" w:themeShade="FF"/>
                <w:sz w:val="20"/>
                <w:szCs w:val="20"/>
              </w:rPr>
            </w:pPr>
            <w:r w:rsidRPr="550EE2F9" w:rsidR="550EE2F9">
              <w:rPr>
                <w:rFonts w:ascii="Times New Roman" w:hAnsi="Times New Roman" w:eastAsia="Times New Roman" w:cs="Times New Roman"/>
                <w:b w:val="0"/>
                <w:bCs w:val="0"/>
                <w:i w:val="1"/>
                <w:iCs w:val="1"/>
                <w:caps w:val="0"/>
                <w:smallCaps w:val="0"/>
                <w:color w:val="000000" w:themeColor="text1" w:themeTint="FF" w:themeShade="FF"/>
                <w:sz w:val="20"/>
                <w:szCs w:val="20"/>
                <w:lang w:val="en-US"/>
              </w:rPr>
              <w:t>4. Culture and Mind. Intercultural Communication and Diversity.</w:t>
            </w:r>
          </w:p>
          <w:p w:rsidR="550EE2F9" w:rsidP="550EE2F9" w:rsidRDefault="550EE2F9" w14:paraId="40D3B303" w14:textId="492EF1A8">
            <w:pPr>
              <w:spacing w:after="0" w:line="240" w:lineRule="auto"/>
              <w:ind w:left="0"/>
              <w:rPr>
                <w:rFonts w:ascii="Times New Roman" w:hAnsi="Times New Roman" w:eastAsia="Times New Roman" w:cs="Times New Roman"/>
                <w:b w:val="0"/>
                <w:bCs w:val="0"/>
                <w:i w:val="0"/>
                <w:iCs w:val="0"/>
                <w:caps w:val="0"/>
                <w:smallCaps w:val="0"/>
                <w:color w:val="000000" w:themeColor="text1" w:themeTint="FF" w:themeShade="FF"/>
                <w:sz w:val="22"/>
                <w:szCs w:val="22"/>
                <w:lang w:val="en-US"/>
              </w:rPr>
            </w:pPr>
          </w:p>
        </w:tc>
        <w:tc>
          <w:tcPr>
            <w:tcW w:w="2552" w:type="dxa"/>
            <w:tcMar/>
          </w:tcPr>
          <w:p w:rsidR="006874BE" w:rsidRDefault="000F0D21" w14:paraId="4AA3A0BB" w14:textId="77777777">
            <w:pPr>
              <w:spacing w:after="0" w:line="240" w:lineRule="auto"/>
              <w:ind w:left="0" w:hanging="2"/>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tcMar/>
          </w:tcPr>
          <w:p w:rsidR="006874BE" w:rsidRDefault="006874BE" w14:paraId="0259FA4F" w14:textId="77777777">
            <w:pPr>
              <w:spacing w:after="0" w:line="240" w:lineRule="auto"/>
              <w:ind w:left="0" w:hanging="2"/>
              <w:rPr>
                <w:rFonts w:ascii="Times New Roman" w:hAnsi="Times New Roman" w:eastAsia="Times New Roman" w:cs="Times New Roman"/>
                <w:sz w:val="18"/>
                <w:szCs w:val="18"/>
              </w:rPr>
            </w:pPr>
          </w:p>
        </w:tc>
      </w:tr>
      <w:tr w:rsidR="006874BE" w:rsidTr="550EE2F9" w14:paraId="5A5F0F92" w14:textId="77777777">
        <w:tc>
          <w:tcPr>
            <w:tcW w:w="4786" w:type="dxa"/>
            <w:tcMar/>
          </w:tcPr>
          <w:p w:rsidR="550EE2F9" w:rsidP="550EE2F9" w:rsidRDefault="550EE2F9" w14:paraId="38CD8487" w14:textId="6F5484BE">
            <w:pPr>
              <w:spacing w:after="0" w:line="240" w:lineRule="auto"/>
              <w:ind w:left="0"/>
              <w:rPr>
                <w:rFonts w:ascii="Times New Roman" w:hAnsi="Times New Roman" w:eastAsia="Times New Roman" w:cs="Times New Roman"/>
                <w:b w:val="0"/>
                <w:bCs w:val="0"/>
                <w:i w:val="0"/>
                <w:iCs w:val="0"/>
                <w:caps w:val="0"/>
                <w:smallCaps w:val="0"/>
                <w:color w:val="000000" w:themeColor="text1" w:themeTint="FF" w:themeShade="FF"/>
                <w:sz w:val="20"/>
                <w:szCs w:val="20"/>
              </w:rPr>
            </w:pPr>
            <w:r w:rsidRPr="550EE2F9" w:rsidR="550EE2F9">
              <w:rPr>
                <w:rFonts w:ascii="Times New Roman" w:hAnsi="Times New Roman" w:eastAsia="Times New Roman" w:cs="Times New Roman"/>
                <w:b w:val="0"/>
                <w:bCs w:val="0"/>
                <w:i w:val="1"/>
                <w:iCs w:val="1"/>
                <w:caps w:val="0"/>
                <w:smallCaps w:val="0"/>
                <w:color w:val="000000" w:themeColor="text1" w:themeTint="FF" w:themeShade="FF"/>
                <w:sz w:val="20"/>
                <w:szCs w:val="20"/>
                <w:lang w:val="en-US"/>
              </w:rPr>
              <w:t>5. Identity and the Self-Concept</w:t>
            </w:r>
          </w:p>
          <w:p w:rsidR="550EE2F9" w:rsidP="550EE2F9" w:rsidRDefault="550EE2F9" w14:paraId="31FD725D" w14:textId="74FD4C02">
            <w:pPr>
              <w:spacing w:after="0" w:line="240" w:lineRule="auto"/>
              <w:ind w:left="0"/>
              <w:rPr>
                <w:rFonts w:ascii="Times New Roman" w:hAnsi="Times New Roman" w:eastAsia="Times New Roman" w:cs="Times New Roman"/>
                <w:b w:val="0"/>
                <w:bCs w:val="0"/>
                <w:i w:val="0"/>
                <w:iCs w:val="0"/>
                <w:caps w:val="0"/>
                <w:smallCaps w:val="0"/>
                <w:color w:val="000000" w:themeColor="text1" w:themeTint="FF" w:themeShade="FF"/>
                <w:sz w:val="22"/>
                <w:szCs w:val="22"/>
                <w:lang w:val="en-US"/>
              </w:rPr>
            </w:pPr>
          </w:p>
        </w:tc>
        <w:tc>
          <w:tcPr>
            <w:tcW w:w="2552" w:type="dxa"/>
            <w:tcMar/>
          </w:tcPr>
          <w:p w:rsidR="006874BE" w:rsidRDefault="000F0D21" w14:paraId="593122AB" w14:textId="77777777">
            <w:pPr>
              <w:spacing w:after="0" w:line="240" w:lineRule="auto"/>
              <w:ind w:left="0" w:hanging="2"/>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tcMar/>
          </w:tcPr>
          <w:p w:rsidR="006874BE" w:rsidRDefault="006874BE" w14:paraId="4D0BD7B5" w14:textId="77777777">
            <w:pPr>
              <w:spacing w:after="0" w:line="240" w:lineRule="auto"/>
              <w:ind w:left="0" w:hanging="2"/>
              <w:rPr>
                <w:rFonts w:ascii="Times New Roman" w:hAnsi="Times New Roman" w:eastAsia="Times New Roman" w:cs="Times New Roman"/>
                <w:sz w:val="18"/>
                <w:szCs w:val="18"/>
              </w:rPr>
            </w:pPr>
          </w:p>
        </w:tc>
      </w:tr>
      <w:tr w:rsidR="006874BE" w:rsidTr="550EE2F9" w14:paraId="0C24E926" w14:textId="77777777">
        <w:tc>
          <w:tcPr>
            <w:tcW w:w="4786" w:type="dxa"/>
            <w:tcMar/>
          </w:tcPr>
          <w:p w:rsidR="550EE2F9" w:rsidP="550EE2F9" w:rsidRDefault="550EE2F9" w14:paraId="2DBF2608" w14:textId="1C8B8A00">
            <w:pPr>
              <w:spacing w:before="0" w:beforeAutospacing="off" w:after="0" w:afterAutospacing="off" w:line="240" w:lineRule="auto"/>
              <w:ind w:left="0" w:right="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550EE2F9" w:rsidR="550EE2F9">
              <w:rPr>
                <w:rFonts w:ascii="Times New Roman" w:hAnsi="Times New Roman" w:eastAsia="Times New Roman" w:cs="Times New Roman"/>
                <w:b w:val="0"/>
                <w:bCs w:val="0"/>
                <w:i w:val="1"/>
                <w:iCs w:val="1"/>
                <w:caps w:val="0"/>
                <w:smallCaps w:val="0"/>
                <w:color w:val="000000" w:themeColor="text1" w:themeTint="FF" w:themeShade="FF"/>
                <w:sz w:val="20"/>
                <w:szCs w:val="20"/>
                <w:lang w:val="en-US"/>
              </w:rPr>
              <w:t>6. Creativity and Education</w:t>
            </w:r>
          </w:p>
          <w:p w:rsidR="550EE2F9" w:rsidP="550EE2F9" w:rsidRDefault="550EE2F9" w14:paraId="7D5D64BE" w14:textId="3163EAE3">
            <w:pPr>
              <w:spacing w:after="0" w:line="240" w:lineRule="auto"/>
              <w:ind w:left="0"/>
              <w:rPr>
                <w:rFonts w:ascii="Times New Roman" w:hAnsi="Times New Roman" w:eastAsia="Times New Roman" w:cs="Times New Roman"/>
                <w:b w:val="0"/>
                <w:bCs w:val="0"/>
                <w:i w:val="0"/>
                <w:iCs w:val="0"/>
                <w:caps w:val="0"/>
                <w:smallCaps w:val="0"/>
                <w:color w:val="000000" w:themeColor="text1" w:themeTint="FF" w:themeShade="FF"/>
                <w:sz w:val="22"/>
                <w:szCs w:val="22"/>
                <w:lang w:val="en-US"/>
              </w:rPr>
            </w:pPr>
          </w:p>
        </w:tc>
        <w:tc>
          <w:tcPr>
            <w:tcW w:w="2552" w:type="dxa"/>
            <w:tcMar/>
          </w:tcPr>
          <w:p w:rsidR="006874BE" w:rsidRDefault="000F0D21" w14:paraId="75AA398A" w14:textId="77777777">
            <w:pPr>
              <w:spacing w:after="0" w:line="240" w:lineRule="auto"/>
              <w:ind w:left="0" w:hanging="2"/>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tcMar/>
          </w:tcPr>
          <w:p w:rsidR="006874BE" w:rsidRDefault="006874BE" w14:paraId="1E6E64FC" w14:textId="77777777">
            <w:pPr>
              <w:spacing w:after="0" w:line="240" w:lineRule="auto"/>
              <w:ind w:left="0" w:hanging="2"/>
              <w:rPr>
                <w:rFonts w:ascii="Times New Roman" w:hAnsi="Times New Roman" w:eastAsia="Times New Roman" w:cs="Times New Roman"/>
                <w:sz w:val="18"/>
                <w:szCs w:val="18"/>
              </w:rPr>
            </w:pPr>
          </w:p>
        </w:tc>
      </w:tr>
      <w:tr w:rsidR="006874BE" w:rsidTr="550EE2F9" w14:paraId="34628ACE" w14:textId="77777777">
        <w:tc>
          <w:tcPr>
            <w:tcW w:w="4786" w:type="dxa"/>
            <w:tcMar/>
          </w:tcPr>
          <w:p w:rsidR="550EE2F9" w:rsidP="550EE2F9" w:rsidRDefault="550EE2F9" w14:paraId="1E5C068D" w14:textId="378E595D">
            <w:pPr>
              <w:spacing w:after="0" w:line="240" w:lineRule="auto"/>
              <w:ind w:left="0"/>
              <w:rPr>
                <w:rFonts w:ascii="Times New Roman" w:hAnsi="Times New Roman" w:eastAsia="Times New Roman" w:cs="Times New Roman"/>
                <w:b w:val="0"/>
                <w:bCs w:val="0"/>
                <w:i w:val="0"/>
                <w:iCs w:val="0"/>
                <w:caps w:val="0"/>
                <w:smallCaps w:val="0"/>
                <w:color w:val="000000" w:themeColor="text1" w:themeTint="FF" w:themeShade="FF"/>
                <w:sz w:val="20"/>
                <w:szCs w:val="20"/>
              </w:rPr>
            </w:pPr>
            <w:r w:rsidRPr="550EE2F9" w:rsidR="550EE2F9">
              <w:rPr>
                <w:rFonts w:ascii="Times New Roman" w:hAnsi="Times New Roman" w:eastAsia="Times New Roman" w:cs="Times New Roman"/>
                <w:b w:val="0"/>
                <w:bCs w:val="0"/>
                <w:i w:val="1"/>
                <w:iCs w:val="1"/>
                <w:caps w:val="0"/>
                <w:smallCaps w:val="0"/>
                <w:color w:val="000000" w:themeColor="text1" w:themeTint="FF" w:themeShade="FF"/>
                <w:sz w:val="20"/>
                <w:szCs w:val="20"/>
                <w:lang w:val="en-US"/>
              </w:rPr>
              <w:t>7. 21st Century Learning Skills: Critical Thinking, Problem-solving, Communication, Collaboration</w:t>
            </w:r>
          </w:p>
          <w:p w:rsidR="550EE2F9" w:rsidP="550EE2F9" w:rsidRDefault="550EE2F9" w14:paraId="01AE46F6" w14:textId="33390626">
            <w:pPr>
              <w:spacing w:before="0" w:beforeAutospacing="off" w:after="0" w:afterAutospacing="off" w:line="240" w:lineRule="auto"/>
              <w:ind w:left="0" w:right="0"/>
              <w:jc w:val="left"/>
              <w:rPr>
                <w:rFonts w:ascii="Times New Roman" w:hAnsi="Times New Roman" w:eastAsia="Times New Roman" w:cs="Times New Roman"/>
                <w:b w:val="0"/>
                <w:bCs w:val="0"/>
                <w:i w:val="0"/>
                <w:iCs w:val="0"/>
                <w:caps w:val="0"/>
                <w:smallCaps w:val="0"/>
                <w:color w:val="000000" w:themeColor="text1" w:themeTint="FF" w:themeShade="FF"/>
                <w:sz w:val="22"/>
                <w:szCs w:val="22"/>
                <w:lang w:val="en-US"/>
              </w:rPr>
            </w:pPr>
          </w:p>
        </w:tc>
        <w:tc>
          <w:tcPr>
            <w:tcW w:w="2552" w:type="dxa"/>
            <w:tcMar/>
          </w:tcPr>
          <w:p w:rsidR="006874BE" w:rsidRDefault="000F0D21" w14:paraId="4AA7AAA2" w14:textId="77777777">
            <w:pPr>
              <w:spacing w:after="0" w:line="240" w:lineRule="auto"/>
              <w:ind w:left="0" w:hanging="2"/>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tcMar/>
          </w:tcPr>
          <w:p w:rsidR="006874BE" w:rsidRDefault="006874BE" w14:paraId="1D49D44F" w14:textId="77777777">
            <w:pPr>
              <w:spacing w:after="0" w:line="240" w:lineRule="auto"/>
              <w:ind w:left="0" w:hanging="2"/>
              <w:rPr>
                <w:rFonts w:ascii="Times New Roman" w:hAnsi="Times New Roman" w:eastAsia="Times New Roman" w:cs="Times New Roman"/>
                <w:sz w:val="18"/>
                <w:szCs w:val="18"/>
              </w:rPr>
            </w:pPr>
          </w:p>
        </w:tc>
      </w:tr>
      <w:tr w:rsidR="006874BE" w:rsidTr="550EE2F9" w14:paraId="75D8A0D4" w14:textId="77777777">
        <w:tc>
          <w:tcPr>
            <w:tcW w:w="4786" w:type="dxa"/>
            <w:tcMar/>
          </w:tcPr>
          <w:p w:rsidR="550EE2F9" w:rsidP="550EE2F9" w:rsidRDefault="550EE2F9" w14:paraId="30A5B362" w14:textId="63837B8C">
            <w:pPr>
              <w:spacing w:after="0" w:line="240" w:lineRule="auto"/>
              <w:ind w:left="0"/>
              <w:rPr>
                <w:rFonts w:ascii="Times New Roman" w:hAnsi="Times New Roman" w:eastAsia="Times New Roman" w:cs="Times New Roman"/>
                <w:b w:val="0"/>
                <w:bCs w:val="0"/>
                <w:i w:val="0"/>
                <w:iCs w:val="0"/>
                <w:caps w:val="0"/>
                <w:smallCaps w:val="0"/>
                <w:color w:val="000000" w:themeColor="text1" w:themeTint="FF" w:themeShade="FF"/>
                <w:sz w:val="20"/>
                <w:szCs w:val="20"/>
              </w:rPr>
            </w:pPr>
            <w:r w:rsidRPr="550EE2F9" w:rsidR="550EE2F9">
              <w:rPr>
                <w:rFonts w:ascii="Times New Roman" w:hAnsi="Times New Roman" w:eastAsia="Times New Roman" w:cs="Times New Roman"/>
                <w:b w:val="0"/>
                <w:bCs w:val="0"/>
                <w:i w:val="1"/>
                <w:iCs w:val="1"/>
                <w:caps w:val="0"/>
                <w:smallCaps w:val="0"/>
                <w:color w:val="000000" w:themeColor="text1" w:themeTint="FF" w:themeShade="FF"/>
                <w:sz w:val="20"/>
                <w:szCs w:val="20"/>
                <w:lang w:val="en-US"/>
              </w:rPr>
              <w:t>8. Online Educational Platforms. Technology in Education: Friend or Foe?</w:t>
            </w:r>
          </w:p>
        </w:tc>
        <w:tc>
          <w:tcPr>
            <w:tcW w:w="2552" w:type="dxa"/>
            <w:tcBorders>
              <w:bottom w:val="single" w:color="000000" w:themeColor="text1" w:sz="4" w:space="0"/>
            </w:tcBorders>
            <w:tcMar/>
          </w:tcPr>
          <w:p w:rsidR="006874BE" w:rsidRDefault="000F0D21" w14:paraId="4C5FCA20" w14:textId="77777777">
            <w:pPr>
              <w:spacing w:after="0" w:line="240" w:lineRule="auto"/>
              <w:ind w:left="0" w:hanging="2"/>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tcMar/>
          </w:tcPr>
          <w:p w:rsidR="006874BE" w:rsidRDefault="006874BE" w14:paraId="11DA115C" w14:textId="77777777">
            <w:pPr>
              <w:spacing w:after="0" w:line="240" w:lineRule="auto"/>
              <w:ind w:left="0" w:hanging="2"/>
              <w:rPr>
                <w:rFonts w:ascii="Times New Roman" w:hAnsi="Times New Roman" w:eastAsia="Times New Roman" w:cs="Times New Roman"/>
                <w:sz w:val="18"/>
                <w:szCs w:val="18"/>
              </w:rPr>
            </w:pPr>
          </w:p>
        </w:tc>
      </w:tr>
      <w:tr w:rsidR="006874BE" w:rsidTr="550EE2F9" w14:paraId="0E932BB7" w14:textId="77777777">
        <w:tc>
          <w:tcPr>
            <w:tcW w:w="4786" w:type="dxa"/>
            <w:tcMar/>
          </w:tcPr>
          <w:p w:rsidR="550EE2F9" w:rsidP="550EE2F9" w:rsidRDefault="550EE2F9" w14:paraId="3DD46619" w14:textId="70D8148B">
            <w:pPr>
              <w:spacing w:after="0" w:line="240" w:lineRule="auto"/>
              <w:ind w:left="0"/>
              <w:rPr>
                <w:rFonts w:ascii="Times New Roman" w:hAnsi="Times New Roman" w:eastAsia="Times New Roman" w:cs="Times New Roman"/>
                <w:b w:val="0"/>
                <w:bCs w:val="0"/>
                <w:i w:val="0"/>
                <w:iCs w:val="0"/>
                <w:caps w:val="0"/>
                <w:smallCaps w:val="0"/>
                <w:color w:val="000000" w:themeColor="text1" w:themeTint="FF" w:themeShade="FF"/>
                <w:sz w:val="20"/>
                <w:szCs w:val="20"/>
              </w:rPr>
            </w:pPr>
            <w:r w:rsidRPr="550EE2F9" w:rsidR="550EE2F9">
              <w:rPr>
                <w:rFonts w:ascii="Times New Roman" w:hAnsi="Times New Roman" w:eastAsia="Times New Roman" w:cs="Times New Roman"/>
                <w:b w:val="0"/>
                <w:bCs w:val="0"/>
                <w:i w:val="1"/>
                <w:iCs w:val="1"/>
                <w:caps w:val="0"/>
                <w:smallCaps w:val="0"/>
                <w:color w:val="000000" w:themeColor="text1" w:themeTint="FF" w:themeShade="FF"/>
                <w:sz w:val="20"/>
                <w:szCs w:val="20"/>
                <w:lang w:val="en-US"/>
              </w:rPr>
              <w:t xml:space="preserve"> 9. Alternative Systems of Education.</w:t>
            </w:r>
          </w:p>
          <w:p w:rsidR="550EE2F9" w:rsidP="550EE2F9" w:rsidRDefault="550EE2F9" w14:paraId="4AA7163E" w14:textId="3ACBE25A">
            <w:pPr>
              <w:spacing w:after="0" w:line="240" w:lineRule="auto"/>
              <w:ind w:left="0"/>
              <w:rPr>
                <w:rFonts w:ascii="Times New Roman" w:hAnsi="Times New Roman" w:eastAsia="Times New Roman" w:cs="Times New Roman"/>
                <w:b w:val="0"/>
                <w:bCs w:val="0"/>
                <w:i w:val="0"/>
                <w:iCs w:val="0"/>
                <w:caps w:val="0"/>
                <w:smallCaps w:val="0"/>
                <w:color w:val="000000" w:themeColor="text1" w:themeTint="FF" w:themeShade="FF"/>
                <w:sz w:val="20"/>
                <w:szCs w:val="20"/>
              </w:rPr>
            </w:pPr>
          </w:p>
        </w:tc>
        <w:tc>
          <w:tcPr>
            <w:tcW w:w="2552" w:type="dxa"/>
            <w:tcBorders>
              <w:bottom w:val="single" w:color="000000" w:themeColor="text1" w:sz="4" w:space="0"/>
            </w:tcBorders>
            <w:tcMar/>
          </w:tcPr>
          <w:p w:rsidR="006874BE" w:rsidRDefault="000F0D21" w14:paraId="73B2B3C3" w14:textId="77777777">
            <w:pPr>
              <w:spacing w:after="0" w:line="240" w:lineRule="auto"/>
              <w:ind w:left="0" w:hanging="2"/>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tcMar/>
          </w:tcPr>
          <w:p w:rsidR="006874BE" w:rsidRDefault="006874BE" w14:paraId="29A7346E" w14:textId="77777777">
            <w:pPr>
              <w:spacing w:after="0" w:line="240" w:lineRule="auto"/>
              <w:ind w:left="0" w:hanging="2"/>
              <w:rPr>
                <w:rFonts w:ascii="Times New Roman" w:hAnsi="Times New Roman" w:eastAsia="Times New Roman" w:cs="Times New Roman"/>
                <w:sz w:val="18"/>
                <w:szCs w:val="18"/>
              </w:rPr>
            </w:pPr>
          </w:p>
        </w:tc>
      </w:tr>
      <w:tr w:rsidR="006874BE" w:rsidTr="550EE2F9" w14:paraId="3CC9D0B1" w14:textId="77777777">
        <w:tc>
          <w:tcPr>
            <w:tcW w:w="4786" w:type="dxa"/>
            <w:tcMar/>
          </w:tcPr>
          <w:p w:rsidR="550EE2F9" w:rsidP="550EE2F9" w:rsidRDefault="550EE2F9" w14:paraId="36128392" w14:textId="09953EBF">
            <w:pPr>
              <w:spacing w:after="0" w:line="240" w:lineRule="auto"/>
              <w:ind w:left="0"/>
              <w:rPr>
                <w:rFonts w:ascii="Times New Roman" w:hAnsi="Times New Roman" w:eastAsia="Times New Roman" w:cs="Times New Roman"/>
                <w:b w:val="0"/>
                <w:bCs w:val="0"/>
                <w:i w:val="0"/>
                <w:iCs w:val="0"/>
                <w:caps w:val="0"/>
                <w:smallCaps w:val="0"/>
                <w:color w:val="000000" w:themeColor="text1" w:themeTint="FF" w:themeShade="FF"/>
                <w:sz w:val="20"/>
                <w:szCs w:val="20"/>
              </w:rPr>
            </w:pPr>
            <w:r w:rsidRPr="550EE2F9" w:rsidR="550EE2F9">
              <w:rPr>
                <w:rFonts w:ascii="Times New Roman" w:hAnsi="Times New Roman" w:eastAsia="Times New Roman" w:cs="Times New Roman"/>
                <w:b w:val="0"/>
                <w:bCs w:val="0"/>
                <w:i w:val="1"/>
                <w:iCs w:val="1"/>
                <w:caps w:val="0"/>
                <w:smallCaps w:val="0"/>
                <w:color w:val="000000" w:themeColor="text1" w:themeTint="FF" w:themeShade="FF"/>
                <w:sz w:val="20"/>
                <w:szCs w:val="20"/>
                <w:lang w:val="en-US"/>
              </w:rPr>
              <w:t>10. Inclusive Education. Special Education</w:t>
            </w:r>
          </w:p>
        </w:tc>
        <w:tc>
          <w:tcPr>
            <w:tcW w:w="2552" w:type="dxa"/>
            <w:tcBorders>
              <w:top w:val="single" w:color="000000" w:themeColor="text1" w:sz="4" w:space="0"/>
            </w:tcBorders>
            <w:tcMar/>
          </w:tcPr>
          <w:p w:rsidR="006874BE" w:rsidRDefault="000F0D21" w14:paraId="1E568463" w14:textId="77777777">
            <w:pPr>
              <w:spacing w:after="0" w:line="240" w:lineRule="auto"/>
              <w:ind w:left="0" w:hanging="2"/>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w:t>
            </w:r>
            <w:r>
              <w:rPr>
                <w:rFonts w:ascii="Times New Roman" w:hAnsi="Times New Roman" w:eastAsia="Times New Roman" w:cs="Times New Roman"/>
                <w:sz w:val="18"/>
                <w:szCs w:val="18"/>
              </w:rPr>
              <w:t>etare şi descoperire</w:t>
            </w:r>
          </w:p>
        </w:tc>
        <w:tc>
          <w:tcPr>
            <w:tcW w:w="2835" w:type="dxa"/>
            <w:tcMar/>
          </w:tcPr>
          <w:p w:rsidR="006874BE" w:rsidRDefault="006874BE" w14:paraId="78219E7B" w14:textId="77777777">
            <w:pPr>
              <w:spacing w:after="0" w:line="240" w:lineRule="auto"/>
              <w:ind w:left="0" w:hanging="2"/>
              <w:rPr>
                <w:rFonts w:ascii="Times New Roman" w:hAnsi="Times New Roman" w:eastAsia="Times New Roman" w:cs="Times New Roman"/>
                <w:sz w:val="18"/>
                <w:szCs w:val="18"/>
              </w:rPr>
            </w:pPr>
          </w:p>
        </w:tc>
      </w:tr>
      <w:tr w:rsidR="006874BE" w:rsidTr="550EE2F9" w14:paraId="5BBFA48F" w14:textId="77777777">
        <w:tc>
          <w:tcPr>
            <w:tcW w:w="4786" w:type="dxa"/>
            <w:tcMar/>
          </w:tcPr>
          <w:p w:rsidR="550EE2F9" w:rsidP="550EE2F9" w:rsidRDefault="550EE2F9" w14:paraId="714227BC" w14:textId="626C6B0D">
            <w:pPr>
              <w:spacing w:after="0" w:line="240" w:lineRule="auto"/>
              <w:ind w:left="0"/>
              <w:rPr>
                <w:rFonts w:ascii="Times New Roman" w:hAnsi="Times New Roman" w:eastAsia="Times New Roman" w:cs="Times New Roman"/>
                <w:b w:val="0"/>
                <w:bCs w:val="0"/>
                <w:i w:val="0"/>
                <w:iCs w:val="0"/>
                <w:caps w:val="0"/>
                <w:smallCaps w:val="0"/>
                <w:color w:val="000000" w:themeColor="text1" w:themeTint="FF" w:themeShade="FF"/>
                <w:sz w:val="20"/>
                <w:szCs w:val="20"/>
              </w:rPr>
            </w:pPr>
            <w:r w:rsidRPr="550EE2F9" w:rsidR="550EE2F9">
              <w:rPr>
                <w:rFonts w:ascii="Times New Roman" w:hAnsi="Times New Roman" w:eastAsia="Times New Roman" w:cs="Times New Roman"/>
                <w:b w:val="0"/>
                <w:bCs w:val="0"/>
                <w:i w:val="1"/>
                <w:iCs w:val="1"/>
                <w:caps w:val="0"/>
                <w:smallCaps w:val="0"/>
                <w:color w:val="000000" w:themeColor="text1" w:themeTint="FF" w:themeShade="FF"/>
                <w:sz w:val="20"/>
                <w:szCs w:val="20"/>
                <w:lang w:val="en-US"/>
              </w:rPr>
              <w:t>11. Trans-disciplinary and Project-Based Learning (PBL)</w:t>
            </w:r>
          </w:p>
          <w:p w:rsidR="550EE2F9" w:rsidP="550EE2F9" w:rsidRDefault="550EE2F9" w14:paraId="2F3F4407" w14:textId="034E2E90">
            <w:pPr>
              <w:spacing w:after="0" w:line="240" w:lineRule="auto"/>
              <w:ind w:left="0"/>
              <w:rPr>
                <w:rFonts w:ascii="Times New Roman" w:hAnsi="Times New Roman" w:eastAsia="Times New Roman" w:cs="Times New Roman"/>
                <w:b w:val="0"/>
                <w:bCs w:val="0"/>
                <w:i w:val="0"/>
                <w:iCs w:val="0"/>
                <w:caps w:val="0"/>
                <w:smallCaps w:val="0"/>
                <w:color w:val="000000" w:themeColor="text1" w:themeTint="FF" w:themeShade="FF"/>
                <w:sz w:val="20"/>
                <w:szCs w:val="20"/>
              </w:rPr>
            </w:pPr>
          </w:p>
        </w:tc>
        <w:tc>
          <w:tcPr>
            <w:tcW w:w="2552" w:type="dxa"/>
            <w:tcMar/>
          </w:tcPr>
          <w:p w:rsidR="006874BE" w:rsidRDefault="000F0D21" w14:paraId="37710019" w14:textId="77777777">
            <w:pPr>
              <w:spacing w:after="0" w:line="240" w:lineRule="auto"/>
              <w:ind w:left="0" w:hanging="2"/>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tcMar/>
          </w:tcPr>
          <w:p w:rsidR="006874BE" w:rsidRDefault="006874BE" w14:paraId="051D9A93" w14:textId="77777777">
            <w:pPr>
              <w:spacing w:after="0" w:line="240" w:lineRule="auto"/>
              <w:ind w:left="0" w:hanging="2"/>
              <w:rPr>
                <w:rFonts w:ascii="Times New Roman" w:hAnsi="Times New Roman" w:eastAsia="Times New Roman" w:cs="Times New Roman"/>
                <w:sz w:val="18"/>
                <w:szCs w:val="18"/>
              </w:rPr>
            </w:pPr>
          </w:p>
        </w:tc>
      </w:tr>
      <w:tr w:rsidR="006874BE" w:rsidTr="550EE2F9" w14:paraId="6B419781" w14:textId="77777777">
        <w:tc>
          <w:tcPr>
            <w:tcW w:w="4786" w:type="dxa"/>
            <w:tcMar/>
          </w:tcPr>
          <w:p w:rsidR="550EE2F9" w:rsidP="550EE2F9" w:rsidRDefault="550EE2F9" w14:paraId="2D4BB414" w14:textId="1F4E5F5F">
            <w:pPr>
              <w:spacing w:after="0" w:line="240" w:lineRule="auto"/>
              <w:ind w:left="0"/>
              <w:rPr>
                <w:rFonts w:ascii="Times New Roman" w:hAnsi="Times New Roman" w:eastAsia="Times New Roman" w:cs="Times New Roman"/>
                <w:b w:val="0"/>
                <w:bCs w:val="0"/>
                <w:i w:val="0"/>
                <w:iCs w:val="0"/>
                <w:caps w:val="0"/>
                <w:smallCaps w:val="0"/>
                <w:color w:val="000000" w:themeColor="text1" w:themeTint="FF" w:themeShade="FF"/>
                <w:sz w:val="20"/>
                <w:szCs w:val="20"/>
              </w:rPr>
            </w:pPr>
            <w:r w:rsidRPr="550EE2F9" w:rsidR="550EE2F9">
              <w:rPr>
                <w:rFonts w:ascii="Times New Roman" w:hAnsi="Times New Roman" w:eastAsia="Times New Roman" w:cs="Times New Roman"/>
                <w:b w:val="0"/>
                <w:bCs w:val="0"/>
                <w:i w:val="1"/>
                <w:iCs w:val="1"/>
                <w:caps w:val="0"/>
                <w:smallCaps w:val="0"/>
                <w:color w:val="000000" w:themeColor="text1" w:themeTint="FF" w:themeShade="FF"/>
                <w:sz w:val="20"/>
                <w:szCs w:val="20"/>
                <w:lang w:val="en-US"/>
              </w:rPr>
              <w:t>12. Lifelong Learning. The Future of Learning and Teaching</w:t>
            </w:r>
          </w:p>
        </w:tc>
        <w:tc>
          <w:tcPr>
            <w:tcW w:w="2552" w:type="dxa"/>
            <w:tcMar/>
          </w:tcPr>
          <w:p w:rsidR="006874BE" w:rsidRDefault="000F0D21" w14:paraId="724C7CAB" w14:textId="77777777">
            <w:pPr>
              <w:spacing w:after="0" w:line="240" w:lineRule="auto"/>
              <w:ind w:left="0" w:hanging="2"/>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tcMar/>
          </w:tcPr>
          <w:p w:rsidR="006874BE" w:rsidRDefault="006874BE" w14:paraId="7B579D7C" w14:textId="77777777">
            <w:pPr>
              <w:spacing w:after="0" w:line="240" w:lineRule="auto"/>
              <w:ind w:left="0" w:hanging="2"/>
              <w:rPr>
                <w:rFonts w:ascii="Times New Roman" w:hAnsi="Times New Roman" w:eastAsia="Times New Roman" w:cs="Times New Roman"/>
                <w:sz w:val="18"/>
                <w:szCs w:val="18"/>
              </w:rPr>
            </w:pPr>
          </w:p>
        </w:tc>
      </w:tr>
      <w:tr w:rsidR="006874BE" w:rsidTr="550EE2F9" w14:paraId="1C9943D6" w14:textId="77777777">
        <w:tc>
          <w:tcPr>
            <w:tcW w:w="4786" w:type="dxa"/>
            <w:tcMar/>
          </w:tcPr>
          <w:p w:rsidR="550EE2F9" w:rsidP="550EE2F9" w:rsidRDefault="550EE2F9" w14:paraId="2BD7D4ED" w14:textId="6DBAABD7">
            <w:pPr>
              <w:spacing w:after="0" w:line="240" w:lineRule="auto"/>
              <w:ind w:left="0"/>
              <w:rPr>
                <w:rFonts w:ascii="Times New Roman" w:hAnsi="Times New Roman" w:eastAsia="Times New Roman" w:cs="Times New Roman"/>
                <w:b w:val="0"/>
                <w:bCs w:val="0"/>
                <w:i w:val="1"/>
                <w:iCs w:val="1"/>
                <w:caps w:val="0"/>
                <w:smallCaps w:val="0"/>
                <w:color w:val="000000" w:themeColor="text1" w:themeTint="FF" w:themeShade="FF"/>
                <w:sz w:val="20"/>
                <w:szCs w:val="20"/>
                <w:lang w:val="en-US"/>
              </w:rPr>
            </w:pPr>
            <w:r w:rsidRPr="550EE2F9" w:rsidR="550EE2F9">
              <w:rPr>
                <w:rFonts w:ascii="Times New Roman" w:hAnsi="Times New Roman" w:eastAsia="Times New Roman" w:cs="Times New Roman"/>
                <w:b w:val="0"/>
                <w:bCs w:val="0"/>
                <w:i w:val="1"/>
                <w:iCs w:val="1"/>
                <w:caps w:val="0"/>
                <w:smallCaps w:val="0"/>
                <w:color w:val="000000" w:themeColor="text1" w:themeTint="FF" w:themeShade="FF"/>
                <w:sz w:val="20"/>
                <w:szCs w:val="20"/>
                <w:lang w:val="en-US"/>
              </w:rPr>
              <w:t>13. R</w:t>
            </w:r>
            <w:r w:rsidRPr="550EE2F9" w:rsidR="2719B716">
              <w:rPr>
                <w:rFonts w:ascii="Times New Roman" w:hAnsi="Times New Roman" w:eastAsia="Times New Roman" w:cs="Times New Roman"/>
                <w:b w:val="0"/>
                <w:bCs w:val="0"/>
                <w:i w:val="1"/>
                <w:iCs w:val="1"/>
                <w:caps w:val="0"/>
                <w:smallCaps w:val="0"/>
                <w:color w:val="000000" w:themeColor="text1" w:themeTint="FF" w:themeShade="FF"/>
                <w:sz w:val="20"/>
                <w:szCs w:val="20"/>
                <w:lang w:val="en-US"/>
              </w:rPr>
              <w:t>ecapitulare</w:t>
            </w:r>
          </w:p>
        </w:tc>
        <w:tc>
          <w:tcPr>
            <w:tcW w:w="2552" w:type="dxa"/>
            <w:tcMar/>
          </w:tcPr>
          <w:p w:rsidR="006874BE" w:rsidP="550EE2F9" w:rsidRDefault="000F0D21" w14:textId="77777777" w14:paraId="575B500D">
            <w:pPr>
              <w:spacing w:after="0" w:line="240" w:lineRule="auto"/>
              <w:ind w:left="0" w:hanging="2"/>
              <w:rPr>
                <w:rFonts w:ascii="Times New Roman" w:hAnsi="Times New Roman" w:eastAsia="Times New Roman" w:cs="Times New Roman"/>
                <w:sz w:val="18"/>
                <w:szCs w:val="18"/>
              </w:rPr>
            </w:pPr>
            <w:r w:rsidRPr="550EE2F9" w:rsidR="1594229B">
              <w:rPr>
                <w:rFonts w:ascii="Times New Roman" w:hAnsi="Times New Roman" w:eastAsia="Times New Roman" w:cs="Times New Roman"/>
                <w:sz w:val="18"/>
                <w:szCs w:val="18"/>
              </w:rPr>
              <w:t>Curs practic interactiv, exerciţii.</w:t>
            </w:r>
          </w:p>
          <w:p w:rsidR="006874BE" w:rsidP="550EE2F9" w:rsidRDefault="000F0D21" w14:paraId="0B30B2EA" w14:textId="054FD34D">
            <w:pPr>
              <w:pStyle w:val="Normal"/>
              <w:spacing w:after="0" w:line="240" w:lineRule="auto"/>
              <w:ind w:left="0" w:hanging="2"/>
              <w:rPr>
                <w:rFonts w:ascii="Times New Roman" w:hAnsi="Times New Roman" w:eastAsia="Times New Roman" w:cs="Times New Roman"/>
                <w:sz w:val="18"/>
                <w:szCs w:val="18"/>
              </w:rPr>
            </w:pPr>
          </w:p>
        </w:tc>
        <w:tc>
          <w:tcPr>
            <w:tcW w:w="2835" w:type="dxa"/>
            <w:tcMar/>
          </w:tcPr>
          <w:p w:rsidR="006874BE" w:rsidRDefault="006874BE" w14:paraId="664C6A5C" w14:textId="77777777">
            <w:pPr>
              <w:spacing w:after="0" w:line="240" w:lineRule="auto"/>
              <w:ind w:left="0" w:hanging="2"/>
              <w:rPr>
                <w:rFonts w:ascii="Times New Roman" w:hAnsi="Times New Roman" w:eastAsia="Times New Roman" w:cs="Times New Roman"/>
                <w:sz w:val="18"/>
                <w:szCs w:val="18"/>
              </w:rPr>
            </w:pPr>
          </w:p>
        </w:tc>
      </w:tr>
      <w:tr w:rsidR="006874BE" w:rsidTr="550EE2F9" w14:paraId="3990EDF3" w14:textId="77777777">
        <w:tc>
          <w:tcPr>
            <w:tcW w:w="4786" w:type="dxa"/>
            <w:tcMar/>
          </w:tcPr>
          <w:p w:rsidR="550EE2F9" w:rsidP="550EE2F9" w:rsidRDefault="550EE2F9" w14:paraId="110AA31E" w14:textId="6AB72369">
            <w:pPr>
              <w:spacing w:after="0" w:line="240" w:lineRule="auto"/>
              <w:ind w:left="0"/>
              <w:rPr>
                <w:rFonts w:ascii="Times New Roman" w:hAnsi="Times New Roman" w:eastAsia="Times New Roman" w:cs="Times New Roman"/>
                <w:b w:val="0"/>
                <w:bCs w:val="0"/>
                <w:i w:val="1"/>
                <w:iCs w:val="1"/>
                <w:caps w:val="0"/>
                <w:smallCaps w:val="0"/>
                <w:color w:val="000000" w:themeColor="text1" w:themeTint="FF" w:themeShade="FF"/>
                <w:sz w:val="20"/>
                <w:szCs w:val="20"/>
                <w:lang w:val="ro-RO"/>
              </w:rPr>
            </w:pPr>
            <w:r w:rsidRPr="550EE2F9" w:rsidR="550EE2F9">
              <w:rPr>
                <w:rFonts w:ascii="Times New Roman" w:hAnsi="Times New Roman" w:eastAsia="Times New Roman" w:cs="Times New Roman"/>
                <w:b w:val="0"/>
                <w:bCs w:val="0"/>
                <w:i w:val="1"/>
                <w:iCs w:val="1"/>
                <w:caps w:val="0"/>
                <w:smallCaps w:val="0"/>
                <w:color w:val="000000" w:themeColor="text1" w:themeTint="FF" w:themeShade="FF"/>
                <w:sz w:val="20"/>
                <w:szCs w:val="20"/>
                <w:lang w:val="ro-RO"/>
              </w:rPr>
              <w:t xml:space="preserve">14. </w:t>
            </w:r>
            <w:r w:rsidRPr="550EE2F9" w:rsidR="4DF3D722">
              <w:rPr>
                <w:rFonts w:ascii="Times New Roman" w:hAnsi="Times New Roman" w:eastAsia="Times New Roman" w:cs="Times New Roman"/>
                <w:b w:val="0"/>
                <w:bCs w:val="0"/>
                <w:i w:val="1"/>
                <w:iCs w:val="1"/>
                <w:caps w:val="0"/>
                <w:smallCaps w:val="0"/>
                <w:color w:val="000000" w:themeColor="text1" w:themeTint="FF" w:themeShade="FF"/>
                <w:sz w:val="20"/>
                <w:szCs w:val="20"/>
                <w:lang w:val="ro-RO"/>
              </w:rPr>
              <w:t>Test de competenta lingvistica</w:t>
            </w:r>
          </w:p>
        </w:tc>
        <w:tc>
          <w:tcPr>
            <w:tcW w:w="2552" w:type="dxa"/>
            <w:tcMar/>
          </w:tcPr>
          <w:p w:rsidR="006874BE" w:rsidRDefault="000F0D21" w14:paraId="36CB08DF" w14:textId="0EE359CD">
            <w:pPr>
              <w:spacing w:after="0" w:line="240" w:lineRule="auto"/>
              <w:ind w:left="0" w:hanging="2"/>
              <w:rPr>
                <w:rFonts w:ascii="Times New Roman" w:hAnsi="Times New Roman" w:eastAsia="Times New Roman" w:cs="Times New Roman"/>
                <w:sz w:val="18"/>
                <w:szCs w:val="18"/>
              </w:rPr>
            </w:pPr>
            <w:r w:rsidRPr="550EE2F9" w:rsidR="77E239EE">
              <w:rPr>
                <w:rFonts w:ascii="Times New Roman" w:hAnsi="Times New Roman" w:eastAsia="Times New Roman" w:cs="Times New Roman"/>
                <w:sz w:val="18"/>
                <w:szCs w:val="18"/>
              </w:rPr>
              <w:t xml:space="preserve">Examen </w:t>
            </w:r>
            <w:r w:rsidRPr="550EE2F9" w:rsidR="77E239EE">
              <w:rPr>
                <w:rFonts w:ascii="Times New Roman" w:hAnsi="Times New Roman" w:eastAsia="Times New Roman" w:cs="Times New Roman"/>
                <w:sz w:val="18"/>
                <w:szCs w:val="18"/>
              </w:rPr>
              <w:t>scris</w:t>
            </w:r>
            <w:r w:rsidRPr="550EE2F9" w:rsidR="77E239EE">
              <w:rPr>
                <w:rFonts w:ascii="Times New Roman" w:hAnsi="Times New Roman" w:eastAsia="Times New Roman" w:cs="Times New Roman"/>
                <w:sz w:val="18"/>
                <w:szCs w:val="18"/>
              </w:rPr>
              <w:t xml:space="preserve"> si oral</w:t>
            </w:r>
          </w:p>
        </w:tc>
        <w:tc>
          <w:tcPr>
            <w:tcW w:w="2835" w:type="dxa"/>
            <w:tcMar/>
          </w:tcPr>
          <w:p w:rsidR="006874BE" w:rsidRDefault="006874BE" w14:paraId="262020A4" w14:textId="77777777">
            <w:pPr>
              <w:spacing w:after="0" w:line="240" w:lineRule="auto"/>
              <w:ind w:left="0" w:hanging="2"/>
              <w:rPr>
                <w:rFonts w:ascii="Times New Roman" w:hAnsi="Times New Roman" w:eastAsia="Times New Roman" w:cs="Times New Roman"/>
                <w:sz w:val="18"/>
                <w:szCs w:val="18"/>
              </w:rPr>
            </w:pPr>
          </w:p>
        </w:tc>
      </w:tr>
      <w:tr w:rsidR="006874BE" w:rsidTr="550EE2F9" w14:paraId="05C294A6" w14:textId="77777777">
        <w:trPr>
          <w:cantSplit/>
        </w:trPr>
        <w:tc>
          <w:tcPr>
            <w:tcW w:w="10173" w:type="dxa"/>
            <w:gridSpan w:val="3"/>
            <w:tcMar/>
          </w:tcPr>
          <w:p w:rsidR="006874BE" w:rsidRDefault="000F0D21" w14:paraId="080549DD"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b/>
                <w:sz w:val="20"/>
                <w:szCs w:val="20"/>
              </w:rPr>
              <w:t>Bibliografie</w:t>
            </w:r>
          </w:p>
          <w:p w:rsidR="006874BE" w:rsidRDefault="000F0D21" w14:paraId="4DEF5ACE"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 Short, Jane, </w:t>
            </w:r>
            <w:r>
              <w:rPr>
                <w:rFonts w:ascii="Times New Roman" w:hAnsi="Times New Roman" w:eastAsia="Times New Roman" w:cs="Times New Roman"/>
                <w:i/>
                <w:sz w:val="20"/>
                <w:szCs w:val="20"/>
              </w:rPr>
              <w:t>English for Psychology in Higher Education. Course Book</w:t>
            </w:r>
            <w:r>
              <w:rPr>
                <w:rFonts w:ascii="Times New Roman" w:hAnsi="Times New Roman" w:eastAsia="Times New Roman" w:cs="Times New Roman"/>
                <w:sz w:val="20"/>
                <w:szCs w:val="20"/>
              </w:rPr>
              <w:t>, Reading, UK: Garnet Education, 2010</w:t>
            </w:r>
          </w:p>
          <w:p w:rsidR="006874BE" w:rsidRDefault="000F0D21" w14:paraId="727B8186"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 Side, Richard – Wellman, Guy: </w:t>
            </w:r>
            <w:r>
              <w:rPr>
                <w:rFonts w:ascii="Times New Roman" w:hAnsi="Times New Roman" w:eastAsia="Times New Roman" w:cs="Times New Roman"/>
                <w:i/>
                <w:sz w:val="20"/>
                <w:szCs w:val="20"/>
              </w:rPr>
              <w:t xml:space="preserve">Grammar &amp; Vocabulary </w:t>
            </w:r>
            <w:proofErr w:type="gramStart"/>
            <w:r>
              <w:rPr>
                <w:rFonts w:ascii="Times New Roman" w:hAnsi="Times New Roman" w:eastAsia="Times New Roman" w:cs="Times New Roman"/>
                <w:i/>
                <w:sz w:val="20"/>
                <w:szCs w:val="20"/>
              </w:rPr>
              <w:t>For</w:t>
            </w:r>
            <w:proofErr w:type="gramEnd"/>
            <w:r>
              <w:rPr>
                <w:rFonts w:ascii="Times New Roman" w:hAnsi="Times New Roman" w:eastAsia="Times New Roman" w:cs="Times New Roman"/>
                <w:i/>
                <w:sz w:val="20"/>
                <w:szCs w:val="20"/>
              </w:rPr>
              <w:t xml:space="preserve"> Cambridge Advanced and Proficiency</w:t>
            </w:r>
            <w:r>
              <w:rPr>
                <w:rFonts w:ascii="Times New Roman" w:hAnsi="Times New Roman" w:eastAsia="Times New Roman" w:cs="Times New Roman"/>
                <w:sz w:val="20"/>
                <w:szCs w:val="20"/>
              </w:rPr>
              <w:t xml:space="preserve">, Longman, 2002 </w:t>
            </w:r>
          </w:p>
          <w:p w:rsidR="006874BE" w:rsidRDefault="000F0D21" w14:paraId="0724F914"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 Paltridge, B., Starfield, S. (eds.). </w:t>
            </w:r>
            <w:r>
              <w:rPr>
                <w:rFonts w:ascii="Times New Roman" w:hAnsi="Times New Roman" w:eastAsia="Times New Roman" w:cs="Times New Roman"/>
                <w:i/>
                <w:sz w:val="20"/>
                <w:szCs w:val="20"/>
              </w:rPr>
              <w:t>The Handbook of English for Specific Purposes</w:t>
            </w:r>
            <w:r>
              <w:rPr>
                <w:rFonts w:ascii="Times New Roman" w:hAnsi="Times New Roman" w:eastAsia="Times New Roman" w:cs="Times New Roman"/>
                <w:sz w:val="20"/>
                <w:szCs w:val="20"/>
              </w:rPr>
              <w:t>. Malden: Wiley-Blackwell, 2013</w:t>
            </w:r>
          </w:p>
          <w:p w:rsidR="006874BE" w:rsidRDefault="000F0D21" w14:paraId="3074306F"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4. Jordan, R. R. </w:t>
            </w:r>
            <w:r>
              <w:rPr>
                <w:rFonts w:ascii="Times New Roman" w:hAnsi="Times New Roman" w:eastAsia="Times New Roman" w:cs="Times New Roman"/>
                <w:i/>
                <w:sz w:val="20"/>
                <w:szCs w:val="20"/>
              </w:rPr>
              <w:t>English for Academic Purposes. A Guide and Res</w:t>
            </w:r>
            <w:r>
              <w:rPr>
                <w:rFonts w:ascii="Times New Roman" w:hAnsi="Times New Roman" w:eastAsia="Times New Roman" w:cs="Times New Roman"/>
                <w:i/>
                <w:sz w:val="20"/>
                <w:szCs w:val="20"/>
              </w:rPr>
              <w:t>ource Book for Teachers</w:t>
            </w:r>
            <w:r>
              <w:rPr>
                <w:rFonts w:ascii="Times New Roman" w:hAnsi="Times New Roman" w:eastAsia="Times New Roman" w:cs="Times New Roman"/>
                <w:sz w:val="20"/>
                <w:szCs w:val="20"/>
              </w:rPr>
              <w:t>. Cambridge: Cambridge University Press, 1997</w:t>
            </w:r>
          </w:p>
          <w:p w:rsidR="006874BE" w:rsidRDefault="000F0D21" w14:paraId="7472E6B1"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5. Prodromou, L., </w:t>
            </w:r>
            <w:r>
              <w:rPr>
                <w:rFonts w:ascii="Times New Roman" w:hAnsi="Times New Roman" w:eastAsia="Times New Roman" w:cs="Times New Roman"/>
                <w:i/>
                <w:sz w:val="20"/>
                <w:szCs w:val="20"/>
              </w:rPr>
              <w:t>Grammar and Vocabulary for First Certificate</w:t>
            </w:r>
            <w:r>
              <w:rPr>
                <w:rFonts w:ascii="Times New Roman" w:hAnsi="Times New Roman" w:eastAsia="Times New Roman" w:cs="Times New Roman"/>
                <w:sz w:val="20"/>
                <w:szCs w:val="20"/>
              </w:rPr>
              <w:t>, Longman, 2001</w:t>
            </w:r>
          </w:p>
          <w:p w:rsidR="006874BE" w:rsidRDefault="000F0D21" w14:paraId="7709025E"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6. https://www.verywellmind.com/</w:t>
            </w:r>
          </w:p>
          <w:p w:rsidR="006874BE" w:rsidRDefault="000F0D21" w14:paraId="2FACC9E9" w14:textId="77777777">
            <w:pPr>
              <w:spacing w:after="0" w:line="240" w:lineRule="auto"/>
              <w:ind w:left="0" w:hanging="2"/>
              <w:rPr>
                <w:rFonts w:ascii="Times New Roman" w:hAnsi="Times New Roman" w:eastAsia="Times New Roman" w:cs="Times New Roman"/>
                <w:sz w:val="20"/>
                <w:szCs w:val="20"/>
              </w:rPr>
            </w:pPr>
            <w:bookmarkStart w:name="_heading=h.gjdgxs" w:colFirst="0" w:colLast="0" w:id="0"/>
            <w:bookmarkEnd w:id="0"/>
            <w:r>
              <w:rPr>
                <w:rFonts w:ascii="Times New Roman" w:hAnsi="Times New Roman" w:eastAsia="Times New Roman" w:cs="Times New Roman"/>
                <w:sz w:val="20"/>
                <w:szCs w:val="20"/>
              </w:rPr>
              <w:t xml:space="preserve">7. https://www. </w:t>
            </w:r>
            <w:hyperlink r:id="rId8">
              <w:r>
                <w:rPr>
                  <w:rFonts w:ascii="Times New Roman" w:hAnsi="Times New Roman" w:eastAsia="Times New Roman" w:cs="Times New Roman"/>
                  <w:color w:val="000000"/>
                  <w:sz w:val="20"/>
                  <w:szCs w:val="20"/>
                </w:rPr>
                <w:t>edarticle.com/</w:t>
              </w:r>
            </w:hyperlink>
            <w:r>
              <w:rPr>
                <w:rFonts w:ascii="Times New Roman" w:hAnsi="Times New Roman" w:eastAsia="Times New Roman" w:cs="Times New Roman"/>
                <w:sz w:val="20"/>
                <w:szCs w:val="20"/>
              </w:rPr>
              <w:br/>
            </w:r>
          </w:p>
          <w:p w:rsidR="006874BE" w:rsidRDefault="000F0D21" w14:paraId="12CAA991"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8.</w:t>
            </w:r>
            <w:r>
              <w:rPr>
                <w:rFonts w:ascii="Times New Roman" w:hAnsi="Times New Roman" w:eastAsia="Times New Roman" w:cs="Times New Roman"/>
                <w:sz w:val="20"/>
                <w:szCs w:val="20"/>
              </w:rPr>
              <w:t xml:space="preserve"> https://www.thoughtco.com/esl-4133095</w:t>
            </w:r>
            <w:r>
              <w:rPr>
                <w:rFonts w:ascii="Times New Roman" w:hAnsi="Times New Roman" w:eastAsia="Times New Roman" w:cs="Times New Roman"/>
                <w:sz w:val="20"/>
                <w:szCs w:val="20"/>
              </w:rPr>
              <w:br/>
            </w:r>
          </w:p>
          <w:p w:rsidR="006874BE" w:rsidRDefault="000F0D21" w14:paraId="03D7E2D1"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9. https://owl.purdue.edu/</w:t>
            </w:r>
          </w:p>
          <w:p w:rsidR="006874BE" w:rsidRDefault="000F0D21" w14:paraId="0C2515D0"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10. https://www.ted.com/</w:t>
            </w:r>
          </w:p>
        </w:tc>
      </w:tr>
    </w:tbl>
    <w:p w:rsidR="006874BE" w:rsidRDefault="006874BE" w14:paraId="14CD4DBE" w14:textId="77777777">
      <w:pPr>
        <w:pStyle w:val="Heading3"/>
        <w:spacing w:before="0" w:after="0" w:line="240" w:lineRule="auto"/>
        <w:ind w:left="0" w:hanging="2"/>
        <w:rPr>
          <w:rFonts w:ascii="Times New Roman" w:hAnsi="Times New Roman" w:cs="Times New Roman"/>
          <w:sz w:val="20"/>
          <w:szCs w:val="20"/>
        </w:rPr>
      </w:pPr>
    </w:p>
    <w:p w:rsidR="006874BE" w:rsidRDefault="000F0D21" w14:paraId="232C36A9" w14:textId="77777777">
      <w:pPr>
        <w:spacing w:after="0" w:line="240" w:lineRule="auto"/>
        <w:ind w:left="0" w:hanging="2"/>
        <w:rPr>
          <w:rFonts w:ascii="Times New Roman" w:hAnsi="Times New Roman" w:eastAsia="Times New Roman" w:cs="Times New Roman"/>
        </w:rPr>
      </w:pPr>
      <w:r>
        <w:rPr>
          <w:rFonts w:ascii="Times New Roman" w:hAnsi="Times New Roman" w:eastAsia="Times New Roman" w:cs="Times New Roman"/>
          <w:b/>
        </w:rPr>
        <w:t>9. Coroborarea conţinuturilor disciplinei cu aşteptările reprezentanţilor comunităţilor epistemice, asociaţiilor profesionale şi angajatorilor reprezentativi din domeniul aferent programului</w:t>
      </w:r>
    </w:p>
    <w:tbl>
      <w:tblPr>
        <w:tblStyle w:val="a7"/>
        <w:tblW w:w="1017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0173"/>
      </w:tblGrid>
      <w:tr w:rsidR="006874BE" w14:paraId="1543359A" w14:textId="77777777">
        <w:tc>
          <w:tcPr>
            <w:tcW w:w="10173" w:type="dxa"/>
          </w:tcPr>
          <w:p w:rsidR="006874BE" w:rsidRDefault="000F0D21" w14:paraId="7239B38E" w14:textId="77777777">
            <w:pPr>
              <w:pBdr>
                <w:top w:val="nil"/>
                <w:left w:val="nil"/>
                <w:bottom w:val="nil"/>
                <w:right w:val="nil"/>
                <w:between w:val="nil"/>
              </w:pBdr>
              <w:spacing w:after="0" w:line="240" w:lineRule="auto"/>
              <w:ind w:left="0" w:hanging="2"/>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Politicile lingvistice la nivel global şi european încearcă să răspundă nevoilor crescute ale unei pieţe a muncii şi a cercetării ştiinţifice internaţionalizate, astfel că limbile străine pentru studiu academic şi pentru scopuri specifice sunt reprezentate</w:t>
            </w:r>
            <w:r>
              <w:rPr>
                <w:rFonts w:ascii="Times New Roman" w:hAnsi="Times New Roman" w:eastAsia="Times New Roman" w:cs="Times New Roman"/>
                <w:color w:val="000000"/>
                <w:sz w:val="20"/>
                <w:szCs w:val="20"/>
              </w:rPr>
              <w:t xml:space="preserve"> la nivelul multor centre universitare </w:t>
            </w:r>
          </w:p>
          <w:p w:rsidR="006874BE" w:rsidRDefault="000F0D21" w14:paraId="2AAA3756" w14:textId="77777777">
            <w:pPr>
              <w:numPr>
                <w:ilvl w:val="0"/>
                <w:numId w:val="3"/>
              </w:numPr>
              <w:pBdr>
                <w:top w:val="nil"/>
                <w:left w:val="nil"/>
                <w:bottom w:val="nil"/>
                <w:right w:val="nil"/>
                <w:between w:val="nil"/>
              </w:pBdr>
              <w:spacing w:after="0" w:line="240" w:lineRule="auto"/>
              <w:ind w:left="0" w:hanging="2"/>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din ţară (în domeniile vocaţionale cum ar fi afacerile, dreptul, medicina, informatica, turismul dar şi în cursurile ce vizează discursul ştiinţific în diverse domenii – chimie, fizică, ştiinţele educaţiei, socio-uma</w:t>
            </w:r>
            <w:r>
              <w:rPr>
                <w:rFonts w:ascii="Times New Roman" w:hAnsi="Times New Roman" w:eastAsia="Times New Roman" w:cs="Times New Roman"/>
                <w:color w:val="000000"/>
                <w:sz w:val="20"/>
                <w:szCs w:val="20"/>
              </w:rPr>
              <w:t>ne şi ale comunicării etc). A se vedea departamentele de profil şi centrele de limbi străine din Bucureşti, Timişoara, Iaşi, Tîrgu-Mureş, Alba Iulia, Oradea etc.</w:t>
            </w:r>
          </w:p>
          <w:p w:rsidR="006874BE" w:rsidRDefault="000F0D21" w14:paraId="5F19B5AF" w14:textId="77777777">
            <w:pPr>
              <w:numPr>
                <w:ilvl w:val="0"/>
                <w:numId w:val="3"/>
              </w:numPr>
              <w:pBdr>
                <w:top w:val="nil"/>
                <w:left w:val="nil"/>
                <w:bottom w:val="nil"/>
                <w:right w:val="nil"/>
                <w:between w:val="nil"/>
              </w:pBdr>
              <w:spacing w:after="0" w:line="240" w:lineRule="auto"/>
              <w:ind w:left="0" w:hanging="2"/>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din străinătate (mai ales pe dimensiunile deprinderilor de studiu academic şi al comunicării s</w:t>
            </w:r>
            <w:r>
              <w:rPr>
                <w:rFonts w:ascii="Times New Roman" w:hAnsi="Times New Roman" w:eastAsia="Times New Roman" w:cs="Times New Roman"/>
                <w:color w:val="000000"/>
                <w:sz w:val="20"/>
                <w:szCs w:val="20"/>
              </w:rPr>
              <w:t>ocio-profesionale), unde toate universităţile dispun de centre specializate în aspectele practice ale discursului specializat, jucând un rol esenţial în formarea culturii instrucţionale şi academice. De exemplu: universităţile Harvard, Washington, North Ca</w:t>
            </w:r>
            <w:r>
              <w:rPr>
                <w:rFonts w:ascii="Times New Roman" w:hAnsi="Times New Roman" w:eastAsia="Times New Roman" w:cs="Times New Roman"/>
                <w:color w:val="000000"/>
                <w:sz w:val="20"/>
                <w:szCs w:val="20"/>
              </w:rPr>
              <w:t>rolina, Southampton, Darmouth, Essex, Leeds, Graz, Central European University, etc.</w:t>
            </w:r>
          </w:p>
          <w:p w:rsidR="006874BE" w:rsidRDefault="000F0D21" w14:paraId="785BD370" w14:textId="77777777">
            <w:pPr>
              <w:pBdr>
                <w:top w:val="nil"/>
                <w:left w:val="nil"/>
                <w:bottom w:val="nil"/>
                <w:right w:val="nil"/>
                <w:between w:val="nil"/>
              </w:pBdr>
              <w:spacing w:after="0" w:line="240" w:lineRule="auto"/>
              <w:ind w:left="0" w:hanging="2"/>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Conţinutul predării </w:t>
            </w:r>
            <w:proofErr w:type="gramStart"/>
            <w:r>
              <w:rPr>
                <w:rFonts w:ascii="Times New Roman" w:hAnsi="Times New Roman" w:eastAsia="Times New Roman" w:cs="Times New Roman"/>
                <w:color w:val="000000"/>
                <w:sz w:val="20"/>
                <w:szCs w:val="20"/>
              </w:rPr>
              <w:t>dezvoltă  abilităţile</w:t>
            </w:r>
            <w:proofErr w:type="gramEnd"/>
            <w:r>
              <w:rPr>
                <w:rFonts w:ascii="Times New Roman" w:hAnsi="Times New Roman" w:eastAsia="Times New Roman" w:cs="Times New Roman"/>
                <w:color w:val="000000"/>
                <w:sz w:val="20"/>
                <w:szCs w:val="20"/>
              </w:rPr>
              <w:t xml:space="preserve"> şi deprinderile necesare studenţilor pentru specificul muncii de studiu şi cercetare academică în condiţiile internaţionalizării </w:t>
            </w:r>
            <w:r>
              <w:rPr>
                <w:rFonts w:ascii="Times New Roman" w:hAnsi="Times New Roman" w:eastAsia="Times New Roman" w:cs="Times New Roman"/>
                <w:color w:val="000000"/>
                <w:sz w:val="20"/>
                <w:szCs w:val="20"/>
              </w:rPr>
              <w:t>învăţământului universitar</w:t>
            </w:r>
          </w:p>
          <w:p w:rsidR="006874BE" w:rsidRDefault="000F0D21" w14:paraId="75CB59DC" w14:textId="77777777">
            <w:pPr>
              <w:spacing w:after="0" w:line="240" w:lineRule="auto"/>
              <w:ind w:left="0" w:hanging="2"/>
              <w:rPr>
                <w:rFonts w:ascii="Times New Roman" w:hAnsi="Times New Roman" w:eastAsia="Times New Roman" w:cs="Times New Roman"/>
              </w:rPr>
            </w:pPr>
            <w:r>
              <w:rPr>
                <w:rFonts w:ascii="Times New Roman" w:hAnsi="Times New Roman" w:eastAsia="Times New Roman" w:cs="Times New Roman"/>
                <w:sz w:val="20"/>
                <w:szCs w:val="20"/>
              </w:rPr>
              <w:t>Conţinutul predării acoperă principalele aspecte practice în care se poate presupune că studenţii vor folosi limba engleză în viitoarea lor profesie.</w:t>
            </w:r>
          </w:p>
        </w:tc>
      </w:tr>
    </w:tbl>
    <w:p w:rsidR="006874BE" w:rsidRDefault="006874BE" w14:paraId="4E6BFEFB" w14:textId="77777777">
      <w:pPr>
        <w:spacing w:after="0" w:line="240" w:lineRule="auto"/>
        <w:ind w:left="0" w:hanging="2"/>
        <w:rPr>
          <w:rFonts w:ascii="Times New Roman" w:hAnsi="Times New Roman" w:eastAsia="Times New Roman" w:cs="Times New Roman"/>
        </w:rPr>
      </w:pPr>
    </w:p>
    <w:p w:rsidR="006874BE" w:rsidRDefault="000F0D21" w14:paraId="2021B934" w14:textId="77777777">
      <w:pPr>
        <w:spacing w:after="0" w:line="240" w:lineRule="auto"/>
        <w:ind w:left="0" w:hanging="2"/>
        <w:rPr>
          <w:rFonts w:ascii="Times New Roman" w:hAnsi="Times New Roman" w:eastAsia="Times New Roman" w:cs="Times New Roman"/>
        </w:rPr>
      </w:pPr>
      <w:r>
        <w:rPr>
          <w:rFonts w:ascii="Times New Roman" w:hAnsi="Times New Roman" w:eastAsia="Times New Roman" w:cs="Times New Roman"/>
          <w:b/>
        </w:rPr>
        <w:t>10. Evaluare</w:t>
      </w:r>
    </w:p>
    <w:tbl>
      <w:tblPr>
        <w:tblStyle w:val="a8"/>
        <w:tblW w:w="1017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977"/>
        <w:gridCol w:w="2835"/>
        <w:gridCol w:w="2835"/>
        <w:gridCol w:w="1523"/>
      </w:tblGrid>
      <w:tr w:rsidR="006874BE" w14:paraId="771D0754" w14:textId="77777777">
        <w:tc>
          <w:tcPr>
            <w:tcW w:w="2977" w:type="dxa"/>
          </w:tcPr>
          <w:p w:rsidR="006874BE" w:rsidRDefault="000F0D21" w14:paraId="48CAC772" w14:textId="77777777">
            <w:pPr>
              <w:spacing w:after="0" w:line="240" w:lineRule="auto"/>
              <w:ind w:left="0" w:hanging="2"/>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Tip activitate</w:t>
            </w:r>
          </w:p>
        </w:tc>
        <w:tc>
          <w:tcPr>
            <w:tcW w:w="2835" w:type="dxa"/>
            <w:tcBorders>
              <w:bottom w:val="single" w:color="000000" w:sz="4" w:space="0"/>
            </w:tcBorders>
          </w:tcPr>
          <w:p w:rsidR="006874BE" w:rsidRDefault="000F0D21" w14:paraId="26524C2A" w14:textId="77777777">
            <w:pPr>
              <w:spacing w:after="0" w:line="240" w:lineRule="auto"/>
              <w:ind w:left="0" w:hanging="2"/>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10.1 Criterii de evaluare</w:t>
            </w:r>
          </w:p>
        </w:tc>
        <w:tc>
          <w:tcPr>
            <w:tcW w:w="2835" w:type="dxa"/>
          </w:tcPr>
          <w:p w:rsidR="006874BE" w:rsidRDefault="000F0D21" w14:paraId="3E40A260" w14:textId="77777777">
            <w:pPr>
              <w:spacing w:after="0" w:line="240" w:lineRule="auto"/>
              <w:ind w:left="0" w:hanging="2"/>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10.2 Metode de evaluare</w:t>
            </w:r>
          </w:p>
        </w:tc>
        <w:tc>
          <w:tcPr>
            <w:tcW w:w="1523" w:type="dxa"/>
          </w:tcPr>
          <w:p w:rsidR="006874BE" w:rsidRDefault="000F0D21" w14:paraId="50A222C7" w14:textId="77777777">
            <w:pPr>
              <w:spacing w:after="0" w:line="240" w:lineRule="auto"/>
              <w:ind w:left="0" w:hanging="2"/>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10.3 Pondere din nota finală</w:t>
            </w:r>
          </w:p>
        </w:tc>
      </w:tr>
      <w:tr w:rsidR="006874BE" w14:paraId="4DDA2921" w14:textId="77777777">
        <w:trPr>
          <w:cantSplit/>
        </w:trPr>
        <w:tc>
          <w:tcPr>
            <w:tcW w:w="2977" w:type="dxa"/>
            <w:vMerge w:val="restart"/>
          </w:tcPr>
          <w:p w:rsidR="006874BE" w:rsidRDefault="000F0D21" w14:paraId="2FAF15F5"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10.4 Curs</w:t>
            </w:r>
          </w:p>
        </w:tc>
        <w:tc>
          <w:tcPr>
            <w:tcW w:w="2835" w:type="dxa"/>
          </w:tcPr>
          <w:p w:rsidR="006874BE" w:rsidRDefault="006874BE" w14:paraId="6AEA15F8" w14:textId="77777777">
            <w:pPr>
              <w:spacing w:after="0" w:line="240" w:lineRule="auto"/>
              <w:ind w:left="0" w:hanging="2"/>
              <w:rPr>
                <w:rFonts w:ascii="Times New Roman" w:hAnsi="Times New Roman" w:eastAsia="Times New Roman" w:cs="Times New Roman"/>
                <w:sz w:val="20"/>
                <w:szCs w:val="20"/>
              </w:rPr>
            </w:pPr>
          </w:p>
        </w:tc>
        <w:tc>
          <w:tcPr>
            <w:tcW w:w="2835" w:type="dxa"/>
            <w:vMerge w:val="restart"/>
          </w:tcPr>
          <w:p w:rsidR="006874BE" w:rsidRDefault="006874BE" w14:paraId="3159AD40" w14:textId="77777777">
            <w:pPr>
              <w:spacing w:after="0" w:line="240" w:lineRule="auto"/>
              <w:ind w:left="0" w:hanging="2"/>
              <w:rPr>
                <w:rFonts w:ascii="Times New Roman" w:hAnsi="Times New Roman" w:eastAsia="Times New Roman" w:cs="Times New Roman"/>
                <w:sz w:val="20"/>
                <w:szCs w:val="20"/>
              </w:rPr>
            </w:pPr>
          </w:p>
        </w:tc>
        <w:tc>
          <w:tcPr>
            <w:tcW w:w="1523" w:type="dxa"/>
            <w:vMerge w:val="restart"/>
          </w:tcPr>
          <w:p w:rsidR="006874BE" w:rsidRDefault="006874BE" w14:paraId="5858484A" w14:textId="77777777">
            <w:pPr>
              <w:spacing w:after="0" w:line="240" w:lineRule="auto"/>
              <w:ind w:left="0" w:hanging="2"/>
              <w:rPr>
                <w:rFonts w:ascii="Times New Roman" w:hAnsi="Times New Roman" w:eastAsia="Times New Roman" w:cs="Times New Roman"/>
                <w:sz w:val="20"/>
                <w:szCs w:val="20"/>
              </w:rPr>
            </w:pPr>
          </w:p>
        </w:tc>
      </w:tr>
      <w:tr w:rsidR="006874BE" w14:paraId="50A5F0C9" w14:textId="77777777">
        <w:trPr>
          <w:cantSplit/>
        </w:trPr>
        <w:tc>
          <w:tcPr>
            <w:tcW w:w="2977" w:type="dxa"/>
            <w:vMerge/>
          </w:tcPr>
          <w:p w:rsidR="006874BE" w:rsidRDefault="006874BE" w14:paraId="4568C68E" w14:textId="77777777">
            <w:pPr>
              <w:widowControl w:val="0"/>
              <w:pBdr>
                <w:top w:val="nil"/>
                <w:left w:val="nil"/>
                <w:bottom w:val="nil"/>
                <w:right w:val="nil"/>
                <w:between w:val="nil"/>
              </w:pBdr>
              <w:spacing w:after="0"/>
              <w:ind w:left="0" w:hanging="2"/>
              <w:rPr>
                <w:rFonts w:ascii="Times New Roman" w:hAnsi="Times New Roman" w:eastAsia="Times New Roman" w:cs="Times New Roman"/>
                <w:sz w:val="20"/>
                <w:szCs w:val="20"/>
              </w:rPr>
            </w:pPr>
          </w:p>
        </w:tc>
        <w:tc>
          <w:tcPr>
            <w:tcW w:w="2835" w:type="dxa"/>
          </w:tcPr>
          <w:p w:rsidR="006874BE" w:rsidRDefault="006874BE" w14:paraId="5F96212E" w14:textId="77777777">
            <w:pPr>
              <w:spacing w:after="0" w:line="240" w:lineRule="auto"/>
              <w:ind w:left="0" w:hanging="2"/>
              <w:rPr>
                <w:rFonts w:ascii="Times New Roman" w:hAnsi="Times New Roman" w:eastAsia="Times New Roman" w:cs="Times New Roman"/>
                <w:sz w:val="20"/>
                <w:szCs w:val="20"/>
              </w:rPr>
            </w:pPr>
          </w:p>
        </w:tc>
        <w:tc>
          <w:tcPr>
            <w:tcW w:w="2835" w:type="dxa"/>
            <w:vMerge/>
          </w:tcPr>
          <w:p w:rsidR="006874BE" w:rsidRDefault="006874BE" w14:paraId="1D83DB9F" w14:textId="77777777">
            <w:pPr>
              <w:widowControl w:val="0"/>
              <w:pBdr>
                <w:top w:val="nil"/>
                <w:left w:val="nil"/>
                <w:bottom w:val="nil"/>
                <w:right w:val="nil"/>
                <w:between w:val="nil"/>
              </w:pBdr>
              <w:spacing w:after="0"/>
              <w:ind w:left="0" w:hanging="2"/>
              <w:rPr>
                <w:rFonts w:ascii="Times New Roman" w:hAnsi="Times New Roman" w:eastAsia="Times New Roman" w:cs="Times New Roman"/>
                <w:sz w:val="20"/>
                <w:szCs w:val="20"/>
              </w:rPr>
            </w:pPr>
          </w:p>
        </w:tc>
        <w:tc>
          <w:tcPr>
            <w:tcW w:w="1523" w:type="dxa"/>
            <w:vMerge/>
          </w:tcPr>
          <w:p w:rsidR="006874BE" w:rsidRDefault="006874BE" w14:paraId="668D2A8A" w14:textId="77777777">
            <w:pPr>
              <w:widowControl w:val="0"/>
              <w:pBdr>
                <w:top w:val="nil"/>
                <w:left w:val="nil"/>
                <w:bottom w:val="nil"/>
                <w:right w:val="nil"/>
                <w:between w:val="nil"/>
              </w:pBdr>
              <w:spacing w:after="0"/>
              <w:ind w:left="0" w:hanging="2"/>
              <w:rPr>
                <w:rFonts w:ascii="Times New Roman" w:hAnsi="Times New Roman" w:eastAsia="Times New Roman" w:cs="Times New Roman"/>
                <w:sz w:val="20"/>
                <w:szCs w:val="20"/>
              </w:rPr>
            </w:pPr>
          </w:p>
        </w:tc>
      </w:tr>
      <w:tr w:rsidR="006874BE" w14:paraId="46542E0F" w14:textId="77777777">
        <w:trPr>
          <w:cantSplit/>
          <w:trHeight w:val="282"/>
        </w:trPr>
        <w:tc>
          <w:tcPr>
            <w:tcW w:w="2977" w:type="dxa"/>
            <w:vMerge/>
          </w:tcPr>
          <w:p w:rsidR="006874BE" w:rsidRDefault="006874BE" w14:paraId="09132424" w14:textId="77777777">
            <w:pPr>
              <w:widowControl w:val="0"/>
              <w:pBdr>
                <w:top w:val="nil"/>
                <w:left w:val="nil"/>
                <w:bottom w:val="nil"/>
                <w:right w:val="nil"/>
                <w:between w:val="nil"/>
              </w:pBdr>
              <w:spacing w:after="0"/>
              <w:ind w:left="0" w:hanging="2"/>
              <w:rPr>
                <w:rFonts w:ascii="Times New Roman" w:hAnsi="Times New Roman" w:eastAsia="Times New Roman" w:cs="Times New Roman"/>
                <w:sz w:val="20"/>
                <w:szCs w:val="20"/>
              </w:rPr>
            </w:pPr>
          </w:p>
        </w:tc>
        <w:tc>
          <w:tcPr>
            <w:tcW w:w="2835" w:type="dxa"/>
          </w:tcPr>
          <w:p w:rsidR="006874BE" w:rsidRDefault="006874BE" w14:paraId="3E5E39BE" w14:textId="77777777">
            <w:pPr>
              <w:spacing w:after="0" w:line="240" w:lineRule="auto"/>
              <w:ind w:left="0" w:hanging="2"/>
              <w:rPr>
                <w:rFonts w:ascii="Times New Roman" w:hAnsi="Times New Roman" w:eastAsia="Times New Roman" w:cs="Times New Roman"/>
                <w:sz w:val="20"/>
                <w:szCs w:val="20"/>
              </w:rPr>
            </w:pPr>
          </w:p>
        </w:tc>
        <w:tc>
          <w:tcPr>
            <w:tcW w:w="2835" w:type="dxa"/>
            <w:vMerge/>
          </w:tcPr>
          <w:p w:rsidR="006874BE" w:rsidRDefault="006874BE" w14:paraId="3FD9FE7F" w14:textId="77777777">
            <w:pPr>
              <w:widowControl w:val="0"/>
              <w:pBdr>
                <w:top w:val="nil"/>
                <w:left w:val="nil"/>
                <w:bottom w:val="nil"/>
                <w:right w:val="nil"/>
                <w:between w:val="nil"/>
              </w:pBdr>
              <w:spacing w:after="0"/>
              <w:ind w:left="0" w:hanging="2"/>
              <w:rPr>
                <w:rFonts w:ascii="Times New Roman" w:hAnsi="Times New Roman" w:eastAsia="Times New Roman" w:cs="Times New Roman"/>
                <w:sz w:val="20"/>
                <w:szCs w:val="20"/>
              </w:rPr>
            </w:pPr>
          </w:p>
        </w:tc>
        <w:tc>
          <w:tcPr>
            <w:tcW w:w="1523" w:type="dxa"/>
            <w:vMerge/>
          </w:tcPr>
          <w:p w:rsidR="006874BE" w:rsidRDefault="006874BE" w14:paraId="29052B20" w14:textId="77777777">
            <w:pPr>
              <w:widowControl w:val="0"/>
              <w:pBdr>
                <w:top w:val="nil"/>
                <w:left w:val="nil"/>
                <w:bottom w:val="nil"/>
                <w:right w:val="nil"/>
                <w:between w:val="nil"/>
              </w:pBdr>
              <w:spacing w:after="0"/>
              <w:ind w:left="0" w:hanging="2"/>
              <w:rPr>
                <w:rFonts w:ascii="Times New Roman" w:hAnsi="Times New Roman" w:eastAsia="Times New Roman" w:cs="Times New Roman"/>
                <w:sz w:val="20"/>
                <w:szCs w:val="20"/>
              </w:rPr>
            </w:pPr>
          </w:p>
        </w:tc>
      </w:tr>
      <w:tr w:rsidR="006874BE" w14:paraId="0C189626" w14:textId="77777777">
        <w:trPr>
          <w:cantSplit/>
        </w:trPr>
        <w:tc>
          <w:tcPr>
            <w:tcW w:w="2977" w:type="dxa"/>
            <w:vMerge/>
          </w:tcPr>
          <w:p w:rsidR="006874BE" w:rsidRDefault="006874BE" w14:paraId="2677E193" w14:textId="77777777">
            <w:pPr>
              <w:widowControl w:val="0"/>
              <w:pBdr>
                <w:top w:val="nil"/>
                <w:left w:val="nil"/>
                <w:bottom w:val="nil"/>
                <w:right w:val="nil"/>
                <w:between w:val="nil"/>
              </w:pBdr>
              <w:spacing w:after="0"/>
              <w:ind w:left="0" w:hanging="2"/>
              <w:rPr>
                <w:rFonts w:ascii="Times New Roman" w:hAnsi="Times New Roman" w:eastAsia="Times New Roman" w:cs="Times New Roman"/>
                <w:sz w:val="20"/>
                <w:szCs w:val="20"/>
              </w:rPr>
            </w:pPr>
          </w:p>
        </w:tc>
        <w:tc>
          <w:tcPr>
            <w:tcW w:w="2835" w:type="dxa"/>
          </w:tcPr>
          <w:p w:rsidR="006874BE" w:rsidRDefault="006874BE" w14:paraId="60157BFF" w14:textId="77777777">
            <w:pPr>
              <w:spacing w:after="0" w:line="240" w:lineRule="auto"/>
              <w:ind w:left="0" w:hanging="2"/>
              <w:rPr>
                <w:rFonts w:ascii="Times New Roman" w:hAnsi="Times New Roman" w:eastAsia="Times New Roman" w:cs="Times New Roman"/>
                <w:sz w:val="20"/>
                <w:szCs w:val="20"/>
              </w:rPr>
            </w:pPr>
          </w:p>
        </w:tc>
        <w:tc>
          <w:tcPr>
            <w:tcW w:w="2835" w:type="dxa"/>
            <w:vMerge/>
          </w:tcPr>
          <w:p w:rsidR="006874BE" w:rsidRDefault="006874BE" w14:paraId="3342DD4C" w14:textId="77777777">
            <w:pPr>
              <w:widowControl w:val="0"/>
              <w:pBdr>
                <w:top w:val="nil"/>
                <w:left w:val="nil"/>
                <w:bottom w:val="nil"/>
                <w:right w:val="nil"/>
                <w:between w:val="nil"/>
              </w:pBdr>
              <w:spacing w:after="0"/>
              <w:ind w:left="0" w:hanging="2"/>
              <w:rPr>
                <w:rFonts w:ascii="Times New Roman" w:hAnsi="Times New Roman" w:eastAsia="Times New Roman" w:cs="Times New Roman"/>
                <w:sz w:val="20"/>
                <w:szCs w:val="20"/>
              </w:rPr>
            </w:pPr>
          </w:p>
        </w:tc>
        <w:tc>
          <w:tcPr>
            <w:tcW w:w="1523" w:type="dxa"/>
            <w:vMerge/>
          </w:tcPr>
          <w:p w:rsidR="006874BE" w:rsidRDefault="006874BE" w14:paraId="27308986" w14:textId="77777777">
            <w:pPr>
              <w:widowControl w:val="0"/>
              <w:pBdr>
                <w:top w:val="nil"/>
                <w:left w:val="nil"/>
                <w:bottom w:val="nil"/>
                <w:right w:val="nil"/>
                <w:between w:val="nil"/>
              </w:pBdr>
              <w:spacing w:after="0"/>
              <w:ind w:left="0" w:hanging="2"/>
              <w:rPr>
                <w:rFonts w:ascii="Times New Roman" w:hAnsi="Times New Roman" w:eastAsia="Times New Roman" w:cs="Times New Roman"/>
                <w:sz w:val="20"/>
                <w:szCs w:val="20"/>
              </w:rPr>
            </w:pPr>
          </w:p>
        </w:tc>
      </w:tr>
      <w:tr w:rsidR="006874BE" w14:paraId="75C58FB7" w14:textId="77777777">
        <w:trPr>
          <w:trHeight w:val="1146"/>
        </w:trPr>
        <w:tc>
          <w:tcPr>
            <w:tcW w:w="2977" w:type="dxa"/>
          </w:tcPr>
          <w:p w:rsidR="006874BE" w:rsidRDefault="000F0D21" w14:paraId="2644F9B0"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10.5 Seminar/ Curs practic</w:t>
            </w:r>
          </w:p>
        </w:tc>
        <w:tc>
          <w:tcPr>
            <w:tcW w:w="2835" w:type="dxa"/>
          </w:tcPr>
          <w:p w:rsidR="006874BE" w:rsidRDefault="000F0D21" w14:paraId="3F2B8C29"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 prezenţa şi participarea activă la cursul practic</w:t>
            </w:r>
          </w:p>
          <w:p w:rsidR="006874BE" w:rsidRDefault="000F0D21" w14:paraId="04ACD5B8"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 îndeplinirea corectă si la timp a sarcinilor de lucru</w:t>
            </w:r>
          </w:p>
          <w:p w:rsidR="006874BE" w:rsidRDefault="000F0D21" w14:paraId="758F98A1"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însuşirea vocabularului de specialitate </w:t>
            </w:r>
          </w:p>
          <w:p w:rsidR="006874BE" w:rsidRDefault="000F0D21" w14:paraId="20DF5FD0"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 corectitudinea, fluenţa şi adecvarea la cerinţă a limbii engleze (oral şi scris)</w:t>
            </w:r>
          </w:p>
          <w:p w:rsidR="006874BE" w:rsidRDefault="000F0D21" w14:paraId="346B63D6"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 capacitatea de a utiliza eficient limba engleză în contexte academice şi</w:t>
            </w:r>
            <w:r>
              <w:rPr>
                <w:rFonts w:ascii="Times New Roman" w:hAnsi="Times New Roman" w:eastAsia="Times New Roman" w:cs="Times New Roman"/>
                <w:sz w:val="20"/>
                <w:szCs w:val="20"/>
              </w:rPr>
              <w:t xml:space="preserve"> profesionale specifice</w:t>
            </w:r>
          </w:p>
        </w:tc>
        <w:tc>
          <w:tcPr>
            <w:tcW w:w="2835" w:type="dxa"/>
          </w:tcPr>
          <w:p w:rsidR="006874BE" w:rsidRDefault="000F0D21" w14:paraId="16E1E834" w14:textId="77777777">
            <w:pPr>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examen scris şi oral la sfârşitul semestrului </w:t>
            </w:r>
          </w:p>
          <w:p w:rsidR="006874BE" w:rsidRDefault="006874BE" w14:paraId="7395D619" w14:textId="77777777">
            <w:pPr>
              <w:spacing w:after="0" w:line="240" w:lineRule="auto"/>
              <w:ind w:left="0" w:hanging="2"/>
              <w:rPr>
                <w:rFonts w:ascii="Times New Roman" w:hAnsi="Times New Roman" w:eastAsia="Times New Roman" w:cs="Times New Roman"/>
                <w:sz w:val="20"/>
                <w:szCs w:val="20"/>
              </w:rPr>
            </w:pPr>
          </w:p>
        </w:tc>
        <w:tc>
          <w:tcPr>
            <w:tcW w:w="1523" w:type="dxa"/>
          </w:tcPr>
          <w:p w:rsidR="006874BE" w:rsidRDefault="000F0D21" w14:paraId="56437AA9"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100 %</w:t>
            </w:r>
          </w:p>
        </w:tc>
      </w:tr>
      <w:tr w:rsidR="006874BE" w14:paraId="7B1BBF13" w14:textId="77777777">
        <w:tc>
          <w:tcPr>
            <w:tcW w:w="10170" w:type="dxa"/>
            <w:gridSpan w:val="4"/>
          </w:tcPr>
          <w:p w:rsidR="006874BE" w:rsidRDefault="000F0D21" w14:paraId="37275605"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10.6 Standard minim de performanţă</w:t>
            </w:r>
          </w:p>
        </w:tc>
      </w:tr>
      <w:tr w:rsidR="006874BE" w14:paraId="0749CDD3" w14:textId="77777777">
        <w:tc>
          <w:tcPr>
            <w:tcW w:w="10170" w:type="dxa"/>
            <w:gridSpan w:val="4"/>
          </w:tcPr>
          <w:p w:rsidR="006874BE" w:rsidRDefault="000F0D21" w14:paraId="727E441F"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Studenţii vor şti să </w:t>
            </w:r>
          </w:p>
          <w:p w:rsidR="006874BE" w:rsidRDefault="000F0D21" w14:paraId="71083BCA"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 utilizeze tehnici şi strategii de ascultare, vorbire, citire şi scriere pe teme din limbajul general de specialitate</w:t>
            </w:r>
          </w:p>
          <w:p w:rsidR="006874BE" w:rsidRDefault="000F0D21" w14:paraId="63EAAF30"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 utilizeze tehnici şi strategii de învăţare individuală pentru dezvoltarea competenţelor de lectură a textelor academice, îmbogăţire a vocabularului de specialitate utilizând resurse tipărite şi electronice</w:t>
            </w:r>
          </w:p>
          <w:p w:rsidR="006874BE" w:rsidRDefault="000F0D21" w14:paraId="3D4FB98D"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 redacteze texte academice (articol, eseu, rapo</w:t>
            </w:r>
            <w:r>
              <w:rPr>
                <w:rFonts w:ascii="Times New Roman" w:hAnsi="Times New Roman" w:eastAsia="Times New Roman" w:cs="Times New Roman"/>
                <w:sz w:val="20"/>
                <w:szCs w:val="20"/>
              </w:rPr>
              <w:t>rt de cercetare); prezentarea orală (seminar, dezbatere)</w:t>
            </w:r>
          </w:p>
          <w:p w:rsidR="006874BE" w:rsidRDefault="000F0D21" w14:paraId="368E2C64" w14:textId="77777777">
            <w:pPr>
              <w:spacing w:after="0" w:line="240" w:lineRule="auto"/>
              <w:ind w:left="0" w:hanging="2"/>
              <w:rPr>
                <w:rFonts w:ascii="Times New Roman" w:hAnsi="Times New Roman" w:eastAsia="Times New Roman" w:cs="Times New Roman"/>
              </w:rPr>
            </w:pPr>
            <w:r>
              <w:rPr>
                <w:rFonts w:ascii="Times New Roman" w:hAnsi="Times New Roman" w:eastAsia="Times New Roman" w:cs="Times New Roman"/>
                <w:sz w:val="20"/>
                <w:szCs w:val="20"/>
              </w:rPr>
              <w:t>- comunice în mediul academic prin intermediul proiectelor individuale şi de grup.</w:t>
            </w:r>
          </w:p>
        </w:tc>
      </w:tr>
    </w:tbl>
    <w:p w:rsidR="006874BE" w:rsidRDefault="000F0D21" w14:paraId="3569D4CB" w14:textId="77777777">
      <w:pPr>
        <w:spacing w:after="0" w:line="240" w:lineRule="auto"/>
        <w:ind w:left="0" w:hanging="2"/>
        <w:rPr>
          <w:rFonts w:ascii="Times New Roman" w:hAnsi="Times New Roman" w:eastAsia="Times New Roman" w:cs="Times New Roman"/>
        </w:rPr>
      </w:pPr>
      <w:r>
        <w:rPr>
          <w:rFonts w:ascii="Times New Roman" w:hAnsi="Times New Roman" w:eastAsia="Times New Roman" w:cs="Times New Roman"/>
        </w:rPr>
        <w:tab/>
      </w:r>
      <w:r>
        <w:rPr>
          <w:rFonts w:ascii="Times New Roman" w:hAnsi="Times New Roman" w:eastAsia="Times New Roman" w:cs="Times New Roman"/>
        </w:rPr>
        <w:tab/>
      </w:r>
    </w:p>
    <w:p w:rsidR="006874BE" w:rsidRDefault="006874BE" w14:paraId="381551FA" w14:textId="77777777">
      <w:pPr>
        <w:spacing w:after="0" w:line="240" w:lineRule="auto"/>
        <w:ind w:left="0" w:hanging="2"/>
        <w:rPr>
          <w:rFonts w:ascii="Times New Roman" w:hAnsi="Times New Roman" w:eastAsia="Times New Roman" w:cs="Times New Roman"/>
        </w:rPr>
      </w:pPr>
    </w:p>
    <w:tbl>
      <w:tblPr>
        <w:tblStyle w:val="a9"/>
        <w:tblW w:w="1006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79"/>
        <w:gridCol w:w="3379"/>
        <w:gridCol w:w="3307"/>
      </w:tblGrid>
      <w:tr w:rsidR="006874BE" w:rsidTr="1652A24F" w14:paraId="6DDBF8E5" w14:textId="77777777">
        <w:trPr>
          <w:trHeight w:val="908"/>
        </w:trPr>
        <w:tc>
          <w:tcPr>
            <w:tcW w:w="3379" w:type="dxa"/>
            <w:tcMar/>
          </w:tcPr>
          <w:p w:rsidR="006874BE" w:rsidRDefault="000F0D21" w14:paraId="24F6C2AE"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Data completării</w:t>
            </w:r>
          </w:p>
          <w:p w:rsidR="006874BE" w:rsidRDefault="00AE1811" w14:paraId="29976567" w14:textId="37D6F31F">
            <w:pPr>
              <w:spacing w:after="0" w:line="240" w:lineRule="auto"/>
              <w:ind w:left="0" w:hanging="2"/>
              <w:rPr>
                <w:rFonts w:ascii="Times New Roman" w:hAnsi="Times New Roman" w:eastAsia="Times New Roman" w:cs="Times New Roman"/>
                <w:sz w:val="20"/>
                <w:szCs w:val="20"/>
              </w:rPr>
            </w:pPr>
            <w:r w:rsidRPr="1652A24F" w:rsidR="00AE1811">
              <w:rPr>
                <w:rFonts w:ascii="Times New Roman" w:hAnsi="Times New Roman" w:eastAsia="Times New Roman" w:cs="Times New Roman"/>
                <w:sz w:val="20"/>
                <w:szCs w:val="20"/>
              </w:rPr>
              <w:t>20</w:t>
            </w:r>
            <w:r w:rsidRPr="1652A24F" w:rsidR="000F0D21">
              <w:rPr>
                <w:rFonts w:ascii="Times New Roman" w:hAnsi="Times New Roman" w:eastAsia="Times New Roman" w:cs="Times New Roman"/>
                <w:sz w:val="20"/>
                <w:szCs w:val="20"/>
              </w:rPr>
              <w:t>.0</w:t>
            </w:r>
            <w:r w:rsidRPr="1652A24F" w:rsidR="4B7C8986">
              <w:rPr>
                <w:rFonts w:ascii="Times New Roman" w:hAnsi="Times New Roman" w:eastAsia="Times New Roman" w:cs="Times New Roman"/>
                <w:sz w:val="20"/>
                <w:szCs w:val="20"/>
              </w:rPr>
              <w:t>3</w:t>
            </w:r>
            <w:r w:rsidRPr="1652A24F" w:rsidR="000F0D21">
              <w:rPr>
                <w:rFonts w:ascii="Times New Roman" w:hAnsi="Times New Roman" w:eastAsia="Times New Roman" w:cs="Times New Roman"/>
                <w:sz w:val="20"/>
                <w:szCs w:val="20"/>
              </w:rPr>
              <w:t>.202</w:t>
            </w:r>
            <w:r w:rsidRPr="1652A24F" w:rsidR="0CBE8BC3">
              <w:rPr>
                <w:rFonts w:ascii="Times New Roman" w:hAnsi="Times New Roman" w:eastAsia="Times New Roman" w:cs="Times New Roman"/>
                <w:sz w:val="20"/>
                <w:szCs w:val="20"/>
              </w:rPr>
              <w:t>4</w:t>
            </w:r>
          </w:p>
          <w:p w:rsidR="006874BE" w:rsidRDefault="006874BE" w14:paraId="3019F23E" w14:textId="77777777">
            <w:pPr>
              <w:spacing w:after="0" w:line="240" w:lineRule="auto"/>
              <w:ind w:left="0" w:hanging="2"/>
              <w:rPr>
                <w:rFonts w:ascii="Times New Roman" w:hAnsi="Times New Roman" w:eastAsia="Times New Roman" w:cs="Times New Roman"/>
                <w:sz w:val="20"/>
                <w:szCs w:val="20"/>
              </w:rPr>
            </w:pPr>
          </w:p>
          <w:p w:rsidR="006874BE" w:rsidRDefault="006874BE" w14:paraId="6E6EF57C" w14:textId="77777777">
            <w:pPr>
              <w:spacing w:after="0" w:line="240" w:lineRule="auto"/>
              <w:ind w:left="0" w:hanging="2"/>
              <w:rPr>
                <w:rFonts w:ascii="Times New Roman" w:hAnsi="Times New Roman" w:eastAsia="Times New Roman" w:cs="Times New Roman"/>
                <w:sz w:val="20"/>
                <w:szCs w:val="20"/>
              </w:rPr>
            </w:pPr>
          </w:p>
        </w:tc>
        <w:tc>
          <w:tcPr>
            <w:tcW w:w="3379" w:type="dxa"/>
            <w:tcMar/>
          </w:tcPr>
          <w:p w:rsidR="006874BE" w:rsidRDefault="000F0D21" w14:paraId="31CC8265"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Semnătura </w:t>
            </w:r>
            <w:proofErr w:type="gramStart"/>
            <w:r>
              <w:rPr>
                <w:rFonts w:ascii="Times New Roman" w:hAnsi="Times New Roman" w:eastAsia="Times New Roman" w:cs="Times New Roman"/>
                <w:sz w:val="20"/>
                <w:szCs w:val="20"/>
              </w:rPr>
              <w:t>titularului  de</w:t>
            </w:r>
            <w:proofErr w:type="gramEnd"/>
            <w:r>
              <w:rPr>
                <w:rFonts w:ascii="Times New Roman" w:hAnsi="Times New Roman" w:eastAsia="Times New Roman" w:cs="Times New Roman"/>
                <w:sz w:val="20"/>
                <w:szCs w:val="20"/>
              </w:rPr>
              <w:t xml:space="preserve"> curs</w:t>
            </w:r>
          </w:p>
          <w:p w:rsidR="006874BE" w:rsidRDefault="006874BE" w14:paraId="0DB32959" w14:textId="77777777">
            <w:pPr>
              <w:spacing w:after="0" w:line="240" w:lineRule="auto"/>
              <w:ind w:left="0" w:hanging="2"/>
              <w:rPr>
                <w:rFonts w:ascii="Times New Roman" w:hAnsi="Times New Roman" w:eastAsia="Times New Roman" w:cs="Times New Roman"/>
                <w:sz w:val="20"/>
                <w:szCs w:val="20"/>
              </w:rPr>
            </w:pPr>
          </w:p>
        </w:tc>
        <w:tc>
          <w:tcPr>
            <w:tcW w:w="3307" w:type="dxa"/>
            <w:tcMar/>
          </w:tcPr>
          <w:p w:rsidR="006874BE" w:rsidRDefault="000F0D21" w14:paraId="2D45E7D7" w14:textId="1EECE7D9">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Semnătura titularului </w:t>
            </w:r>
            <w:r>
              <w:rPr>
                <w:rFonts w:ascii="Times New Roman" w:hAnsi="Times New Roman" w:eastAsia="Times New Roman" w:cs="Times New Roman"/>
                <w:sz w:val="20"/>
                <w:szCs w:val="20"/>
              </w:rPr>
              <w:t>de seminar / curs practic</w:t>
            </w:r>
            <w:r>
              <w:rPr>
                <w:noProof/>
              </w:rPr>
              <w:drawing>
                <wp:anchor distT="0" distB="0" distL="114300" distR="114300" simplePos="0" relativeHeight="251658240" behindDoc="0" locked="0" layoutInCell="1" hidden="0" allowOverlap="1" wp14:anchorId="76B23737" wp14:editId="2DFD1E49">
                  <wp:simplePos x="0" y="0"/>
                  <wp:positionH relativeFrom="column">
                    <wp:posOffset>-29844</wp:posOffset>
                  </wp:positionH>
                  <wp:positionV relativeFrom="paragraph">
                    <wp:posOffset>0</wp:posOffset>
                  </wp:positionV>
                  <wp:extent cx="575945" cy="379730"/>
                  <wp:effectExtent l="0" t="0" r="0" b="0"/>
                  <wp:wrapTopAndBottom distT="0" distB="0"/>
                  <wp:docPr id="1030"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9"/>
                          <a:srcRect/>
                          <a:stretch>
                            <a:fillRect/>
                          </a:stretch>
                        </pic:blipFill>
                        <pic:spPr>
                          <a:xfrm>
                            <a:off x="0" y="0"/>
                            <a:ext cx="575945" cy="379730"/>
                          </a:xfrm>
                          <a:prstGeom prst="rect">
                            <a:avLst/>
                          </a:prstGeom>
                          <a:ln/>
                        </pic:spPr>
                      </pic:pic>
                    </a:graphicData>
                  </a:graphic>
                </wp:anchor>
              </w:drawing>
            </w:r>
          </w:p>
        </w:tc>
      </w:tr>
      <w:tr w:rsidR="006874BE" w:rsidTr="1652A24F" w14:paraId="14028B4E" w14:textId="77777777">
        <w:tc>
          <w:tcPr>
            <w:tcW w:w="3379" w:type="dxa"/>
            <w:tcMar/>
          </w:tcPr>
          <w:p w:rsidR="006874BE" w:rsidRDefault="000F0D21" w14:paraId="2AE86892"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Data avizării în departament</w:t>
            </w:r>
          </w:p>
          <w:p w:rsidR="006874BE" w:rsidRDefault="006874BE" w14:paraId="31007AC9" w14:textId="77777777">
            <w:pPr>
              <w:spacing w:after="0" w:line="240" w:lineRule="auto"/>
              <w:ind w:left="0" w:hanging="2"/>
              <w:rPr>
                <w:rFonts w:ascii="Times New Roman" w:hAnsi="Times New Roman" w:eastAsia="Times New Roman" w:cs="Times New Roman"/>
                <w:sz w:val="20"/>
                <w:szCs w:val="20"/>
              </w:rPr>
            </w:pPr>
          </w:p>
          <w:p w:rsidR="006874BE" w:rsidRDefault="000F0D21" w14:paraId="7A735160" w14:textId="0D0CA4BD">
            <w:pPr>
              <w:spacing w:after="0" w:line="240" w:lineRule="auto"/>
              <w:ind w:left="0" w:hanging="2"/>
              <w:rPr>
                <w:rFonts w:ascii="Times New Roman" w:hAnsi="Times New Roman" w:eastAsia="Times New Roman" w:cs="Times New Roman"/>
                <w:sz w:val="20"/>
                <w:szCs w:val="20"/>
              </w:rPr>
            </w:pPr>
            <w:r w:rsidRPr="1652A24F" w:rsidR="1C96021E">
              <w:rPr>
                <w:rFonts w:ascii="Times New Roman" w:hAnsi="Times New Roman" w:eastAsia="Times New Roman" w:cs="Times New Roman"/>
                <w:sz w:val="20"/>
                <w:szCs w:val="20"/>
              </w:rPr>
              <w:t>3</w:t>
            </w:r>
            <w:r w:rsidRPr="1652A24F" w:rsidR="000F0D21">
              <w:rPr>
                <w:rFonts w:ascii="Times New Roman" w:hAnsi="Times New Roman" w:eastAsia="Times New Roman" w:cs="Times New Roman"/>
                <w:sz w:val="20"/>
                <w:szCs w:val="20"/>
              </w:rPr>
              <w:t>1</w:t>
            </w:r>
            <w:r w:rsidRPr="1652A24F" w:rsidR="000F0D21">
              <w:rPr>
                <w:rFonts w:ascii="Times New Roman" w:hAnsi="Times New Roman" w:eastAsia="Times New Roman" w:cs="Times New Roman"/>
                <w:sz w:val="20"/>
                <w:szCs w:val="20"/>
              </w:rPr>
              <w:t>.03.202</w:t>
            </w:r>
            <w:r w:rsidRPr="1652A24F" w:rsidR="76A63B6D">
              <w:rPr>
                <w:rFonts w:ascii="Times New Roman" w:hAnsi="Times New Roman" w:eastAsia="Times New Roman" w:cs="Times New Roman"/>
                <w:sz w:val="20"/>
                <w:szCs w:val="20"/>
              </w:rPr>
              <w:t>4</w:t>
            </w:r>
          </w:p>
        </w:tc>
        <w:tc>
          <w:tcPr>
            <w:tcW w:w="6686" w:type="dxa"/>
            <w:gridSpan w:val="2"/>
            <w:tcMar/>
          </w:tcPr>
          <w:p w:rsidR="006874BE" w:rsidRDefault="000F0D21" w14:paraId="3505C058" w14:textId="77777777">
            <w:pPr>
              <w:spacing w:after="0" w:line="240" w:lineRule="auto"/>
              <w:ind w:left="0" w:hanging="2"/>
              <w:rPr>
                <w:rFonts w:ascii="Times New Roman" w:hAnsi="Times New Roman" w:eastAsia="Times New Roman" w:cs="Times New Roman"/>
                <w:sz w:val="20"/>
                <w:szCs w:val="20"/>
              </w:rPr>
            </w:pPr>
            <w:r w:rsidRPr="1652A24F" w:rsidR="000F0D21">
              <w:rPr>
                <w:rFonts w:ascii="Times New Roman" w:hAnsi="Times New Roman" w:eastAsia="Times New Roman" w:cs="Times New Roman"/>
                <w:sz w:val="20"/>
                <w:szCs w:val="20"/>
              </w:rPr>
              <w:t>Semnătura directorului de departament</w:t>
            </w:r>
          </w:p>
          <w:p w:rsidR="006874BE" w:rsidP="1652A24F" w:rsidRDefault="000F0D21" w14:paraId="38B0BC2C" w14:textId="5426CB06">
            <w:pPr>
              <w:pStyle w:val="Normal"/>
              <w:spacing w:after="0" w:line="240" w:lineRule="auto"/>
              <w:ind w:left="0" w:hanging="2"/>
              <w:rPr/>
            </w:pPr>
            <w:r w:rsidR="77373583">
              <w:drawing>
                <wp:inline wp14:editId="4FC5C968" wp14:anchorId="5F7054FD">
                  <wp:extent cx="571500" cy="371475"/>
                  <wp:effectExtent l="0" t="0" r="0" b="0"/>
                  <wp:docPr id="1928447421" name="" title=""/>
                  <wp:cNvGraphicFramePr>
                    <a:graphicFrameLocks noChangeAspect="1"/>
                  </wp:cNvGraphicFramePr>
                  <a:graphic>
                    <a:graphicData uri="http://schemas.openxmlformats.org/drawingml/2006/picture">
                      <pic:pic>
                        <pic:nvPicPr>
                          <pic:cNvPr id="0" name=""/>
                          <pic:cNvPicPr/>
                        </pic:nvPicPr>
                        <pic:blipFill>
                          <a:blip r:embed="R886c63273f5b4d19">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p w:rsidR="006874BE" w:rsidRDefault="006874BE" w14:paraId="6F2FB368" w14:textId="77777777">
            <w:pPr>
              <w:spacing w:after="0" w:line="240" w:lineRule="auto"/>
              <w:ind w:left="0" w:hanging="2"/>
              <w:rPr>
                <w:rFonts w:ascii="Times New Roman" w:hAnsi="Times New Roman" w:eastAsia="Times New Roman" w:cs="Times New Roman"/>
                <w:sz w:val="20"/>
                <w:szCs w:val="20"/>
              </w:rPr>
            </w:pPr>
          </w:p>
        </w:tc>
      </w:tr>
      <w:tr w:rsidR="006874BE" w:rsidTr="1652A24F" w14:paraId="68307E4B" w14:textId="77777777">
        <w:trPr>
          <w:trHeight w:val="1380"/>
        </w:trPr>
        <w:tc>
          <w:tcPr>
            <w:tcW w:w="3379" w:type="dxa"/>
            <w:tcMar/>
          </w:tcPr>
          <w:p w:rsidR="006874BE" w:rsidRDefault="000F0D21" w14:paraId="40A6DFD1"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Data avizării la Decanat</w:t>
            </w:r>
          </w:p>
          <w:p w:rsidR="006874BE" w:rsidRDefault="006874BE" w14:paraId="5CE51C68" w14:textId="77777777">
            <w:pPr>
              <w:spacing w:after="0" w:line="240" w:lineRule="auto"/>
              <w:ind w:left="0" w:hanging="2"/>
              <w:rPr>
                <w:rFonts w:ascii="Times New Roman" w:hAnsi="Times New Roman" w:eastAsia="Times New Roman" w:cs="Times New Roman"/>
                <w:sz w:val="20"/>
                <w:szCs w:val="20"/>
              </w:rPr>
            </w:pPr>
          </w:p>
          <w:p w:rsidR="006874BE" w:rsidRDefault="006874BE" w14:paraId="5C7FA68F" w14:textId="77777777">
            <w:pPr>
              <w:spacing w:after="0" w:line="240" w:lineRule="auto"/>
              <w:ind w:left="0" w:hanging="2"/>
              <w:rPr>
                <w:rFonts w:ascii="Times New Roman" w:hAnsi="Times New Roman" w:eastAsia="Times New Roman" w:cs="Times New Roman"/>
                <w:sz w:val="20"/>
                <w:szCs w:val="20"/>
              </w:rPr>
            </w:pPr>
          </w:p>
          <w:p w:rsidR="006874BE" w:rsidRDefault="006874BE" w14:paraId="2825A18E" w14:textId="77777777">
            <w:pPr>
              <w:spacing w:after="0" w:line="240" w:lineRule="auto"/>
              <w:ind w:left="0" w:hanging="2"/>
              <w:rPr>
                <w:rFonts w:ascii="Times New Roman" w:hAnsi="Times New Roman" w:eastAsia="Times New Roman" w:cs="Times New Roman"/>
                <w:sz w:val="20"/>
                <w:szCs w:val="20"/>
              </w:rPr>
            </w:pPr>
          </w:p>
        </w:tc>
        <w:tc>
          <w:tcPr>
            <w:tcW w:w="3379" w:type="dxa"/>
            <w:tcMar/>
          </w:tcPr>
          <w:p w:rsidR="006874BE" w:rsidRDefault="000F0D21" w14:paraId="46B383C0"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Semnătura Prodecanului responsabil</w:t>
            </w:r>
          </w:p>
          <w:p w:rsidR="006874BE" w:rsidRDefault="006874BE" w14:paraId="6FD23B4F" w14:textId="77777777">
            <w:pPr>
              <w:spacing w:after="0" w:line="240" w:lineRule="auto"/>
              <w:ind w:left="0" w:hanging="2"/>
              <w:rPr>
                <w:rFonts w:ascii="Times New Roman" w:hAnsi="Times New Roman" w:eastAsia="Times New Roman" w:cs="Times New Roman"/>
                <w:sz w:val="20"/>
                <w:szCs w:val="20"/>
              </w:rPr>
            </w:pPr>
          </w:p>
        </w:tc>
        <w:tc>
          <w:tcPr>
            <w:tcW w:w="3307" w:type="dxa"/>
            <w:tcMar/>
          </w:tcPr>
          <w:p w:rsidR="006874BE" w:rsidRDefault="000F0D21" w14:paraId="6F3A2861" w14:textId="77777777">
            <w:pPr>
              <w:spacing w:after="0" w:line="240" w:lineRule="auto"/>
              <w:ind w:left="0" w:hanging="2"/>
              <w:rPr>
                <w:rFonts w:ascii="Times New Roman" w:hAnsi="Times New Roman" w:eastAsia="Times New Roman" w:cs="Times New Roman"/>
                <w:sz w:val="20"/>
                <w:szCs w:val="20"/>
              </w:rPr>
            </w:pPr>
            <w:r>
              <w:rPr>
                <w:rFonts w:ascii="Times New Roman" w:hAnsi="Times New Roman" w:eastAsia="Times New Roman" w:cs="Times New Roman"/>
                <w:sz w:val="20"/>
                <w:szCs w:val="20"/>
              </w:rPr>
              <w:t>Ştampila facultăţii</w:t>
            </w:r>
          </w:p>
          <w:p w:rsidR="006874BE" w:rsidRDefault="006874BE" w14:paraId="252BF39F" w14:textId="77777777">
            <w:pPr>
              <w:spacing w:after="0" w:line="240" w:lineRule="auto"/>
              <w:ind w:left="0" w:hanging="2"/>
              <w:rPr>
                <w:rFonts w:ascii="Times New Roman" w:hAnsi="Times New Roman" w:eastAsia="Times New Roman" w:cs="Times New Roman"/>
                <w:sz w:val="20"/>
                <w:szCs w:val="20"/>
              </w:rPr>
            </w:pPr>
          </w:p>
          <w:p w:rsidR="006874BE" w:rsidRDefault="006874BE" w14:paraId="222DE145" w14:textId="77777777">
            <w:pPr>
              <w:spacing w:after="0" w:line="240" w:lineRule="auto"/>
              <w:ind w:left="0" w:hanging="2"/>
              <w:rPr>
                <w:rFonts w:ascii="Times New Roman" w:hAnsi="Times New Roman" w:eastAsia="Times New Roman" w:cs="Times New Roman"/>
                <w:sz w:val="20"/>
                <w:szCs w:val="20"/>
              </w:rPr>
            </w:pPr>
          </w:p>
          <w:p w:rsidR="006874BE" w:rsidRDefault="006874BE" w14:paraId="5527EAFB" w14:textId="77777777">
            <w:pPr>
              <w:spacing w:after="0" w:line="240" w:lineRule="auto"/>
              <w:ind w:left="0" w:hanging="2"/>
              <w:rPr>
                <w:rFonts w:ascii="Times New Roman" w:hAnsi="Times New Roman" w:eastAsia="Times New Roman" w:cs="Times New Roman"/>
                <w:sz w:val="20"/>
                <w:szCs w:val="20"/>
              </w:rPr>
            </w:pPr>
          </w:p>
          <w:p w:rsidR="006874BE" w:rsidRDefault="006874BE" w14:paraId="776E93FE" w14:textId="77777777">
            <w:pPr>
              <w:spacing w:after="0" w:line="240" w:lineRule="auto"/>
              <w:ind w:left="0" w:hanging="2"/>
              <w:rPr>
                <w:rFonts w:ascii="Times New Roman" w:hAnsi="Times New Roman" w:eastAsia="Times New Roman" w:cs="Times New Roman"/>
                <w:sz w:val="20"/>
                <w:szCs w:val="20"/>
              </w:rPr>
            </w:pPr>
          </w:p>
        </w:tc>
      </w:tr>
    </w:tbl>
    <w:p w:rsidR="006874BE" w:rsidRDefault="006874BE" w14:paraId="2769E960" w14:textId="77777777">
      <w:pPr>
        <w:spacing w:after="0" w:line="240" w:lineRule="auto"/>
        <w:ind w:left="0" w:hanging="2"/>
        <w:rPr>
          <w:rFonts w:ascii="Times New Roman" w:hAnsi="Times New Roman" w:eastAsia="Times New Roman" w:cs="Times New Roman"/>
        </w:rPr>
      </w:pPr>
    </w:p>
    <w:p w:rsidR="006874BE" w:rsidRDefault="006874BE" w14:paraId="252AD175" w14:textId="77777777">
      <w:pPr>
        <w:spacing w:after="0" w:line="240" w:lineRule="auto"/>
        <w:ind w:left="0" w:hanging="2"/>
        <w:jc w:val="center"/>
        <w:rPr>
          <w:rFonts w:ascii="Times New Roman" w:hAnsi="Times New Roman" w:eastAsia="Times New Roman" w:cs="Times New Roman"/>
        </w:rPr>
      </w:pPr>
    </w:p>
    <w:sectPr w:rsidR="006874BE">
      <w:headerReference w:type="even" r:id="rId11"/>
      <w:headerReference w:type="default" r:id="rId12"/>
      <w:footerReference w:type="even" r:id="rId13"/>
      <w:footerReference w:type="default" r:id="rId14"/>
      <w:headerReference w:type="first" r:id="rId15"/>
      <w:footerReference w:type="first" r:id="rId16"/>
      <w:pgSz w:w="11907" w:h="16839" w:orient="portrait"/>
      <w:pgMar w:top="2880" w:right="851" w:bottom="284" w:left="1134"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F0D21" w:rsidRDefault="000F0D21" w14:paraId="7C315F97" w14:textId="77777777">
      <w:pPr>
        <w:spacing w:after="0" w:line="240" w:lineRule="auto"/>
        <w:ind w:left="0" w:hanging="2"/>
      </w:pPr>
      <w:r>
        <w:separator/>
      </w:r>
    </w:p>
  </w:endnote>
  <w:endnote w:type="continuationSeparator" w:id="0">
    <w:p w:rsidR="000F0D21" w:rsidRDefault="000F0D21" w14:paraId="1634F790" w14:textId="77777777">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charset w:val="00"/>
    <w:family w:val="roman"/>
    <w:pitch w:val="default"/>
  </w:font>
  <w:font w:name="Times">
    <w:panose1 w:val="020206030504050203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E1811" w:rsidRDefault="00AE1811" w14:paraId="22DB7D27" w14:textId="77777777">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E1811" w:rsidRDefault="00AE1811" w14:paraId="5E3C0E73" w14:textId="77777777">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E1811" w:rsidRDefault="00AE1811" w14:paraId="14D1F7EB" w14:textId="77777777">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F0D21" w:rsidRDefault="000F0D21" w14:paraId="6C6CF67D" w14:textId="77777777">
      <w:pPr>
        <w:spacing w:after="0" w:line="240" w:lineRule="auto"/>
        <w:ind w:left="0" w:hanging="2"/>
      </w:pPr>
      <w:r>
        <w:separator/>
      </w:r>
    </w:p>
  </w:footnote>
  <w:footnote w:type="continuationSeparator" w:id="0">
    <w:p w:rsidR="000F0D21" w:rsidRDefault="000F0D21" w14:paraId="477BDA83" w14:textId="77777777">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E1811" w:rsidRDefault="00AE1811" w14:paraId="3EAAB8D5" w14:textId="77777777">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AE1811" w:rsidP="1652A24F" w:rsidRDefault="00AE1811" w14:paraId="7ED183D2" w14:textId="3FAB856D">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ind w:left="0" w:hanging="2"/>
      <w:jc w:val="both"/>
      <w:rPr>
        <w:color w:val="000000"/>
      </w:rPr>
    </w:pPr>
    <w:r w:rsidR="1652A24F">
      <w:drawing>
        <wp:inline wp14:editId="00D3C911" wp14:anchorId="56C38EAC">
          <wp:extent cx="6505575" cy="1423094"/>
          <wp:effectExtent l="0" t="0" r="0" b="0"/>
          <wp:docPr id="605538501" name="" title=""/>
          <wp:cNvGraphicFramePr>
            <a:graphicFrameLocks noChangeAspect="1"/>
          </wp:cNvGraphicFramePr>
          <a:graphic>
            <a:graphicData uri="http://schemas.openxmlformats.org/drawingml/2006/picture">
              <pic:pic>
                <pic:nvPicPr>
                  <pic:cNvPr id="0" name=""/>
                  <pic:cNvPicPr/>
                </pic:nvPicPr>
                <pic:blipFill>
                  <a:blip r:embed="R3f6674f253104bbd">
                    <a:extLst>
                      <a:ext xmlns:a="http://schemas.openxmlformats.org/drawingml/2006/main" uri="{28A0092B-C50C-407E-A947-70E740481C1C}">
                        <a14:useLocalDpi val="0"/>
                      </a:ext>
                    </a:extLst>
                  </a:blip>
                  <a:stretch>
                    <a:fillRect/>
                  </a:stretch>
                </pic:blipFill>
                <pic:spPr>
                  <a:xfrm>
                    <a:off x="0" y="0"/>
                    <a:ext cx="6505575" cy="1423094"/>
                  </a:xfrm>
                  <a:prstGeom prst="rect">
                    <a:avLst/>
                  </a:prstGeom>
                </pic:spPr>
              </pic:pic>
            </a:graphicData>
          </a:graphic>
        </wp:inline>
      </w:drawing>
    </w:r>
  </w:p>
  <w:p w:rsidR="006874BE" w:rsidRDefault="006874BE" w14:paraId="2EA6B67E" w14:textId="34D6966D">
    <w:pPr>
      <w:pBdr>
        <w:top w:val="nil"/>
        <w:left w:val="nil"/>
        <w:bottom w:val="nil"/>
        <w:right w:val="nil"/>
        <w:between w:val="nil"/>
      </w:pBdr>
      <w:spacing w:after="0" w:line="240" w:lineRule="auto"/>
      <w:ind w:left="0" w:hanging="2"/>
      <w:jc w:val="both"/>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E1811" w:rsidRDefault="00AE1811" w14:paraId="31CCBCA6" w14:textId="77777777">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F8416B"/>
    <w:multiLevelType w:val="multilevel"/>
    <w:tmpl w:val="CC80DDE0"/>
    <w:lvl w:ilvl="0">
      <w:start w:val="1"/>
      <w:numFmt w:val="bullet"/>
      <w:lvlText w:val="●"/>
      <w:lvlJc w:val="left"/>
      <w:pPr>
        <w:ind w:left="360" w:hanging="360"/>
      </w:pPr>
      <w:rPr>
        <w:rFonts w:ascii="Noto Sans Symbols" w:hAnsi="Noto Sans Symbols" w:eastAsia="Noto Sans Symbols" w:cs="Noto Sans Symbols"/>
        <w:vertAlign w:val="baseline"/>
      </w:rPr>
    </w:lvl>
    <w:lvl w:ilvl="1">
      <w:start w:val="1"/>
      <w:numFmt w:val="bullet"/>
      <w:lvlText w:val="o"/>
      <w:lvlJc w:val="left"/>
      <w:pPr>
        <w:ind w:left="1080" w:hanging="360"/>
      </w:pPr>
      <w:rPr>
        <w:rFonts w:ascii="Courier New" w:hAnsi="Courier New" w:eastAsia="Courier New" w:cs="Courier New"/>
        <w:vertAlign w:val="baseline"/>
      </w:rPr>
    </w:lvl>
    <w:lvl w:ilvl="2">
      <w:start w:val="1"/>
      <w:numFmt w:val="bullet"/>
      <w:lvlText w:val="▪"/>
      <w:lvlJc w:val="left"/>
      <w:pPr>
        <w:ind w:left="1800" w:hanging="360"/>
      </w:pPr>
      <w:rPr>
        <w:rFonts w:ascii="Noto Sans Symbols" w:hAnsi="Noto Sans Symbols" w:eastAsia="Noto Sans Symbols" w:cs="Noto Sans Symbols"/>
        <w:vertAlign w:val="baseline"/>
      </w:rPr>
    </w:lvl>
    <w:lvl w:ilvl="3">
      <w:start w:val="1"/>
      <w:numFmt w:val="bullet"/>
      <w:lvlText w:val="●"/>
      <w:lvlJc w:val="left"/>
      <w:pPr>
        <w:ind w:left="2520" w:hanging="360"/>
      </w:pPr>
      <w:rPr>
        <w:rFonts w:ascii="Noto Sans Symbols" w:hAnsi="Noto Sans Symbols" w:eastAsia="Noto Sans Symbols" w:cs="Noto Sans Symbols"/>
        <w:vertAlign w:val="baseline"/>
      </w:rPr>
    </w:lvl>
    <w:lvl w:ilvl="4">
      <w:start w:val="1"/>
      <w:numFmt w:val="bullet"/>
      <w:lvlText w:val="o"/>
      <w:lvlJc w:val="left"/>
      <w:pPr>
        <w:ind w:left="3240" w:hanging="360"/>
      </w:pPr>
      <w:rPr>
        <w:rFonts w:ascii="Courier New" w:hAnsi="Courier New" w:eastAsia="Courier New" w:cs="Courier New"/>
        <w:vertAlign w:val="baseline"/>
      </w:rPr>
    </w:lvl>
    <w:lvl w:ilvl="5">
      <w:start w:val="1"/>
      <w:numFmt w:val="bullet"/>
      <w:lvlText w:val="▪"/>
      <w:lvlJc w:val="left"/>
      <w:pPr>
        <w:ind w:left="3960" w:hanging="360"/>
      </w:pPr>
      <w:rPr>
        <w:rFonts w:ascii="Noto Sans Symbols" w:hAnsi="Noto Sans Symbols" w:eastAsia="Noto Sans Symbols" w:cs="Noto Sans Symbols"/>
        <w:vertAlign w:val="baseline"/>
      </w:rPr>
    </w:lvl>
    <w:lvl w:ilvl="6">
      <w:start w:val="1"/>
      <w:numFmt w:val="bullet"/>
      <w:lvlText w:val="●"/>
      <w:lvlJc w:val="left"/>
      <w:pPr>
        <w:ind w:left="4680" w:hanging="360"/>
      </w:pPr>
      <w:rPr>
        <w:rFonts w:ascii="Noto Sans Symbols" w:hAnsi="Noto Sans Symbols" w:eastAsia="Noto Sans Symbols" w:cs="Noto Sans Symbols"/>
        <w:vertAlign w:val="baseline"/>
      </w:rPr>
    </w:lvl>
    <w:lvl w:ilvl="7">
      <w:start w:val="1"/>
      <w:numFmt w:val="bullet"/>
      <w:lvlText w:val="o"/>
      <w:lvlJc w:val="left"/>
      <w:pPr>
        <w:ind w:left="5400" w:hanging="360"/>
      </w:pPr>
      <w:rPr>
        <w:rFonts w:ascii="Courier New" w:hAnsi="Courier New" w:eastAsia="Courier New" w:cs="Courier New"/>
        <w:vertAlign w:val="baseline"/>
      </w:rPr>
    </w:lvl>
    <w:lvl w:ilvl="8">
      <w:start w:val="1"/>
      <w:numFmt w:val="bullet"/>
      <w:lvlText w:val="▪"/>
      <w:lvlJc w:val="left"/>
      <w:pPr>
        <w:ind w:left="6120" w:hanging="360"/>
      </w:pPr>
      <w:rPr>
        <w:rFonts w:ascii="Noto Sans Symbols" w:hAnsi="Noto Sans Symbols" w:eastAsia="Noto Sans Symbols" w:cs="Noto Sans Symbols"/>
        <w:vertAlign w:val="baseline"/>
      </w:rPr>
    </w:lvl>
  </w:abstractNum>
  <w:abstractNum w:abstractNumId="1" w15:restartNumberingAfterBreak="0">
    <w:nsid w:val="70C5129D"/>
    <w:multiLevelType w:val="multilevel"/>
    <w:tmpl w:val="87DC7A30"/>
    <w:lvl w:ilvl="0">
      <w:start w:val="1"/>
      <w:numFmt w:val="bullet"/>
      <w:lvlText w:val="●"/>
      <w:lvlJc w:val="left"/>
      <w:pPr>
        <w:ind w:left="284" w:hanging="284"/>
      </w:pPr>
      <w:rPr>
        <w:rFonts w:ascii="Noto Sans Symbols" w:hAnsi="Noto Sans Symbols" w:eastAsia="Noto Sans Symbols" w:cs="Noto Sans Symbols"/>
        <w:vertAlign w:val="baseline"/>
      </w:rPr>
    </w:lvl>
    <w:lvl w:ilvl="1">
      <w:numFmt w:val="bullet"/>
      <w:lvlText w:val="-"/>
      <w:lvlJc w:val="left"/>
      <w:pPr>
        <w:ind w:left="1440" w:hanging="360"/>
      </w:pPr>
      <w:rPr>
        <w:rFonts w:ascii="Times New Roman" w:hAnsi="Times New Roman" w:eastAsia="Times New Roman" w:cs="Times New Roman"/>
        <w:vertAlign w:val="baseline"/>
      </w:rPr>
    </w:lvl>
    <w:lvl w:ilvl="2">
      <w:start w:val="1"/>
      <w:numFmt w:val="bullet"/>
      <w:lvlText w:val="▪"/>
      <w:lvlJc w:val="left"/>
      <w:pPr>
        <w:ind w:left="2160" w:hanging="360"/>
      </w:pPr>
      <w:rPr>
        <w:rFonts w:ascii="Noto Sans Symbols" w:hAnsi="Noto Sans Symbols" w:eastAsia="Noto Sans Symbols" w:cs="Noto Sans Symbols"/>
        <w:vertAlign w:val="baseline"/>
      </w:rPr>
    </w:lvl>
    <w:lvl w:ilvl="3">
      <w:start w:val="1"/>
      <w:numFmt w:val="bullet"/>
      <w:lvlText w:val="●"/>
      <w:lvlJc w:val="left"/>
      <w:pPr>
        <w:ind w:left="2880" w:hanging="360"/>
      </w:pPr>
      <w:rPr>
        <w:rFonts w:ascii="Noto Sans Symbols" w:hAnsi="Noto Sans Symbols" w:eastAsia="Noto Sans Symbols" w:cs="Noto Sans Symbols"/>
        <w:vertAlign w:val="baseline"/>
      </w:rPr>
    </w:lvl>
    <w:lvl w:ilvl="4">
      <w:start w:val="1"/>
      <w:numFmt w:val="bullet"/>
      <w:lvlText w:val="o"/>
      <w:lvlJc w:val="left"/>
      <w:pPr>
        <w:ind w:left="3600" w:hanging="360"/>
      </w:pPr>
      <w:rPr>
        <w:rFonts w:ascii="Courier New" w:hAnsi="Courier New" w:eastAsia="Courier New" w:cs="Courier New"/>
        <w:vertAlign w:val="baseline"/>
      </w:rPr>
    </w:lvl>
    <w:lvl w:ilvl="5">
      <w:start w:val="1"/>
      <w:numFmt w:val="bullet"/>
      <w:lvlText w:val="▪"/>
      <w:lvlJc w:val="left"/>
      <w:pPr>
        <w:ind w:left="4320" w:hanging="360"/>
      </w:pPr>
      <w:rPr>
        <w:rFonts w:ascii="Noto Sans Symbols" w:hAnsi="Noto Sans Symbols" w:eastAsia="Noto Sans Symbols" w:cs="Noto Sans Symbols"/>
        <w:vertAlign w:val="baseline"/>
      </w:rPr>
    </w:lvl>
    <w:lvl w:ilvl="6">
      <w:start w:val="1"/>
      <w:numFmt w:val="bullet"/>
      <w:lvlText w:val="●"/>
      <w:lvlJc w:val="left"/>
      <w:pPr>
        <w:ind w:left="5040" w:hanging="360"/>
      </w:pPr>
      <w:rPr>
        <w:rFonts w:ascii="Noto Sans Symbols" w:hAnsi="Noto Sans Symbols" w:eastAsia="Noto Sans Symbols" w:cs="Noto Sans Symbols"/>
        <w:vertAlign w:val="baseline"/>
      </w:rPr>
    </w:lvl>
    <w:lvl w:ilvl="7">
      <w:start w:val="1"/>
      <w:numFmt w:val="bullet"/>
      <w:lvlText w:val="o"/>
      <w:lvlJc w:val="left"/>
      <w:pPr>
        <w:ind w:left="5760" w:hanging="360"/>
      </w:pPr>
      <w:rPr>
        <w:rFonts w:ascii="Courier New" w:hAnsi="Courier New" w:eastAsia="Courier New" w:cs="Courier New"/>
        <w:vertAlign w:val="baseline"/>
      </w:rPr>
    </w:lvl>
    <w:lvl w:ilvl="8">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2" w15:restartNumberingAfterBreak="0">
    <w:nsid w:val="7FD3080E"/>
    <w:multiLevelType w:val="multilevel"/>
    <w:tmpl w:val="4614E32C"/>
    <w:lvl w:ilvl="0">
      <w:start w:val="1"/>
      <w:numFmt w:val="bullet"/>
      <w:lvlText w:val="▪"/>
      <w:lvlJc w:val="left"/>
      <w:pPr>
        <w:ind w:left="920" w:hanging="360"/>
      </w:pPr>
      <w:rPr>
        <w:rFonts w:ascii="Noto Sans Symbols" w:hAnsi="Noto Sans Symbols" w:eastAsia="Noto Sans Symbols" w:cs="Noto Sans Symbols"/>
        <w:vertAlign w:val="baseline"/>
      </w:rPr>
    </w:lvl>
    <w:lvl w:ilvl="1">
      <w:start w:val="1"/>
      <w:numFmt w:val="bullet"/>
      <w:lvlText w:val="o"/>
      <w:lvlJc w:val="left"/>
      <w:pPr>
        <w:ind w:left="1640" w:hanging="360"/>
      </w:pPr>
      <w:rPr>
        <w:rFonts w:ascii="Courier New" w:hAnsi="Courier New" w:eastAsia="Courier New" w:cs="Courier New"/>
        <w:vertAlign w:val="baseline"/>
      </w:rPr>
    </w:lvl>
    <w:lvl w:ilvl="2">
      <w:start w:val="1"/>
      <w:numFmt w:val="bullet"/>
      <w:lvlText w:val="▪"/>
      <w:lvlJc w:val="left"/>
      <w:pPr>
        <w:ind w:left="2360" w:hanging="360"/>
      </w:pPr>
      <w:rPr>
        <w:rFonts w:ascii="Noto Sans Symbols" w:hAnsi="Noto Sans Symbols" w:eastAsia="Noto Sans Symbols" w:cs="Noto Sans Symbols"/>
        <w:vertAlign w:val="baseline"/>
      </w:rPr>
    </w:lvl>
    <w:lvl w:ilvl="3">
      <w:start w:val="1"/>
      <w:numFmt w:val="bullet"/>
      <w:lvlText w:val="●"/>
      <w:lvlJc w:val="left"/>
      <w:pPr>
        <w:ind w:left="3080" w:hanging="360"/>
      </w:pPr>
      <w:rPr>
        <w:rFonts w:ascii="Noto Sans Symbols" w:hAnsi="Noto Sans Symbols" w:eastAsia="Noto Sans Symbols" w:cs="Noto Sans Symbols"/>
        <w:vertAlign w:val="baseline"/>
      </w:rPr>
    </w:lvl>
    <w:lvl w:ilvl="4">
      <w:start w:val="1"/>
      <w:numFmt w:val="bullet"/>
      <w:lvlText w:val="o"/>
      <w:lvlJc w:val="left"/>
      <w:pPr>
        <w:ind w:left="3800" w:hanging="360"/>
      </w:pPr>
      <w:rPr>
        <w:rFonts w:ascii="Courier New" w:hAnsi="Courier New" w:eastAsia="Courier New" w:cs="Courier New"/>
        <w:vertAlign w:val="baseline"/>
      </w:rPr>
    </w:lvl>
    <w:lvl w:ilvl="5">
      <w:start w:val="1"/>
      <w:numFmt w:val="bullet"/>
      <w:lvlText w:val="▪"/>
      <w:lvlJc w:val="left"/>
      <w:pPr>
        <w:ind w:left="4520" w:hanging="360"/>
      </w:pPr>
      <w:rPr>
        <w:rFonts w:ascii="Noto Sans Symbols" w:hAnsi="Noto Sans Symbols" w:eastAsia="Noto Sans Symbols" w:cs="Noto Sans Symbols"/>
        <w:vertAlign w:val="baseline"/>
      </w:rPr>
    </w:lvl>
    <w:lvl w:ilvl="6">
      <w:start w:val="1"/>
      <w:numFmt w:val="bullet"/>
      <w:lvlText w:val="●"/>
      <w:lvlJc w:val="left"/>
      <w:pPr>
        <w:ind w:left="5240" w:hanging="360"/>
      </w:pPr>
      <w:rPr>
        <w:rFonts w:ascii="Noto Sans Symbols" w:hAnsi="Noto Sans Symbols" w:eastAsia="Noto Sans Symbols" w:cs="Noto Sans Symbols"/>
        <w:vertAlign w:val="baseline"/>
      </w:rPr>
    </w:lvl>
    <w:lvl w:ilvl="7">
      <w:start w:val="1"/>
      <w:numFmt w:val="bullet"/>
      <w:lvlText w:val="o"/>
      <w:lvlJc w:val="left"/>
      <w:pPr>
        <w:ind w:left="5960" w:hanging="360"/>
      </w:pPr>
      <w:rPr>
        <w:rFonts w:ascii="Courier New" w:hAnsi="Courier New" w:eastAsia="Courier New" w:cs="Courier New"/>
        <w:vertAlign w:val="baseline"/>
      </w:rPr>
    </w:lvl>
    <w:lvl w:ilvl="8">
      <w:start w:val="1"/>
      <w:numFmt w:val="bullet"/>
      <w:lvlText w:val="▪"/>
      <w:lvlJc w:val="left"/>
      <w:pPr>
        <w:ind w:left="6680" w:hanging="360"/>
      </w:pPr>
      <w:rPr>
        <w:rFonts w:ascii="Noto Sans Symbols" w:hAnsi="Noto Sans Symbols" w:eastAsia="Noto Sans Symbols" w:cs="Noto Sans Symbols"/>
        <w:vertAlign w:val="baseline"/>
      </w:rPr>
    </w:lvl>
  </w:abstractNum>
  <w:num w:numId="1" w16cid:durableId="368652581">
    <w:abstractNumId w:val="0"/>
  </w:num>
  <w:num w:numId="2" w16cid:durableId="1617564656">
    <w:abstractNumId w:val="1"/>
  </w:num>
  <w:num w:numId="3" w16cid:durableId="16843613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4BE"/>
    <w:rsid w:val="000F0D21"/>
    <w:rsid w:val="006874BE"/>
    <w:rsid w:val="00AE1811"/>
    <w:rsid w:val="07853530"/>
    <w:rsid w:val="0CBE8BC3"/>
    <w:rsid w:val="11442DB4"/>
    <w:rsid w:val="1594229B"/>
    <w:rsid w:val="1652A24F"/>
    <w:rsid w:val="1C96021E"/>
    <w:rsid w:val="2719B716"/>
    <w:rsid w:val="4B7C8986"/>
    <w:rsid w:val="4DF3D722"/>
    <w:rsid w:val="4F259C28"/>
    <w:rsid w:val="51E42E86"/>
    <w:rsid w:val="550EE2F9"/>
    <w:rsid w:val="56FCB872"/>
    <w:rsid w:val="68D819A6"/>
    <w:rsid w:val="76A63B6D"/>
    <w:rsid w:val="77373583"/>
    <w:rsid w:val="77E239EE"/>
    <w:rsid w:val="77FD41E8"/>
    <w:rsid w:val="7E89DE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F49A0"/>
  <w15:docId w15:val="{B15D62A7-F244-4EF5-8939-144903923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uppressAutoHyphens/>
      <w:ind w:left="-1" w:leftChars="-1" w:hanging="1" w:hangingChars="1"/>
      <w:textDirection w:val="btLr"/>
      <w:textAlignment w:val="top"/>
      <w:outlineLvl w:val="0"/>
    </w:pPr>
    <w:rPr>
      <w:position w:val="-1"/>
      <w:lang w:val="en-US"/>
    </w:rPr>
  </w:style>
  <w:style w:type="paragraph" w:styleId="Heading1">
    <w:name w:val="heading 1"/>
    <w:basedOn w:val="Normal"/>
    <w:next w:val="Normal"/>
    <w:uiPriority w:val="9"/>
    <w:qFormat/>
    <w:pPr>
      <w:keepNext/>
      <w:keepLines/>
      <w:spacing w:before="480" w:after="0"/>
    </w:pPr>
    <w:rPr>
      <w:rFonts w:ascii="Cambria" w:hAnsi="Cambria" w:eastAsia="Times New Roman"/>
      <w:b/>
      <w:bCs/>
      <w:color w:val="365F91"/>
      <w:sz w:val="28"/>
      <w:szCs w:val="28"/>
      <w:lang/>
    </w:rPr>
  </w:style>
  <w:style w:type="paragraph" w:styleId="Heading2">
    <w:name w:val="heading 2"/>
    <w:basedOn w:val="Normal"/>
    <w:next w:val="Normal"/>
    <w:uiPriority w:val="9"/>
    <w:unhideWhenUsed/>
    <w:qFormat/>
    <w:pPr>
      <w:keepNext/>
      <w:spacing w:before="240" w:after="60"/>
      <w:outlineLvl w:val="1"/>
    </w:pPr>
    <w:rPr>
      <w:rFonts w:ascii="Cambria" w:hAnsi="Cambria" w:eastAsia="Times New Roman"/>
      <w:b/>
      <w:bCs/>
      <w:i/>
      <w:iCs/>
      <w:sz w:val="28"/>
      <w:szCs w:val="28"/>
      <w:lang/>
    </w:rPr>
  </w:style>
  <w:style w:type="paragraph" w:styleId="Heading3">
    <w:name w:val="heading 3"/>
    <w:basedOn w:val="Normal"/>
    <w:next w:val="Normal"/>
    <w:uiPriority w:val="9"/>
    <w:unhideWhenUsed/>
    <w:qFormat/>
    <w:pPr>
      <w:keepNext/>
      <w:spacing w:before="240" w:after="60"/>
      <w:outlineLvl w:val="2"/>
    </w:pPr>
    <w:rPr>
      <w:rFonts w:ascii="Calibri Light" w:hAnsi="Calibri Light" w:eastAsia="Times New Roman"/>
      <w:b/>
      <w:bCs/>
      <w:sz w:val="26"/>
      <w:szCs w:val="26"/>
      <w:lang/>
    </w:rPr>
  </w:style>
  <w:style w:type="paragraph" w:styleId="Heading4">
    <w:name w:val="heading 4"/>
    <w:basedOn w:val="Normal"/>
    <w:next w:val="Normal"/>
    <w:uiPriority w:val="9"/>
    <w:unhideWhenUsed/>
    <w:qFormat/>
    <w:pPr>
      <w:keepNext/>
      <w:keepLines/>
      <w:spacing w:before="240" w:after="40"/>
      <w:outlineLvl w:val="3"/>
    </w:pPr>
    <w:rPr>
      <w:b/>
      <w:sz w:val="24"/>
      <w:szCs w:val="24"/>
    </w:rPr>
  </w:style>
  <w:style w:type="paragraph" w:styleId="Heading5">
    <w:name w:val="heading 5"/>
    <w:basedOn w:val="Normal"/>
    <w:next w:val="Normal"/>
    <w:uiPriority w:val="9"/>
    <w:unhideWhenUsed/>
    <w:qFormat/>
    <w:pPr>
      <w:keepNext/>
      <w:keepLines/>
      <w:spacing w:before="40" w:after="0"/>
      <w:outlineLvl w:val="4"/>
    </w:pPr>
    <w:rPr>
      <w:rFonts w:ascii="Calibri Light" w:hAnsi="Calibri Light" w:eastAsia="Times New Roman"/>
      <w:color w:val="2F549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qFormat/>
    <w:pPr>
      <w:spacing w:after="0" w:line="240" w:lineRule="auto"/>
    </w:pPr>
    <w:rPr>
      <w:rFonts w:ascii="Tahoma" w:hAnsi="Tahoma"/>
      <w:sz w:val="16"/>
      <w:szCs w:val="16"/>
      <w:lang/>
    </w:rPr>
  </w:style>
  <w:style w:type="character" w:styleId="BalloonTextChar" w:customStyle="1">
    <w:name w:val="Balloon Text Char"/>
    <w:rPr>
      <w:rFonts w:ascii="Tahoma" w:hAnsi="Tahoma" w:cs="Tahoma"/>
      <w:w w:val="100"/>
      <w:position w:val="-1"/>
      <w:sz w:val="16"/>
      <w:szCs w:val="16"/>
      <w:effect w:val="none"/>
      <w:vertAlign w:val="baseline"/>
      <w:cs w:val="0"/>
      <w:em w:val="none"/>
    </w:rPr>
  </w:style>
  <w:style w:type="paragraph" w:styleId="Header">
    <w:name w:val="header"/>
    <w:basedOn w:val="Normal"/>
    <w:qFormat/>
    <w:pPr>
      <w:spacing w:after="0" w:line="240" w:lineRule="auto"/>
    </w:pPr>
  </w:style>
  <w:style w:type="character" w:styleId="HeaderChar" w:customStyle="1">
    <w:name w:val="Header Char"/>
    <w:basedOn w:val="DefaultParagraphFont"/>
    <w:rPr>
      <w:w w:val="100"/>
      <w:position w:val="-1"/>
      <w:effect w:val="none"/>
      <w:vertAlign w:val="baseline"/>
      <w:cs w:val="0"/>
      <w:em w:val="none"/>
    </w:rPr>
  </w:style>
  <w:style w:type="paragraph" w:styleId="Footer">
    <w:name w:val="footer"/>
    <w:basedOn w:val="Normal"/>
    <w:qFormat/>
    <w:pPr>
      <w:spacing w:after="0" w:line="240" w:lineRule="auto"/>
    </w:pPr>
  </w:style>
  <w:style w:type="character" w:styleId="FooterChar" w:customStyle="1">
    <w:name w:val="Footer Char"/>
    <w:basedOn w:val="DefaultParagraphFont"/>
    <w:rPr>
      <w:w w:val="100"/>
      <w:position w:val="-1"/>
      <w:effect w:val="none"/>
      <w:vertAlign w:val="baseline"/>
      <w:cs w:val="0"/>
      <w:em w:val="none"/>
    </w:rPr>
  </w:style>
  <w:style w:type="character" w:styleId="apple-converted-space" w:customStyle="1">
    <w:name w:val="apple-converted-space"/>
    <w:rPr>
      <w:w w:val="100"/>
      <w:position w:val="-1"/>
      <w:effect w:val="none"/>
      <w:vertAlign w:val="baseline"/>
      <w:cs w:val="0"/>
      <w:em w:val="none"/>
    </w:rPr>
  </w:style>
  <w:style w:type="character" w:styleId="Strong">
    <w:name w:val="Strong"/>
    <w:rPr>
      <w:b/>
      <w:bCs/>
      <w:w w:val="100"/>
      <w:position w:val="-1"/>
      <w:effect w:val="none"/>
      <w:vertAlign w:val="baseline"/>
      <w:cs w:val="0"/>
      <w:em w:val="none"/>
    </w:rPr>
  </w:style>
  <w:style w:type="paragraph" w:styleId="ListParagraph">
    <w:name w:val="List Paragraph"/>
    <w:basedOn w:val="Normal"/>
    <w:pPr>
      <w:ind w:left="720"/>
      <w:contextualSpacing/>
    </w:pPr>
    <w:rPr>
      <w:lang w:val="en-GB"/>
    </w:rPr>
  </w:style>
  <w:style w:type="character" w:styleId="Heading1Char" w:customStyle="1">
    <w:name w:val="Heading 1 Char"/>
    <w:rPr>
      <w:rFonts w:ascii="Cambria" w:hAnsi="Cambria" w:eastAsia="Times New Roman" w:cs="Times New Roman"/>
      <w:b/>
      <w:bCs/>
      <w:color w:val="365F91"/>
      <w:w w:val="100"/>
      <w:position w:val="-1"/>
      <w:sz w:val="28"/>
      <w:szCs w:val="28"/>
      <w:effect w:val="none"/>
      <w:vertAlign w:val="baseline"/>
      <w:cs w:val="0"/>
      <w:em w:val="none"/>
    </w:rPr>
  </w:style>
  <w:style w:type="character" w:styleId="Hyperlink">
    <w:name w:val="Hyperlink"/>
    <w:qFormat/>
    <w:rPr>
      <w:color w:val="0000FF"/>
      <w:w w:val="100"/>
      <w:position w:val="-1"/>
      <w:u w:val="single"/>
      <w:effect w:val="none"/>
      <w:vertAlign w:val="baseline"/>
      <w:cs w:val="0"/>
      <w:em w:val="none"/>
    </w:rPr>
  </w:style>
  <w:style w:type="paragraph" w:styleId="HTMLPreformatted">
    <w:name w:val="HTML Preformatted"/>
    <w:basedOn w:val="Normal"/>
    <w:qFormat/>
    <w:pPr>
      <w:spacing w:after="0" w:line="240" w:lineRule="auto"/>
    </w:pPr>
    <w:rPr>
      <w:rFonts w:ascii="Courier New" w:hAnsi="Courier New" w:eastAsia="Times New Roman"/>
      <w:sz w:val="20"/>
      <w:szCs w:val="20"/>
      <w:lang/>
    </w:rPr>
  </w:style>
  <w:style w:type="character" w:styleId="HTMLPreformattedChar" w:customStyle="1">
    <w:name w:val="HTML Preformatted Char"/>
    <w:rPr>
      <w:rFonts w:ascii="Courier New" w:hAnsi="Courier New" w:eastAsia="Times New Roman" w:cs="Courier New"/>
      <w:w w:val="100"/>
      <w:position w:val="-1"/>
      <w:effect w:val="none"/>
      <w:vertAlign w:val="baseline"/>
      <w:cs w:val="0"/>
      <w:em w:val="none"/>
    </w:rPr>
  </w:style>
  <w:style w:type="paragraph" w:styleId="ZDGName" w:customStyle="1">
    <w:name w:val="Z_DGName"/>
    <w:basedOn w:val="Normal"/>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pPr>
      <w:keepNext/>
      <w:spacing w:before="80" w:after="60" w:line="240" w:lineRule="auto"/>
    </w:pPr>
    <w:rPr>
      <w:rFonts w:ascii="Arial" w:hAnsi="Arial" w:eastAsia="Times New Roman"/>
      <w:i/>
      <w:noProof/>
      <w:sz w:val="18"/>
      <w:szCs w:val="20"/>
      <w:lang/>
    </w:rPr>
  </w:style>
  <w:style w:type="paragraph" w:styleId="NormalWeb">
    <w:name w:val="Normal (Web)"/>
    <w:basedOn w:val="Normal"/>
    <w:qFormat/>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pPr>
      <w:suppressAutoHyphens/>
      <w:spacing w:line="1" w:lineRule="atLeast"/>
      <w:ind w:left="-1" w:leftChars="-1" w:hanging="1" w:hangingChars="1"/>
      <w:textDirection w:val="btLr"/>
      <w:textAlignment w:val="top"/>
      <w:outlineLvl w:val="0"/>
    </w:pPr>
    <w:rPr>
      <w:position w:val="-1"/>
      <w:lang w:val="en-US"/>
    </w:rPr>
  </w:style>
  <w:style w:type="character" w:styleId="FollowedHyperlink">
    <w:name w:val="FollowedHyperlink"/>
    <w:qFormat/>
    <w:rPr>
      <w:color w:val="800080"/>
      <w:w w:val="100"/>
      <w:position w:val="-1"/>
      <w:u w:val="single"/>
      <w:effect w:val="none"/>
      <w:vertAlign w:val="baseline"/>
      <w:cs w:val="0"/>
      <w:em w:val="none"/>
    </w:rPr>
  </w:style>
  <w:style w:type="character" w:styleId="Heading2Char" w:customStyle="1">
    <w:name w:val="Heading 2 Char"/>
    <w:rPr>
      <w:rFonts w:ascii="Cambria" w:hAnsi="Cambria" w:eastAsia="Times New Roman" w:cs="Times New Roman"/>
      <w:b/>
      <w:bCs/>
      <w:i/>
      <w:iCs/>
      <w:w w:val="100"/>
      <w:position w:val="-1"/>
      <w:sz w:val="28"/>
      <w:szCs w:val="28"/>
      <w:effect w:val="none"/>
      <w:vertAlign w:val="baseline"/>
      <w:cs w:val="0"/>
      <w:em w:val="none"/>
    </w:rPr>
  </w:style>
  <w:style w:type="paragraph" w:styleId="v1yiv7255925069msonormal" w:customStyle="1">
    <w:name w:val="v1yiv7255925069msonormal"/>
    <w:basedOn w:val="Normal"/>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Pr>
      <w:w w:val="100"/>
      <w:position w:val="-1"/>
      <w:effect w:val="none"/>
      <w:vertAlign w:val="baseline"/>
      <w:cs w:val="0"/>
      <w:em w:val="none"/>
    </w:rPr>
  </w:style>
  <w:style w:type="character" w:styleId="spellingerror" w:customStyle="1">
    <w:name w:val="spellingerror"/>
    <w:rPr>
      <w:w w:val="100"/>
      <w:position w:val="-1"/>
      <w:effect w:val="none"/>
      <w:vertAlign w:val="baseline"/>
      <w:cs w:val="0"/>
      <w:em w:val="none"/>
    </w:rPr>
  </w:style>
  <w:style w:type="character" w:styleId="eop" w:customStyle="1">
    <w:name w:val="eop"/>
    <w:rPr>
      <w:w w:val="100"/>
      <w:position w:val="-1"/>
      <w:effect w:val="none"/>
      <w:vertAlign w:val="baseline"/>
      <w:cs w:val="0"/>
      <w:em w:val="none"/>
    </w:rPr>
  </w:style>
  <w:style w:type="character" w:styleId="contextualspellingandgrammarerror" w:customStyle="1">
    <w:name w:val="contextualspellingandgrammarerror"/>
    <w:rPr>
      <w:w w:val="100"/>
      <w:position w:val="-1"/>
      <w:effect w:val="none"/>
      <w:vertAlign w:val="baseline"/>
      <w:cs w:val="0"/>
      <w:em w:val="none"/>
    </w:rPr>
  </w:style>
  <w:style w:type="character" w:styleId="58cl" w:customStyle="1">
    <w:name w:val="_58cl"/>
    <w:rPr>
      <w:w w:val="100"/>
      <w:position w:val="-1"/>
      <w:effect w:val="none"/>
      <w:vertAlign w:val="baseline"/>
      <w:cs w:val="0"/>
      <w:em w:val="none"/>
    </w:rPr>
  </w:style>
  <w:style w:type="character" w:styleId="58cm" w:customStyle="1">
    <w:name w:val="_58cm"/>
    <w:rPr>
      <w:w w:val="100"/>
      <w:position w:val="-1"/>
      <w:effect w:val="none"/>
      <w:vertAlign w:val="baseline"/>
      <w:cs w:val="0"/>
      <w:em w:val="none"/>
    </w:rPr>
  </w:style>
  <w:style w:type="paragraph" w:styleId="BodyTextIndent">
    <w:name w:val="Body Text Indent"/>
    <w:basedOn w:val="Normal"/>
    <w:pPr>
      <w:spacing w:after="0" w:line="240" w:lineRule="auto"/>
      <w:ind w:firstLine="720"/>
      <w:jc w:val="both"/>
    </w:pPr>
    <w:rPr>
      <w:rFonts w:ascii="times new roman\" w:hAnsi="times new roman\" w:eastAsia="Times New Roman"/>
      <w:sz w:val="24"/>
      <w:szCs w:val="20"/>
      <w:lang/>
    </w:rPr>
  </w:style>
  <w:style w:type="character" w:styleId="BodyTextIndentChar" w:customStyle="1">
    <w:name w:val="Body Text Indent Char"/>
    <w:rPr>
      <w:rFonts w:ascii="times new roman\" w:hAnsi="times new roman\" w:eastAsia="Times New Roman"/>
      <w:w w:val="100"/>
      <w:position w:val="-1"/>
      <w:sz w:val="24"/>
      <w:effect w:val="none"/>
      <w:vertAlign w:val="baseline"/>
      <w:cs w:val="0"/>
      <w:em w:val="none"/>
    </w:rPr>
  </w:style>
  <w:style w:type="character" w:styleId="Heading3Char" w:customStyle="1">
    <w:name w:val="Heading 3 Char"/>
    <w:rPr>
      <w:rFonts w:ascii="Calibri Light" w:hAnsi="Calibri Light" w:eastAsia="Times New Roman" w:cs="Times New Roman"/>
      <w:b/>
      <w:bCs/>
      <w:w w:val="100"/>
      <w:position w:val="-1"/>
      <w:sz w:val="26"/>
      <w:szCs w:val="26"/>
      <w:effect w:val="none"/>
      <w:vertAlign w:val="baseline"/>
      <w:cs w:val="0"/>
      <w:em w:val="none"/>
    </w:rPr>
  </w:style>
  <w:style w:type="paragraph" w:styleId="hashtags-header" w:customStyle="1">
    <w:name w:val="hashtags-header"/>
    <w:basedOn w:val="Normal"/>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qFormat/>
    <w:rPr>
      <w:color w:val="605E5C"/>
      <w:w w:val="100"/>
      <w:position w:val="-1"/>
      <w:effect w:val="none"/>
      <w:shd w:val="clear" w:color="auto" w:fill="E1DFDD"/>
      <w:vertAlign w:val="baseline"/>
      <w:cs w:val="0"/>
      <w:em w:val="none"/>
    </w:rPr>
  </w:style>
  <w:style w:type="character" w:styleId="Heading5Char" w:customStyle="1">
    <w:name w:val="Heading 5 Char"/>
    <w:rPr>
      <w:rFonts w:ascii="Calibri Light" w:hAnsi="Calibri Light" w:eastAsia="Times New Roman" w:cs="Times New Roman"/>
      <w:color w:val="2F5496"/>
      <w:w w:val="100"/>
      <w:position w:val="-1"/>
      <w:sz w:val="22"/>
      <w:szCs w:val="22"/>
      <w:effect w:val="none"/>
      <w:vertAlign w:val="baseline"/>
      <w:cs w:val="0"/>
      <w:em w:val="none"/>
      <w:lang w:val="en-US" w:eastAsia="en-US"/>
    </w:rPr>
  </w:style>
  <w:style w:type="paragraph" w:styleId="BodyText2">
    <w:name w:val="Body Text 2"/>
    <w:basedOn w:val="Normal"/>
    <w:qFormat/>
    <w:pPr>
      <w:spacing w:after="120" w:line="480" w:lineRule="auto"/>
    </w:pPr>
  </w:style>
  <w:style w:type="character" w:styleId="BodyText2Char" w:customStyle="1">
    <w:name w:val="Body Text 2 Char"/>
    <w:rPr>
      <w:w w:val="100"/>
      <w:position w:val="-1"/>
      <w:sz w:val="22"/>
      <w:szCs w:val="22"/>
      <w:effect w:val="none"/>
      <w:vertAlign w:val="baseline"/>
      <w:cs w:val="0"/>
      <w:em w:val="none"/>
      <w:lang w:val="en-US" w:eastAsia="en-US"/>
    </w:rPr>
  </w:style>
  <w:style w:type="paragraph" w:styleId="Biblio" w:customStyle="1">
    <w:name w:val="Biblio"/>
    <w:basedOn w:val="Normal"/>
    <w:pPr>
      <w:spacing w:after="0" w:line="240" w:lineRule="auto"/>
      <w:ind w:left="360" w:hanging="360"/>
    </w:pPr>
    <w:rPr>
      <w:rFonts w:ascii="Times New Roman" w:hAnsi="Times New Roman" w:eastAsia="Times New Roman" w:cs="Times"/>
      <w:sz w:val="20"/>
      <w:szCs w:val="24"/>
      <w:lang w:val="en-GB" w:eastAsia="ro-RO"/>
    </w:rPr>
  </w:style>
  <w:style w:type="paragraph" w:styleId="Subtitle">
    <w:name w:val="Subtitle"/>
    <w:basedOn w:val="Normal"/>
    <w:next w:val="Normal"/>
    <w:uiPriority w:val="11"/>
    <w:qFormat/>
    <w:pPr>
      <w:keepNext/>
      <w:keepLines/>
      <w:spacing w:before="360" w:after="80"/>
    </w:pPr>
    <w:rPr>
      <w:rFonts w:ascii="Georgia" w:hAnsi="Georgia" w:eastAsia="Georgia" w:cs="Georgia"/>
      <w:i/>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Pr>
  </w:style>
  <w:style w:type="table" w:styleId="a4" w:customStyle="1">
    <w:basedOn w:val="TableNormal"/>
    <w:tblPr>
      <w:tblStyleRowBandSize w:val="1"/>
      <w:tblStyleColBandSize w:val="1"/>
    </w:tblPr>
  </w:style>
  <w:style w:type="table" w:styleId="a5" w:customStyle="1">
    <w:basedOn w:val="TableNormal"/>
    <w:tblPr>
      <w:tblStyleRowBandSize w:val="1"/>
      <w:tblStyleColBandSize w:val="1"/>
    </w:tblPr>
  </w:style>
  <w:style w:type="table" w:styleId="a6" w:customStyle="1">
    <w:basedOn w:val="TableNormal"/>
    <w:tblPr>
      <w:tblStyleRowBandSize w:val="1"/>
      <w:tblStyleColBandSize w:val="1"/>
    </w:tblPr>
  </w:style>
  <w:style w:type="table" w:styleId="a7" w:customStyle="1">
    <w:basedOn w:val="TableNormal"/>
    <w:tblPr>
      <w:tblStyleRowBandSize w:val="1"/>
      <w:tblStyleColBandSize w:val="1"/>
    </w:tblPr>
  </w:style>
  <w:style w:type="table" w:styleId="a8" w:customStyle="1">
    <w:basedOn w:val="TableNormal"/>
    <w:tblPr>
      <w:tblStyleRowBandSize w:val="1"/>
      <w:tblStyleColBandSize w:val="1"/>
    </w:tblPr>
  </w:style>
  <w:style w:type="table" w:styleId="a9" w:customStyle="1">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hyperlink" Target="https://edarticle.com/" TargetMode="Externa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numbering" Target="numbering.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header" Target="header3.xml" Id="rId15" /><Relationship Type="http://schemas.openxmlformats.org/officeDocument/2006/relationships/settings" Target="settings.xml" Id="rId4" /><Relationship Type="http://schemas.openxmlformats.org/officeDocument/2006/relationships/image" Target="media/image1.jpg" Id="rId9" /><Relationship Type="http://schemas.openxmlformats.org/officeDocument/2006/relationships/footer" Target="footer2.xml" Id="rId14" /><Relationship Type="http://schemas.openxmlformats.org/officeDocument/2006/relationships/image" Target="/media/image2.jpg" Id="R886c63273f5b4d19" /></Relationships>
</file>

<file path=word/_rels/header2.xml.rels>&#65279;<?xml version="1.0" encoding="utf-8"?><Relationships xmlns="http://schemas.openxmlformats.org/package/2006/relationships"><Relationship Type="http://schemas.openxmlformats.org/officeDocument/2006/relationships/image" Target="/media/image5.png" Id="R3f6674f253104bb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4Y++DFYKq4gEijpDA7EvsVtYr+w==">AMUW2mVBQ8GVrq+Lu6RI2pVEMo6F/OrxdjPfdsEG/X7dJj5BHcECaiRERgV1wT70KNd2z/uRs8mSHz1Son5H4fXHRkrkFPqvOeAo2k/u6fDFoF2v17tliw0Wf3zH+TbVSLFuzJOIHW4I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CAMELIA-DANIELA TEGLAS</lastModifiedBy>
  <revision>5</revision>
  <dcterms:created xsi:type="dcterms:W3CDTF">2021-03-18T18:26:00.0000000Z</dcterms:created>
  <dcterms:modified xsi:type="dcterms:W3CDTF">2024-04-15T20:19:18.6692545Z</dcterms:modified>
</coreProperties>
</file>