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6FE50EDB">
            <w:pPr>
              <w:pStyle w:val="Default"/>
              <w:rPr>
                <w:color w:val="auto"/>
                <w:lang w:val="en-GB" w:eastAsia="ro-RO"/>
              </w:rPr>
            </w:pPr>
            <w:r w:rsidRPr="0011179E">
              <w:rPr>
                <w:lang w:val="ro-RO"/>
              </w:rPr>
              <w:t>Cod</w:t>
            </w:r>
            <w:r w:rsidR="00320AAC">
              <w:rPr>
                <w:lang w:val="ro-RO"/>
              </w:rPr>
              <w:t>e</w:t>
            </w:r>
            <w:r w:rsidRPr="0011179E">
              <w:rPr>
                <w:lang w:val="ro-RO"/>
              </w:rPr>
              <w:t xml:space="preserve"> LLU00</w:t>
            </w:r>
            <w:r w:rsidR="009A18D0">
              <w:rPr>
                <w:lang w:val="ro-RO"/>
              </w:rPr>
              <w:t>21 French</w:t>
            </w:r>
            <w:r>
              <w:rPr>
                <w:lang w:val="ro-RO"/>
              </w:rPr>
              <w:t xml:space="preserve"> for specific purposes – practical course</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9A18D0" w14:paraId="07919756" w14:textId="689D0319">
            <w:pPr>
              <w:pStyle w:val="Default"/>
              <w:rPr>
                <w:color w:val="auto"/>
                <w:lang w:val="en-GB" w:eastAsia="ro-RO"/>
              </w:rPr>
            </w:pPr>
            <w:r>
              <w:rPr>
                <w:lang w:val="ro-RO"/>
              </w:rPr>
              <w:t>Anamaria Lupan</w:t>
            </w:r>
            <w:r w:rsidR="00206FE9">
              <w:rPr>
                <w:lang w:val="ro-RO"/>
              </w:rPr>
              <w:t xml:space="preserve"> PhD</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206FE9" w14:paraId="124BD977" w14:textId="2D107498">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206FE9" w14:paraId="44E92F9E" w14:textId="6B55A9EE">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1725FEB5">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w:t>
            </w:r>
            <w:r w:rsidR="0083229B">
              <w:rPr>
                <w:color w:val="auto"/>
                <w:lang w:val="en-GB" w:eastAsia="ro-RO"/>
              </w:rPr>
              <w:t>French</w:t>
            </w:r>
            <w:r>
              <w:rPr>
                <w:color w:val="auto"/>
                <w:lang w:val="en-GB" w:eastAsia="ro-RO"/>
              </w:rPr>
              <w:t xml:space="preserve"> language competently, at a B2 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Paragraphedeliste"/>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3A1ABB3">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71F4A42B">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organizing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0F97B9BD">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the academic/professional community in order to assess the quality of academic productions both oral and written in</w:t>
            </w:r>
            <w:r w:rsidR="0083229B">
              <w:rPr>
                <w:rFonts w:ascii="Times New Roman" w:hAnsi="Times New Roman"/>
                <w:sz w:val="20"/>
                <w:szCs w:val="20"/>
                <w:lang w:eastAsia="ro-RO"/>
              </w:rPr>
              <w:t xml:space="preserve"> French</w:t>
            </w:r>
          </w:p>
          <w:p w:rsidRPr="009B43B4" w:rsidR="00C60BDD" w:rsidP="009619DD" w:rsidRDefault="009619DD" w14:paraId="0A5DA46B" w14:textId="54E1ED9F">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Paragraphedeliste"/>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9E2337" w:rsidTr="00BF5739" w14:paraId="39F30DFC" w14:textId="77777777">
        <w:tc>
          <w:tcPr>
            <w:tcW w:w="4786" w:type="dxa"/>
          </w:tcPr>
          <w:p w:rsidRPr="0011179E" w:rsidR="009E2337" w:rsidP="009E2337" w:rsidRDefault="009E2337" w14:paraId="54A12480" w14:textId="0BC0A4FD">
            <w:pPr>
              <w:spacing w:after="0" w:line="240" w:lineRule="auto"/>
              <w:rPr>
                <w:rFonts w:ascii="Times New Roman" w:hAnsi="Times New Roman" w:eastAsia="Times New Roman"/>
                <w:sz w:val="20"/>
                <w:szCs w:val="20"/>
                <w:lang w:val="ro-RO" w:eastAsia="zh-CN"/>
              </w:rPr>
            </w:pPr>
          </w:p>
        </w:tc>
        <w:tc>
          <w:tcPr>
            <w:tcW w:w="2552" w:type="dxa"/>
          </w:tcPr>
          <w:p w:rsidR="009E2337" w:rsidP="009E2337" w:rsidRDefault="009E2337" w14:paraId="74A9C72E" w14:textId="7AB073A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Interactive practical course, peer and group work, </w:t>
            </w:r>
            <w:r>
              <w:rPr>
                <w:rFonts w:ascii="Times New Roman" w:hAnsi="Times New Roman" w:eastAsia="Times New Roman"/>
                <w:sz w:val="20"/>
                <w:szCs w:val="20"/>
                <w:lang w:val="ro-RO" w:eastAsia="zh-CN"/>
              </w:rPr>
              <w:t xml:space="preserve">collaborative learning, debate, role play, research-led and discovery-based learning, blended learning, synchronous/asynchronous learning etc. </w:t>
            </w:r>
          </w:p>
          <w:p w:rsidRPr="0011179E" w:rsidR="009E2337" w:rsidP="009E2337" w:rsidRDefault="009E2337" w14:paraId="450221F5" w14:textId="36CB2FBA">
            <w:pPr>
              <w:spacing w:after="0" w:line="240" w:lineRule="auto"/>
              <w:rPr>
                <w:rFonts w:ascii="Times New Roman" w:hAnsi="Times New Roman" w:eastAsia="Times New Roman"/>
                <w:sz w:val="20"/>
                <w:szCs w:val="20"/>
                <w:lang w:val="ro-RO" w:eastAsia="zh-CN"/>
              </w:rPr>
            </w:pPr>
          </w:p>
        </w:tc>
        <w:tc>
          <w:tcPr>
            <w:tcW w:w="2835" w:type="dxa"/>
          </w:tcPr>
          <w:p w:rsidRPr="0011179E" w:rsidR="009E2337" w:rsidP="009E2337" w:rsidRDefault="009E2337" w14:paraId="7DDD9D9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C55C854" w14:textId="77777777">
        <w:tc>
          <w:tcPr>
            <w:tcW w:w="4786" w:type="dxa"/>
          </w:tcPr>
          <w:p w:rsidR="009E2337" w:rsidP="009E2337" w:rsidRDefault="009E2337" w14:paraId="5046A772"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Initial course: </w:t>
            </w:r>
            <w:r>
              <w:rPr>
                <w:rFonts w:ascii="Times New Roman" w:hAnsi="Times New Roman" w:eastAsia="Times New Roman"/>
                <w:sz w:val="20"/>
                <w:szCs w:val="20"/>
                <w:lang w:val="ro-RO" w:eastAsia="zh-CN"/>
              </w:rPr>
              <w:t>information about the language proficiency test</w:t>
            </w:r>
          </w:p>
          <w:p w:rsidRPr="0011179E" w:rsidR="009E2337" w:rsidP="009E2337" w:rsidRDefault="009E2337" w14:paraId="3C6C4082" w14:textId="41929B74">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Self-assessment</w:t>
            </w:r>
          </w:p>
        </w:tc>
        <w:tc>
          <w:tcPr>
            <w:tcW w:w="2552" w:type="dxa"/>
          </w:tcPr>
          <w:p w:rsidRPr="0011179E" w:rsidR="009E2337" w:rsidP="009E2337" w:rsidRDefault="009E2337" w14:paraId="1FF38B67" w14:textId="6931338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D37AF87"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2C1A92FB" w14:textId="77777777">
        <w:tc>
          <w:tcPr>
            <w:tcW w:w="4786" w:type="dxa"/>
          </w:tcPr>
          <w:p w:rsidR="009E2337" w:rsidP="009E2337" w:rsidRDefault="00DD2158" w14:paraId="308848DE" w14:textId="77777777">
            <w:pPr>
              <w:spacing w:after="0" w:line="240" w:lineRule="auto"/>
              <w:rPr>
                <w:rFonts w:ascii="Times New Roman" w:hAnsi="Times New Roman"/>
                <w:sz w:val="20"/>
                <w:szCs w:val="20"/>
                <w:lang w:val="en-GB"/>
              </w:rPr>
            </w:pPr>
            <w:r>
              <w:rPr>
                <w:rFonts w:ascii="Times New Roman" w:hAnsi="Times New Roman"/>
                <w:sz w:val="20"/>
                <w:szCs w:val="20"/>
                <w:lang w:val="en-GB"/>
              </w:rPr>
              <w:t xml:space="preserve">CV </w:t>
            </w:r>
          </w:p>
          <w:p w:rsidRPr="0011179E" w:rsidR="00DD2158" w:rsidP="009E2337" w:rsidRDefault="00DD2158" w14:paraId="41F302C7" w14:textId="550CD24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 xml:space="preserve">How to write a CV ? </w:t>
            </w:r>
          </w:p>
        </w:tc>
        <w:tc>
          <w:tcPr>
            <w:tcW w:w="2552" w:type="dxa"/>
          </w:tcPr>
          <w:p w:rsidRPr="0011179E" w:rsidR="009E2337" w:rsidP="009E2337" w:rsidRDefault="009E2337" w14:paraId="22BE51FA" w14:textId="5C2FDCB0">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7A5BBAC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89A57E2" w14:textId="77777777">
        <w:tc>
          <w:tcPr>
            <w:tcW w:w="4786" w:type="dxa"/>
          </w:tcPr>
          <w:p w:rsidRPr="0011179E" w:rsidR="009E2337" w:rsidP="009E2337" w:rsidRDefault="0023142B" w14:paraId="271B1033" w14:textId="025A3DCF">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How to write a letter of intention ? </w:t>
            </w:r>
          </w:p>
        </w:tc>
        <w:tc>
          <w:tcPr>
            <w:tcW w:w="2552" w:type="dxa"/>
          </w:tcPr>
          <w:p w:rsidRPr="0011179E" w:rsidR="009E2337" w:rsidP="009E2337" w:rsidRDefault="009E2337" w14:paraId="54492CA6" w14:textId="266CEEA1">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642B80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B0729CA" w14:textId="77777777">
        <w:tc>
          <w:tcPr>
            <w:tcW w:w="4786" w:type="dxa"/>
          </w:tcPr>
          <w:p w:rsidRPr="0011179E" w:rsidR="009E2337" w:rsidP="009E2337" w:rsidRDefault="00A20122" w14:paraId="742A3830" w14:textId="79FD29CF">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Employee Anouncements </w:t>
            </w:r>
          </w:p>
        </w:tc>
        <w:tc>
          <w:tcPr>
            <w:tcW w:w="2552" w:type="dxa"/>
          </w:tcPr>
          <w:p w:rsidRPr="0011179E" w:rsidR="009E2337" w:rsidP="009E2337" w:rsidRDefault="009E2337" w14:paraId="12BA8765" w14:textId="1C4BCA6D">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8E8EE3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01216C" w14:paraId="1E0B7789" w14:textId="77777777">
        <w:trPr>
          <w:trHeight w:val="2159"/>
        </w:trPr>
        <w:tc>
          <w:tcPr>
            <w:tcW w:w="4786" w:type="dxa"/>
          </w:tcPr>
          <w:p w:rsidRPr="0011179E" w:rsidR="009E2337" w:rsidP="009E2337" w:rsidRDefault="003C73A0" w14:paraId="1CDB0F9D" w14:textId="6A0A7523">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Part-time job</w:t>
            </w:r>
          </w:p>
        </w:tc>
        <w:tc>
          <w:tcPr>
            <w:tcW w:w="2552" w:type="dxa"/>
          </w:tcPr>
          <w:p w:rsidRPr="0011179E" w:rsidR="009E2337" w:rsidP="009E2337" w:rsidRDefault="009E2337" w14:paraId="1AF2BCB9" w14:textId="265BE0A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D3ED2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551F58B" w14:textId="77777777">
        <w:tc>
          <w:tcPr>
            <w:tcW w:w="4786" w:type="dxa"/>
          </w:tcPr>
          <w:p w:rsidRPr="0011179E" w:rsidR="009E2337" w:rsidP="009E2337" w:rsidRDefault="0001216C" w14:paraId="3FAE738E" w14:textId="60103D6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Using verbs to express time</w:t>
            </w:r>
          </w:p>
        </w:tc>
        <w:tc>
          <w:tcPr>
            <w:tcW w:w="2552" w:type="dxa"/>
          </w:tcPr>
          <w:p w:rsidRPr="0011179E" w:rsidR="009E2337" w:rsidP="009E2337" w:rsidRDefault="009E2337" w14:paraId="2293D94B" w14:textId="2735C8F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w:t>
            </w:r>
            <w:r w:rsidRPr="009B0F57">
              <w:rPr>
                <w:rFonts w:ascii="Times New Roman" w:hAnsi="Times New Roman" w:eastAsia="Times New Roman"/>
                <w:sz w:val="20"/>
                <w:szCs w:val="20"/>
                <w:lang w:val="ro-RO" w:eastAsia="zh-CN"/>
              </w:rPr>
              <w:t xml:space="preserve">synchronous/asynchronous learning etc. </w:t>
            </w:r>
          </w:p>
        </w:tc>
        <w:tc>
          <w:tcPr>
            <w:tcW w:w="2835" w:type="dxa"/>
          </w:tcPr>
          <w:p w:rsidRPr="0011179E" w:rsidR="009E2337" w:rsidP="009E2337" w:rsidRDefault="009E2337" w14:paraId="1D03C96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75EABB1" w14:textId="77777777">
        <w:tc>
          <w:tcPr>
            <w:tcW w:w="4786" w:type="dxa"/>
          </w:tcPr>
          <w:p w:rsidRPr="0011179E" w:rsidR="009E2337" w:rsidP="009E2337" w:rsidRDefault="0001216C" w14:paraId="2445A4C6" w14:textId="4FF2DA54">
            <w:pPr>
              <w:spacing w:after="0" w:line="240" w:lineRule="auto"/>
              <w:rPr>
                <w:rFonts w:ascii="Times New Roman" w:hAnsi="Times New Roman" w:eastAsia="Times New Roman"/>
                <w:sz w:val="20"/>
                <w:szCs w:val="20"/>
                <w:lang w:val="ro-RO" w:eastAsia="zh-CN"/>
              </w:rPr>
            </w:pPr>
            <w:r>
              <w:rPr>
                <w:rFonts w:ascii="Times New Roman" w:hAnsi="Times New Roman"/>
                <w:sz w:val="20"/>
                <w:szCs w:val="20"/>
                <w:lang w:val="en-GB"/>
              </w:rPr>
              <w:t>Free-time activities.</w:t>
            </w:r>
            <w:r w:rsidRPr="00D045CC" w:rsidR="009E2337">
              <w:rPr>
                <w:rFonts w:ascii="Times New Roman" w:hAnsi="Times New Roman"/>
                <w:sz w:val="20"/>
                <w:szCs w:val="20"/>
                <w:lang w:val="en-GB"/>
              </w:rPr>
              <w:t xml:space="preserve"> Expressing likes and dislikes</w:t>
            </w:r>
            <w:r w:rsidR="009E2337">
              <w:rPr>
                <w:rFonts w:ascii="Times New Roman" w:hAnsi="Times New Roman"/>
                <w:sz w:val="20"/>
                <w:szCs w:val="20"/>
                <w:lang w:val="en-GB"/>
              </w:rPr>
              <w:t>, preferences</w:t>
            </w:r>
          </w:p>
        </w:tc>
        <w:tc>
          <w:tcPr>
            <w:tcW w:w="2552" w:type="dxa"/>
          </w:tcPr>
          <w:p w:rsidRPr="0011179E" w:rsidR="009E2337" w:rsidP="009E2337" w:rsidRDefault="009E2337" w14:paraId="1ECEFA27" w14:textId="14E8122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055F62D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6E20DB4D" w14:textId="77777777">
        <w:tc>
          <w:tcPr>
            <w:tcW w:w="4786" w:type="dxa"/>
          </w:tcPr>
          <w:p w:rsidRPr="00CA2DFC" w:rsidR="00CA2DFC" w:rsidP="00CA2DFC" w:rsidRDefault="00CA2DFC" w14:paraId="716D33C0" w14:textId="77777777">
            <w:pPr>
              <w:spacing w:after="0" w:line="240" w:lineRule="auto"/>
              <w:rPr>
                <w:rFonts w:ascii="Times New Roman" w:hAnsi="Times New Roman" w:eastAsia="Times New Roman"/>
                <w:sz w:val="20"/>
                <w:szCs w:val="20"/>
                <w:lang w:val="ro-RO" w:eastAsia="zh-CN"/>
              </w:rPr>
            </w:pPr>
            <w:r w:rsidRPr="00CA2DFC">
              <w:rPr>
                <w:rFonts w:ascii="Times New Roman" w:hAnsi="Times New Roman" w:eastAsia="Times New Roman"/>
                <w:sz w:val="20"/>
                <w:szCs w:val="20"/>
                <w:lang w:val="ro-RO" w:eastAsia="zh-CN"/>
              </w:rPr>
              <w:t>Holiday bookings, processing computer reservation systems.</w:t>
            </w:r>
          </w:p>
          <w:p w:rsidRPr="0011179E" w:rsidR="009E2337" w:rsidP="00CA2DFC" w:rsidRDefault="00CA2DFC" w14:paraId="45ED6EE1" w14:textId="056738CD">
            <w:pPr>
              <w:spacing w:after="0" w:line="240" w:lineRule="auto"/>
              <w:rPr>
                <w:rFonts w:ascii="Times New Roman" w:hAnsi="Times New Roman" w:eastAsia="Times New Roman"/>
                <w:sz w:val="20"/>
                <w:szCs w:val="20"/>
                <w:lang w:val="ro-RO" w:eastAsia="zh-CN"/>
              </w:rPr>
            </w:pPr>
            <w:r w:rsidRPr="00CA2DFC">
              <w:rPr>
                <w:rFonts w:ascii="Times New Roman" w:hAnsi="Times New Roman" w:eastAsia="Times New Roman"/>
                <w:sz w:val="20"/>
                <w:szCs w:val="20"/>
                <w:lang w:val="ro-RO" w:eastAsia="zh-CN"/>
              </w:rPr>
              <w:t>Focus on speaking skills</w:t>
            </w:r>
          </w:p>
        </w:tc>
        <w:tc>
          <w:tcPr>
            <w:tcW w:w="2552" w:type="dxa"/>
          </w:tcPr>
          <w:p w:rsidRPr="0011179E" w:rsidR="009E2337" w:rsidP="009E2337" w:rsidRDefault="009E2337" w14:paraId="40C395D0" w14:textId="50F26EA8">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A5731D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2EDD6B2" w14:textId="77777777">
        <w:tc>
          <w:tcPr>
            <w:tcW w:w="4786" w:type="dxa"/>
          </w:tcPr>
          <w:p w:rsidRPr="0011179E" w:rsidR="009E2337" w:rsidP="009E2337" w:rsidRDefault="009C1DD0" w14:paraId="7D8A0803" w14:textId="0234722A">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 xml:space="preserve"> Weather marketing. </w:t>
            </w:r>
            <w:r w:rsidRPr="00D045CC" w:rsidR="009E2337">
              <w:rPr>
                <w:rFonts w:ascii="Times New Roman" w:hAnsi="Times New Roman"/>
                <w:bCs/>
                <w:color w:val="000000"/>
                <w:sz w:val="20"/>
                <w:szCs w:val="20"/>
              </w:rPr>
              <w:t xml:space="preserve"> </w:t>
            </w:r>
            <w:r w:rsidR="009E2337">
              <w:rPr>
                <w:rFonts w:ascii="Times New Roman" w:hAnsi="Times New Roman"/>
                <w:bCs/>
                <w:color w:val="000000"/>
                <w:sz w:val="20"/>
                <w:szCs w:val="20"/>
              </w:rPr>
              <w:t xml:space="preserve">Hypothetical constructions and </w:t>
            </w:r>
            <w:r w:rsidRPr="00D045CC" w:rsidR="009E2337">
              <w:rPr>
                <w:rFonts w:ascii="Times New Roman" w:hAnsi="Times New Roman"/>
                <w:bCs/>
                <w:color w:val="000000"/>
                <w:sz w:val="20"/>
                <w:szCs w:val="20"/>
              </w:rPr>
              <w:t>If clauses. (part 1)</w:t>
            </w:r>
          </w:p>
        </w:tc>
        <w:tc>
          <w:tcPr>
            <w:tcW w:w="2552" w:type="dxa"/>
          </w:tcPr>
          <w:p w:rsidRPr="0011179E" w:rsidR="009E2337" w:rsidP="009E2337" w:rsidRDefault="009E2337" w14:paraId="336262C9" w14:textId="3BD201C2">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074910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7599ED1" w14:textId="77777777">
        <w:tc>
          <w:tcPr>
            <w:tcW w:w="4786" w:type="dxa"/>
          </w:tcPr>
          <w:p w:rsidRPr="0011179E" w:rsidR="00CA2DFC" w:rsidP="00CA2DFC" w:rsidRDefault="009E2337" w14:paraId="3CF4DFBD" w14:textId="4B5E7A0B">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Reservations and sales. </w:t>
            </w:r>
          </w:p>
          <w:p w:rsidRPr="0011179E" w:rsidR="009E2337" w:rsidP="009E2337" w:rsidRDefault="009E2337" w14:paraId="29525A3C" w14:textId="2BE36B7C">
            <w:pPr>
              <w:spacing w:after="0" w:line="240" w:lineRule="auto"/>
              <w:rPr>
                <w:rFonts w:ascii="Times New Roman" w:hAnsi="Times New Roman" w:eastAsia="Times New Roman"/>
                <w:sz w:val="20"/>
                <w:szCs w:val="20"/>
                <w:lang w:val="ro-RO" w:eastAsia="zh-CN"/>
              </w:rPr>
            </w:pPr>
          </w:p>
        </w:tc>
        <w:tc>
          <w:tcPr>
            <w:tcW w:w="2552" w:type="dxa"/>
          </w:tcPr>
          <w:p w:rsidRPr="0011179E" w:rsidR="009E2337" w:rsidP="009E2337" w:rsidRDefault="009E2337" w14:paraId="575C751B" w14:textId="720190DB">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105675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0D2A3ED9" w14:textId="77777777">
        <w:tc>
          <w:tcPr>
            <w:tcW w:w="4786" w:type="dxa"/>
          </w:tcPr>
          <w:p w:rsidRPr="0011179E" w:rsidR="009E2337" w:rsidP="009E2337" w:rsidRDefault="00AD2A4E" w14:paraId="642E6C39" w14:textId="5845B842">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 xml:space="preserve">Present a project. </w:t>
            </w:r>
          </w:p>
        </w:tc>
        <w:tc>
          <w:tcPr>
            <w:tcW w:w="2552" w:type="dxa"/>
          </w:tcPr>
          <w:p w:rsidRPr="0011179E" w:rsidR="009E2337" w:rsidP="009E2337" w:rsidRDefault="009E2337" w14:paraId="63FABEAA" w14:textId="61C3E57F">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571788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5A817FA" w14:textId="77777777">
        <w:tc>
          <w:tcPr>
            <w:tcW w:w="4786" w:type="dxa"/>
          </w:tcPr>
          <w:p w:rsidRPr="0011179E" w:rsidR="009E2337" w:rsidP="009E2337" w:rsidRDefault="00AD2A4E" w14:paraId="769BE754" w14:textId="3DC1F84A">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56067701" w14:textId="723A4DE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11034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090C80" w:rsidTr="00BF5739" w14:paraId="16B40179" w14:textId="77777777">
        <w:tc>
          <w:tcPr>
            <w:tcW w:w="4786" w:type="dxa"/>
          </w:tcPr>
          <w:p w:rsidRPr="0011179E" w:rsidR="00090C80" w:rsidP="00206FE9" w:rsidRDefault="00090C80" w14:paraId="759AAA10" w14:textId="5CE118B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Final written exam</w:t>
            </w:r>
          </w:p>
        </w:tc>
        <w:tc>
          <w:tcPr>
            <w:tcW w:w="2552" w:type="dxa"/>
          </w:tcPr>
          <w:p w:rsidRPr="009B0F57" w:rsidR="00090C80" w:rsidP="00206FE9" w:rsidRDefault="00090C80" w14:paraId="497B167B" w14:textId="77777777">
            <w:pPr>
              <w:spacing w:after="0" w:line="240" w:lineRule="auto"/>
              <w:rPr>
                <w:rFonts w:ascii="Times New Roman" w:hAnsi="Times New Roman" w:eastAsia="Times New Roman"/>
                <w:sz w:val="20"/>
                <w:szCs w:val="20"/>
                <w:lang w:val="ro-RO" w:eastAsia="zh-CN"/>
              </w:rPr>
            </w:pPr>
          </w:p>
        </w:tc>
        <w:tc>
          <w:tcPr>
            <w:tcW w:w="2835" w:type="dxa"/>
          </w:tcPr>
          <w:p w:rsidRPr="0011179E" w:rsidR="00090C80" w:rsidP="00206FE9" w:rsidRDefault="00090C80" w14:paraId="121A5177" w14:textId="2D62D66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2 h</w:t>
            </w:r>
          </w:p>
        </w:tc>
      </w:tr>
      <w:tr w:rsidRPr="0011179E" w:rsidR="00206FE9" w:rsidTr="00BF5739" w14:paraId="0E224705" w14:textId="77777777">
        <w:tc>
          <w:tcPr>
            <w:tcW w:w="10173" w:type="dxa"/>
            <w:gridSpan w:val="3"/>
          </w:tcPr>
          <w:p w:rsidRPr="00AD2A4E" w:rsidR="00AD2A4E" w:rsidP="00AD2A4E" w:rsidRDefault="00AD2A4E" w14:paraId="644406EA"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b/>
                <w:sz w:val="20"/>
                <w:szCs w:val="20"/>
                <w:lang w:val="ro-RO" w:eastAsia="zh-CN"/>
              </w:rPr>
              <w:t>Bibliografie</w:t>
            </w:r>
          </w:p>
          <w:p w:rsidRPr="00AD2A4E" w:rsidR="00AD2A4E" w:rsidP="00AD2A4E" w:rsidRDefault="00AD2A4E" w14:paraId="20CA3925"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i/>
                <w:sz w:val="20"/>
                <w:szCs w:val="20"/>
                <w:lang w:val="ro-RO" w:eastAsia="zh-CN"/>
              </w:rPr>
              <w:t>L</w:t>
            </w:r>
            <w:r w:rsidRPr="00AD2A4E">
              <w:rPr>
                <w:rFonts w:ascii="Times New Roman" w:hAnsi="Times New Roman" w:eastAsia="Times New Roman"/>
                <w:i/>
                <w:sz w:val="20"/>
                <w:szCs w:val="20"/>
                <w:lang w:val="fr-FR" w:eastAsia="zh-CN"/>
              </w:rPr>
              <w:t xml:space="preserve">’ortographe pour tous, </w:t>
            </w:r>
            <w:r w:rsidRPr="00AD2A4E">
              <w:rPr>
                <w:rFonts w:ascii="Times New Roman" w:hAnsi="Times New Roman" w:eastAsia="Times New Roman"/>
                <w:sz w:val="20"/>
                <w:szCs w:val="20"/>
                <w:lang w:val="fr-FR" w:eastAsia="zh-CN"/>
              </w:rPr>
              <w:t>Paris, Hatier, 2008.</w:t>
            </w:r>
          </w:p>
          <w:p w:rsidRPr="00AD2A4E" w:rsidR="00AD2A4E" w:rsidP="00AD2A4E" w:rsidRDefault="00AD2A4E" w14:paraId="08FEF6C5"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Flavia Garcia, </w:t>
            </w:r>
            <w:r w:rsidRPr="00AD2A4E">
              <w:rPr>
                <w:rFonts w:ascii="Times New Roman" w:hAnsi="Times New Roman" w:eastAsia="Times New Roman"/>
                <w:i/>
                <w:sz w:val="20"/>
                <w:szCs w:val="20"/>
                <w:lang w:val="fr-FR" w:eastAsia="zh-CN"/>
              </w:rPr>
              <w:t>En avant la grammaire</w:t>
            </w:r>
            <w:r w:rsidRPr="00AD2A4E">
              <w:rPr>
                <w:rFonts w:ascii="Times New Roman" w:hAnsi="Times New Roman" w:eastAsia="Times New Roman"/>
                <w:sz w:val="20"/>
                <w:szCs w:val="20"/>
                <w:lang w:val="fr-FR" w:eastAsia="zh-CN"/>
              </w:rPr>
              <w:t xml:space="preserve">. </w:t>
            </w:r>
            <w:r w:rsidRPr="00AD2A4E">
              <w:rPr>
                <w:rFonts w:ascii="Times New Roman" w:hAnsi="Times New Roman" w:eastAsia="Times New Roman"/>
                <w:i/>
                <w:sz w:val="20"/>
                <w:szCs w:val="20"/>
                <w:lang w:val="fr-FR" w:eastAsia="zh-CN"/>
              </w:rPr>
              <w:t>Cahiers d’activités de grammaire en situation</w:t>
            </w:r>
            <w:r w:rsidRPr="00AD2A4E">
              <w:rPr>
                <w:rFonts w:ascii="Times New Roman" w:hAnsi="Times New Roman" w:eastAsia="Times New Roman"/>
                <w:sz w:val="20"/>
                <w:szCs w:val="20"/>
                <w:lang w:val="fr-FR" w:eastAsia="zh-CN"/>
              </w:rPr>
              <w:t>, Paris, Didier Éditions, 2000.</w:t>
            </w:r>
          </w:p>
          <w:p w:rsidRPr="00AD2A4E" w:rsidR="00AD2A4E" w:rsidP="00AD2A4E" w:rsidRDefault="00AD2A4E" w14:paraId="384D8B21"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Y. Delatour, D. Jennepin, </w:t>
            </w:r>
            <w:r w:rsidRPr="00AD2A4E">
              <w:rPr>
                <w:rFonts w:ascii="Times New Roman" w:hAnsi="Times New Roman" w:eastAsia="Times New Roman"/>
                <w:i/>
                <w:sz w:val="20"/>
                <w:szCs w:val="20"/>
                <w:lang w:val="fr-FR" w:eastAsia="zh-CN"/>
              </w:rPr>
              <w:t>Grammaire pratique du français en 80 fiches</w:t>
            </w:r>
            <w:r w:rsidRPr="00AD2A4E">
              <w:rPr>
                <w:rFonts w:ascii="Times New Roman" w:hAnsi="Times New Roman" w:eastAsia="Times New Roman"/>
                <w:sz w:val="20"/>
                <w:szCs w:val="20"/>
                <w:lang w:val="fr-FR" w:eastAsia="zh-CN"/>
              </w:rPr>
              <w:t>, Paris, Hachette, 2010.</w:t>
            </w:r>
          </w:p>
          <w:p w:rsidRPr="00AD2A4E" w:rsidR="00AD2A4E" w:rsidP="00AD2A4E" w:rsidRDefault="00AD2A4E" w14:paraId="11DF473C"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i/>
                <w:sz w:val="20"/>
                <w:szCs w:val="20"/>
                <w:lang w:val="fr-FR" w:eastAsia="zh-CN"/>
              </w:rPr>
              <w:t>Tout sur les verbes français</w:t>
            </w:r>
            <w:r w:rsidRPr="00AD2A4E">
              <w:rPr>
                <w:rFonts w:ascii="Times New Roman" w:hAnsi="Times New Roman" w:eastAsia="Times New Roman"/>
                <w:sz w:val="20"/>
                <w:szCs w:val="20"/>
                <w:lang w:val="fr-FR" w:eastAsia="zh-CN"/>
              </w:rPr>
              <w:t>, Paris, Larousse, 2011.</w:t>
            </w:r>
          </w:p>
          <w:p w:rsidRPr="00AD2A4E" w:rsidR="00AD2A4E" w:rsidP="00AD2A4E" w:rsidRDefault="00AD2A4E" w14:paraId="3DBC7EE5"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Liana Pop, </w:t>
            </w:r>
            <w:r w:rsidRPr="00AD2A4E">
              <w:rPr>
                <w:rFonts w:ascii="Times New Roman" w:hAnsi="Times New Roman" w:eastAsia="Times New Roman"/>
                <w:i/>
                <w:sz w:val="20"/>
                <w:szCs w:val="20"/>
                <w:lang w:val="fr-FR" w:eastAsia="zh-CN"/>
              </w:rPr>
              <w:t>Le texte de conversation</w:t>
            </w:r>
            <w:r w:rsidRPr="00AD2A4E">
              <w:rPr>
                <w:rFonts w:ascii="Times New Roman" w:hAnsi="Times New Roman" w:eastAsia="Times New Roman"/>
                <w:sz w:val="20"/>
                <w:szCs w:val="20"/>
                <w:lang w:val="fr-FR" w:eastAsia="zh-CN"/>
              </w:rPr>
              <w:t>, Cluj, Echinox, 2011.</w:t>
            </w:r>
          </w:p>
          <w:p w:rsidRPr="00AD2A4E" w:rsidR="00AD2A4E" w:rsidP="00AD2A4E" w:rsidRDefault="00AD2A4E" w14:paraId="035CF694" w14:textId="77777777">
            <w:pPr>
              <w:spacing w:after="0" w:line="240" w:lineRule="auto"/>
              <w:rPr>
                <w:rFonts w:ascii="Times New Roman" w:hAnsi="Times New Roman" w:eastAsia="Times New Roman"/>
                <w:sz w:val="20"/>
                <w:szCs w:val="20"/>
                <w:lang w:val="fr-FR" w:eastAsia="zh-CN"/>
              </w:rPr>
            </w:pPr>
          </w:p>
          <w:p w:rsidRPr="00AD2A4E" w:rsidR="00AD2A4E" w:rsidP="00AD2A4E" w:rsidRDefault="00AD2A4E" w14:paraId="206C4803"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i/>
                <w:iCs/>
                <w:sz w:val="20"/>
                <w:szCs w:val="20"/>
                <w:lang w:val="ro-RO" w:eastAsia="zh-CN"/>
              </w:rPr>
              <w:t>Nickel 2</w:t>
            </w:r>
            <w:r w:rsidRPr="00AD2A4E">
              <w:rPr>
                <w:rFonts w:ascii="Times New Roman" w:hAnsi="Times New Roman" w:eastAsia="Times New Roman"/>
                <w:sz w:val="20"/>
                <w:szCs w:val="20"/>
                <w:lang w:val="ro-RO" w:eastAsia="zh-CN"/>
              </w:rPr>
              <w:t xml:space="preserve">, méthode de français, Hélène Auge, Maria Dolores Canada Pujols, Claire Marlhens, Llucia Martin, Paris, Clé International, 2014. </w:t>
            </w:r>
          </w:p>
          <w:p w:rsidRPr="00AD2A4E" w:rsidR="00AD2A4E" w:rsidP="00AD2A4E" w:rsidRDefault="00AD2A4E" w14:paraId="75135010"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i/>
                <w:iCs/>
                <w:sz w:val="20"/>
                <w:szCs w:val="20"/>
                <w:lang w:val="ro-RO" w:eastAsia="zh-CN"/>
              </w:rPr>
              <w:t>Saison 3</w:t>
            </w:r>
            <w:r w:rsidRPr="00AD2A4E">
              <w:rPr>
                <w:rFonts w:ascii="Times New Roman" w:hAnsi="Times New Roman" w:eastAsia="Times New Roman"/>
                <w:sz w:val="20"/>
                <w:szCs w:val="20"/>
                <w:lang w:val="ro-RO" w:eastAsia="zh-CN"/>
              </w:rPr>
              <w:t>, Marie-Noëlle Cocton (coord.), Isabelle Cros, Caroline Mraz, Dorothée Dupleix, Delphine Ripaud, Paris, Didier, 2015.</w:t>
            </w:r>
          </w:p>
          <w:p w:rsidRPr="00AD2A4E" w:rsidR="00AD2A4E" w:rsidP="00AD2A4E" w:rsidRDefault="00AD2A4E" w14:paraId="00F35FC4"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Hinglais, S. &amp; M. Liberman, </w:t>
            </w:r>
            <w:r w:rsidRPr="00AD2A4E">
              <w:rPr>
                <w:rFonts w:ascii="Times New Roman" w:hAnsi="Times New Roman" w:eastAsia="Times New Roman"/>
                <w:i/>
                <w:iCs/>
                <w:sz w:val="20"/>
                <w:szCs w:val="20"/>
                <w:lang w:val="ro-RO" w:eastAsia="zh-CN"/>
              </w:rPr>
              <w:t>Pièces et dialogues pour jouer la langue française</w:t>
            </w:r>
            <w:r w:rsidRPr="00AD2A4E">
              <w:rPr>
                <w:rFonts w:ascii="Times New Roman" w:hAnsi="Times New Roman" w:eastAsia="Times New Roman"/>
                <w:sz w:val="20"/>
                <w:szCs w:val="20"/>
                <w:lang w:val="ro-RO" w:eastAsia="zh-CN"/>
              </w:rPr>
              <w:t>, Paris, Retz, 2001. </w:t>
            </w:r>
          </w:p>
          <w:p w:rsidRPr="00AD2A4E" w:rsidR="00AD2A4E" w:rsidP="00AD2A4E" w:rsidRDefault="00AD2A4E" w14:paraId="13AD8FB0"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Miquel, Claire, </w:t>
            </w:r>
            <w:r w:rsidRPr="00AD2A4E">
              <w:rPr>
                <w:rFonts w:ascii="Times New Roman" w:hAnsi="Times New Roman" w:eastAsia="Times New Roman"/>
                <w:i/>
                <w:iCs/>
                <w:sz w:val="20"/>
                <w:szCs w:val="20"/>
                <w:lang w:val="ro-RO" w:eastAsia="zh-CN"/>
              </w:rPr>
              <w:t>Grammaire en dialogues</w:t>
            </w:r>
            <w:r w:rsidRPr="00AD2A4E">
              <w:rPr>
                <w:rFonts w:ascii="Times New Roman" w:hAnsi="Times New Roman" w:eastAsia="Times New Roman"/>
                <w:sz w:val="20"/>
                <w:szCs w:val="20"/>
                <w:lang w:val="ro-RO" w:eastAsia="zh-CN"/>
              </w:rPr>
              <w:t xml:space="preserve">, Paris, Clé International, 2018. </w:t>
            </w:r>
          </w:p>
          <w:p w:rsidRPr="00AD2A4E" w:rsidR="00AD2A4E" w:rsidP="00AD2A4E" w:rsidRDefault="00AD2A4E" w14:paraId="046E103C" w14:textId="77777777">
            <w:pPr>
              <w:spacing w:after="0" w:line="240" w:lineRule="auto"/>
              <w:rPr>
                <w:rFonts w:ascii="Times New Roman" w:hAnsi="Times New Roman" w:eastAsia="Times New Roman"/>
                <w:sz w:val="20"/>
                <w:szCs w:val="20"/>
                <w:lang w:val="fr-FR" w:eastAsia="zh-CN"/>
              </w:rPr>
            </w:pPr>
            <w:r w:rsidRPr="00AD2A4E">
              <w:rPr>
                <w:rFonts w:ascii="Times New Roman" w:hAnsi="Times New Roman" w:eastAsia="Times New Roman"/>
                <w:sz w:val="20"/>
                <w:szCs w:val="20"/>
                <w:lang w:val="fr-FR" w:eastAsia="zh-CN"/>
              </w:rPr>
              <w:t xml:space="preserve">Serre, C., </w:t>
            </w:r>
            <w:r w:rsidRPr="00AD2A4E">
              <w:rPr>
                <w:rFonts w:ascii="Times New Roman" w:hAnsi="Times New Roman" w:eastAsia="Times New Roman"/>
                <w:i/>
                <w:iCs/>
                <w:sz w:val="20"/>
                <w:szCs w:val="20"/>
                <w:lang w:val="fr-FR" w:eastAsia="zh-CN"/>
              </w:rPr>
              <w:t>Petites scènes à jouer</w:t>
            </w:r>
            <w:r w:rsidRPr="00AD2A4E">
              <w:rPr>
                <w:rFonts w:ascii="Times New Roman" w:hAnsi="Times New Roman" w:eastAsia="Times New Roman"/>
                <w:sz w:val="20"/>
                <w:szCs w:val="20"/>
                <w:lang w:val="fr-FR" w:eastAsia="zh-CN"/>
              </w:rPr>
              <w:t>. Arles, Actes Sud Junior, 2000.</w:t>
            </w:r>
          </w:p>
          <w:p w:rsidRPr="00AD2A4E" w:rsidR="00AD2A4E" w:rsidP="00AD2A4E" w:rsidRDefault="00AD2A4E" w14:paraId="0D717CBE" w14:textId="77777777">
            <w:pPr>
              <w:spacing w:after="0" w:line="240" w:lineRule="auto"/>
              <w:rPr>
                <w:rFonts w:ascii="Times New Roman" w:hAnsi="Times New Roman" w:eastAsia="Times New Roman"/>
                <w:sz w:val="20"/>
                <w:szCs w:val="20"/>
                <w:lang w:val="ro-RO" w:eastAsia="zh-CN"/>
              </w:rPr>
            </w:pPr>
          </w:p>
          <w:p w:rsidRPr="00AD2A4E" w:rsidR="00AD2A4E" w:rsidP="00AD2A4E" w:rsidRDefault="00AD2A4E" w14:paraId="55CB43ED" w14:textId="77777777">
            <w:pPr>
              <w:spacing w:after="0" w:line="240" w:lineRule="auto"/>
              <w:rPr>
                <w:rFonts w:ascii="Times New Roman" w:hAnsi="Times New Roman" w:eastAsia="Times New Roman"/>
                <w:b/>
                <w:bCs/>
                <w:sz w:val="20"/>
                <w:szCs w:val="20"/>
                <w:lang w:val="ro-RO" w:eastAsia="zh-CN"/>
              </w:rPr>
            </w:pPr>
            <w:r w:rsidRPr="00AD2A4E">
              <w:rPr>
                <w:rFonts w:ascii="Times New Roman" w:hAnsi="Times New Roman" w:eastAsia="Times New Roman"/>
                <w:b/>
                <w:bCs/>
                <w:sz w:val="20"/>
                <w:szCs w:val="20"/>
                <w:lang w:val="ro-RO" w:eastAsia="zh-CN"/>
              </w:rPr>
              <w:t xml:space="preserve">Sitografie: </w:t>
            </w:r>
          </w:p>
          <w:p w:rsidRPr="00AD2A4E" w:rsidR="00AD2A4E" w:rsidP="00AD2A4E" w:rsidRDefault="00AD2A4E" w14:paraId="71F9B472"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RFI, </w:t>
            </w:r>
            <w:hyperlink w:history="1" r:id="rId8">
              <w:r w:rsidRPr="00AD2A4E">
                <w:rPr>
                  <w:rStyle w:val="Lienhypertexte"/>
                  <w:rFonts w:ascii="Times New Roman" w:hAnsi="Times New Roman" w:eastAsia="Times New Roman"/>
                  <w:sz w:val="20"/>
                  <w:szCs w:val="20"/>
                  <w:lang w:val="ro-RO" w:eastAsia="zh-CN"/>
                </w:rPr>
                <w:t>https://savoirs.rfi.fr/fr/apprendre-enseigner</w:t>
              </w:r>
            </w:hyperlink>
          </w:p>
          <w:p w:rsidRPr="00AD2A4E" w:rsidR="00AD2A4E" w:rsidP="00AD2A4E" w:rsidRDefault="00AD2A4E" w14:paraId="138C7DBE" w14:textId="77777777">
            <w:pPr>
              <w:spacing w:after="0" w:line="240" w:lineRule="auto"/>
              <w:rPr>
                <w:rFonts w:ascii="Times New Roman" w:hAnsi="Times New Roman" w:eastAsia="Times New Roman"/>
                <w:sz w:val="20"/>
                <w:szCs w:val="20"/>
                <w:u w:val="single"/>
                <w:lang w:val="ro-RO" w:eastAsia="zh-CN"/>
              </w:rPr>
            </w:pPr>
            <w:r w:rsidRPr="00AD2A4E">
              <w:rPr>
                <w:rFonts w:ascii="Times New Roman" w:hAnsi="Times New Roman" w:eastAsia="Times New Roman"/>
                <w:sz w:val="20"/>
                <w:szCs w:val="20"/>
                <w:lang w:val="ro-RO" w:eastAsia="zh-CN"/>
              </w:rPr>
              <w:t xml:space="preserve">TV5monde, </w:t>
            </w:r>
            <w:hyperlink w:history="1" r:id="rId9">
              <w:r w:rsidRPr="00AD2A4E">
                <w:rPr>
                  <w:rStyle w:val="Lienhypertexte"/>
                  <w:rFonts w:ascii="Times New Roman" w:hAnsi="Times New Roman" w:eastAsia="Times New Roman"/>
                  <w:sz w:val="20"/>
                  <w:szCs w:val="20"/>
                  <w:lang w:val="ro-RO" w:eastAsia="zh-CN"/>
                </w:rPr>
                <w:t>https://www.tv5mondeplus.com/vod/d2322ef0-54c2-4826-8e75-624c5dc3d40f</w:t>
              </w:r>
            </w:hyperlink>
          </w:p>
          <w:p w:rsidRPr="00AD2A4E" w:rsidR="00AD2A4E" w:rsidP="00AD2A4E" w:rsidRDefault="00AD2A4E" w14:paraId="0FC08D1C" w14:textId="77777777">
            <w:pPr>
              <w:spacing w:after="0" w:line="240" w:lineRule="auto"/>
              <w:rPr>
                <w:rFonts w:ascii="Times New Roman" w:hAnsi="Times New Roman" w:eastAsia="Times New Roman"/>
                <w:sz w:val="20"/>
                <w:szCs w:val="20"/>
                <w:lang w:val="ro-RO" w:eastAsia="zh-CN"/>
              </w:rPr>
            </w:pPr>
          </w:p>
          <w:p w:rsidRPr="00AD2A4E" w:rsidR="00AD2A4E" w:rsidP="00AD2A4E" w:rsidRDefault="00AD2A4E" w14:paraId="68F22FA7" w14:textId="77777777">
            <w:pPr>
              <w:spacing w:after="0" w:line="240" w:lineRule="auto"/>
              <w:rPr>
                <w:rFonts w:ascii="Times New Roman" w:hAnsi="Times New Roman" w:eastAsia="Times New Roman"/>
                <w:b/>
                <w:bCs/>
                <w:sz w:val="20"/>
                <w:szCs w:val="20"/>
                <w:lang w:val="ro-RO" w:eastAsia="zh-CN"/>
              </w:rPr>
            </w:pPr>
            <w:r w:rsidRPr="00AD2A4E">
              <w:rPr>
                <w:rFonts w:ascii="Times New Roman" w:hAnsi="Times New Roman" w:eastAsia="Times New Roman"/>
                <w:b/>
                <w:bCs/>
                <w:sz w:val="20"/>
                <w:szCs w:val="20"/>
                <w:lang w:val="ro-RO" w:eastAsia="zh-CN"/>
              </w:rPr>
              <w:t>Platforme:</w:t>
            </w:r>
          </w:p>
          <w:p w:rsidRPr="00AD2A4E" w:rsidR="00AD2A4E" w:rsidP="00AD2A4E" w:rsidRDefault="00AD2A4E" w14:paraId="2E1B1A9F"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Kahoot</w:t>
            </w:r>
          </w:p>
          <w:p w:rsidRPr="00AD2A4E" w:rsidR="00AD2A4E" w:rsidP="00AD2A4E" w:rsidRDefault="00AD2A4E" w14:paraId="60D91063"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Miro</w:t>
            </w:r>
          </w:p>
          <w:p w:rsidRPr="00AD2A4E" w:rsidR="00AD2A4E" w:rsidP="00AD2A4E" w:rsidRDefault="00AD2A4E" w14:paraId="0256A2E0" w14:textId="77777777">
            <w:pPr>
              <w:spacing w:after="0" w:line="240" w:lineRule="auto"/>
              <w:rPr>
                <w:rFonts w:ascii="Times New Roman" w:hAnsi="Times New Roman" w:eastAsia="Times New Roman"/>
                <w:sz w:val="20"/>
                <w:szCs w:val="20"/>
                <w:lang w:val="ro-RO" w:eastAsia="zh-CN"/>
              </w:rPr>
            </w:pPr>
            <w:r w:rsidRPr="00AD2A4E">
              <w:rPr>
                <w:rFonts w:ascii="Times New Roman" w:hAnsi="Times New Roman" w:eastAsia="Times New Roman"/>
                <w:sz w:val="20"/>
                <w:szCs w:val="20"/>
                <w:lang w:val="ro-RO" w:eastAsia="zh-CN"/>
              </w:rPr>
              <w:t xml:space="preserve">Slido </w:t>
            </w:r>
          </w:p>
          <w:p w:rsidRPr="0011179E" w:rsidR="00206FE9" w:rsidP="00BF5739" w:rsidRDefault="00206FE9" w14:paraId="3A98AC99" w14:textId="26E2C248">
            <w:pPr>
              <w:spacing w:after="0" w:line="240" w:lineRule="auto"/>
              <w:rPr>
                <w:rFonts w:ascii="Times New Roman" w:hAnsi="Times New Roman" w:eastAsia="Times New Roman"/>
                <w:sz w:val="20"/>
                <w:szCs w:val="20"/>
                <w:lang w:val="ro-RO" w:eastAsia="zh-CN"/>
              </w:rPr>
            </w:pPr>
          </w:p>
        </w:tc>
      </w:tr>
    </w:tbl>
    <w:p w:rsidR="00667581" w:rsidP="00667581" w:rsidRDefault="00667581" w14:paraId="1C594104" w14:textId="2F7673A5">
      <w:pPr>
        <w:spacing w:after="0" w:line="240" w:lineRule="auto"/>
        <w:rPr>
          <w:rFonts w:ascii="Times New Roman" w:hAnsi="Times New Roman"/>
          <w:sz w:val="20"/>
          <w:szCs w:val="20"/>
          <w:lang w:val="en-GB"/>
        </w:rPr>
      </w:pPr>
    </w:p>
    <w:p w:rsidRPr="00667581" w:rsidR="00206FE9" w:rsidP="00667581" w:rsidRDefault="00206FE9" w14:paraId="6E3F4DE4" w14:textId="77777777">
      <w:pPr>
        <w:spacing w:after="0" w:line="240" w:lineRule="auto"/>
        <w:rPr>
          <w:rFonts w:ascii="Times New Roman" w:hAnsi="Times New Roman"/>
          <w:sz w:val="20"/>
          <w:szCs w:val="20"/>
          <w:lang w:val="en-GB"/>
        </w:rPr>
      </w:pPr>
    </w:p>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9866E2" w14:paraId="6574810D" w14:textId="77777777">
            <w:pPr>
              <w:pStyle w:val="Default"/>
              <w:rPr>
                <w:color w:val="auto"/>
                <w:lang w:val="en-GB" w:eastAsia="ro-RO"/>
              </w:rPr>
            </w:pPr>
            <w:r>
              <w:rPr>
                <w:color w:val="auto"/>
                <w:lang w:val="en-GB" w:eastAsia="ro-RO"/>
              </w:rPr>
              <w:t>40 %</w:t>
            </w:r>
          </w:p>
          <w:p w:rsidR="009866E2" w:rsidP="00667581" w:rsidRDefault="009866E2" w14:paraId="435C6D67" w14:textId="77777777">
            <w:pPr>
              <w:pStyle w:val="Default"/>
              <w:rPr>
                <w:color w:val="auto"/>
                <w:lang w:val="en-GB" w:eastAsia="ro-RO"/>
              </w:rPr>
            </w:pPr>
            <w:r>
              <w:rPr>
                <w:color w:val="auto"/>
                <w:lang w:val="en-GB" w:eastAsia="ro-RO"/>
              </w:rPr>
              <w:t xml:space="preserve"> </w:t>
            </w:r>
          </w:p>
          <w:p w:rsidRPr="00667581" w:rsidR="009866E2" w:rsidP="00667581" w:rsidRDefault="009866E2" w14:paraId="73697EEB" w14:textId="64FF8981">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9866E2" w14:paraId="2392CB62" w14:textId="64EB85F8">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Make use of listening, reading, speaking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023C9D1B"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51AFBA40">
            <w:pPr>
              <w:spacing w:after="0" w:line="240" w:lineRule="auto"/>
              <w:contextualSpacing/>
              <w:rPr>
                <w:rFonts w:ascii="Times New Roman" w:hAnsi="Times New Roman"/>
                <w:sz w:val="20"/>
                <w:szCs w:val="20"/>
                <w:lang w:val="en-GB" w:eastAsia="ro-RO"/>
              </w:rPr>
            </w:pPr>
            <w:r w:rsidRPr="023C9D1B" w:rsidR="00C26CEB">
              <w:rPr>
                <w:rFonts w:ascii="Times New Roman" w:hAnsi="Times New Roman"/>
                <w:sz w:val="20"/>
                <w:szCs w:val="20"/>
                <w:lang w:val="en-GB" w:eastAsia="ro-RO"/>
              </w:rPr>
              <w:t>20.0</w:t>
            </w:r>
            <w:r w:rsidRPr="023C9D1B" w:rsidR="18F1CC90">
              <w:rPr>
                <w:rFonts w:ascii="Times New Roman" w:hAnsi="Times New Roman"/>
                <w:sz w:val="20"/>
                <w:szCs w:val="20"/>
                <w:lang w:val="en-GB" w:eastAsia="ro-RO"/>
              </w:rPr>
              <w:t>3</w:t>
            </w:r>
            <w:r w:rsidRPr="023C9D1B" w:rsidR="00C26CEB">
              <w:rPr>
                <w:rFonts w:ascii="Times New Roman" w:hAnsi="Times New Roman"/>
                <w:sz w:val="20"/>
                <w:szCs w:val="20"/>
                <w:lang w:val="en-GB" w:eastAsia="ro-RO"/>
              </w:rPr>
              <w:t>.202</w:t>
            </w:r>
            <w:r w:rsidRPr="023C9D1B" w:rsidR="17FE3BD9">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E853E7" w14:paraId="4A142E60" w14:textId="1E3E3ED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5C3634ED" wp14:editId="0FFFB829">
                  <wp:extent cx="807720" cy="419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720" cy="41910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023C9D1B"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767B614A">
            <w:pPr>
              <w:spacing w:after="0" w:line="240" w:lineRule="auto"/>
              <w:contextualSpacing/>
              <w:rPr>
                <w:rFonts w:ascii="Times New Roman" w:hAnsi="Times New Roman"/>
                <w:sz w:val="20"/>
                <w:szCs w:val="20"/>
                <w:lang w:val="en-GB" w:eastAsia="ro-RO"/>
              </w:rPr>
            </w:pPr>
            <w:r w:rsidRPr="023C9D1B" w:rsidR="4D34DD39">
              <w:rPr>
                <w:rFonts w:ascii="Times New Roman" w:hAnsi="Times New Roman"/>
                <w:sz w:val="20"/>
                <w:szCs w:val="20"/>
                <w:lang w:val="en-GB" w:eastAsia="ro-RO"/>
              </w:rPr>
              <w:t>3</w:t>
            </w:r>
            <w:r w:rsidRPr="023C9D1B" w:rsidR="00BF5739">
              <w:rPr>
                <w:rFonts w:ascii="Times New Roman" w:hAnsi="Times New Roman"/>
                <w:sz w:val="20"/>
                <w:szCs w:val="20"/>
                <w:lang w:val="en-GB" w:eastAsia="ro-RO"/>
              </w:rPr>
              <w:t>1</w:t>
            </w:r>
            <w:r w:rsidRPr="023C9D1B" w:rsidR="00C26CEB">
              <w:rPr>
                <w:rFonts w:ascii="Times New Roman" w:hAnsi="Times New Roman"/>
                <w:sz w:val="20"/>
                <w:szCs w:val="20"/>
                <w:lang w:val="en-GB" w:eastAsia="ro-RO"/>
              </w:rPr>
              <w:t>.0</w:t>
            </w:r>
            <w:r w:rsidRPr="023C9D1B" w:rsidR="3B8E2ECC">
              <w:rPr>
                <w:rFonts w:ascii="Times New Roman" w:hAnsi="Times New Roman"/>
                <w:sz w:val="20"/>
                <w:szCs w:val="20"/>
                <w:lang w:val="en-GB" w:eastAsia="ro-RO"/>
              </w:rPr>
              <w:t>3</w:t>
            </w:r>
            <w:r w:rsidRPr="023C9D1B" w:rsidR="00C26CEB">
              <w:rPr>
                <w:rFonts w:ascii="Times New Roman" w:hAnsi="Times New Roman"/>
                <w:sz w:val="20"/>
                <w:szCs w:val="20"/>
                <w:lang w:val="en-GB" w:eastAsia="ro-RO"/>
              </w:rPr>
              <w:t>.202</w:t>
            </w:r>
            <w:r w:rsidRPr="023C9D1B" w:rsidR="14A02537">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023C9D1B" w:rsidRDefault="00667581" w14:paraId="5D2437C2" w14:textId="02E44C2C">
            <w:pPr>
              <w:pStyle w:val="Normal"/>
              <w:spacing w:after="0" w:line="240" w:lineRule="auto"/>
              <w:contextualSpacing/>
              <w:rPr/>
            </w:pPr>
            <w:r w:rsidRPr="023C9D1B" w:rsidR="00667581">
              <w:rPr>
                <w:rFonts w:ascii="Times New Roman" w:hAnsi="Times New Roman"/>
                <w:sz w:val="20"/>
                <w:szCs w:val="20"/>
                <w:lang w:val="en-GB" w:eastAsia="ro-RO"/>
              </w:rPr>
              <w:t xml:space="preserve"> </w:t>
            </w:r>
            <w:r w:rsidR="621CCE77">
              <w:drawing>
                <wp:inline wp14:editId="023C9D1B" wp14:anchorId="54391D9C">
                  <wp:extent cx="914479" cy="457240"/>
                  <wp:effectExtent l="0" t="0" r="0" b="0"/>
                  <wp:docPr id="1549655306" name="" title=""/>
                  <wp:cNvGraphicFramePr>
                    <a:graphicFrameLocks noChangeAspect="1"/>
                  </wp:cNvGraphicFramePr>
                  <a:graphic>
                    <a:graphicData uri="http://schemas.openxmlformats.org/drawingml/2006/picture">
                      <pic:pic>
                        <pic:nvPicPr>
                          <pic:cNvPr id="0" name=""/>
                          <pic:cNvPicPr/>
                        </pic:nvPicPr>
                        <pic:blipFill>
                          <a:blip r:embed="Rad0995a8887c41cf">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023C9D1B"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2"/>
      <w:footerReference w:type="default" r:id="rId13"/>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4D26" w:rsidP="006A18D1" w:rsidRDefault="00404D26" w14:paraId="33558EFC" w14:textId="77777777">
      <w:pPr>
        <w:spacing w:after="0" w:line="240" w:lineRule="auto"/>
      </w:pPr>
      <w:r>
        <w:separator/>
      </w:r>
    </w:p>
  </w:endnote>
  <w:endnote w:type="continuationSeparator" w:id="0">
    <w:p w:rsidR="00404D26" w:rsidP="006A18D1" w:rsidRDefault="00404D26" w14:paraId="692E35E0" w14:textId="77777777">
      <w:pPr>
        <w:spacing w:after="0" w:line="240" w:lineRule="auto"/>
      </w:pPr>
      <w:r>
        <w:continuationSeparator/>
      </w:r>
    </w:p>
  </w:endnote>
  <w:endnote w:type="continuationNotice" w:id="1">
    <w:p w:rsidR="00404D26" w:rsidRDefault="00404D26" w14:paraId="2207C8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4D26" w:rsidP="006A18D1" w:rsidRDefault="00404D26" w14:paraId="6776625F" w14:textId="77777777">
      <w:pPr>
        <w:spacing w:after="0" w:line="240" w:lineRule="auto"/>
      </w:pPr>
      <w:r>
        <w:separator/>
      </w:r>
    </w:p>
  </w:footnote>
  <w:footnote w:type="continuationSeparator" w:id="0">
    <w:p w:rsidR="00404D26" w:rsidP="006A18D1" w:rsidRDefault="00404D26" w14:paraId="3F30BCEE" w14:textId="77777777">
      <w:pPr>
        <w:spacing w:after="0" w:line="240" w:lineRule="auto"/>
      </w:pPr>
      <w:r>
        <w:continuationSeparator/>
      </w:r>
    </w:p>
  </w:footnote>
  <w:footnote w:type="continuationNotice" w:id="1">
    <w:p w:rsidR="00404D26" w:rsidRDefault="00404D26" w14:paraId="094383F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2040CE8D" w:rsidRDefault="00932BD1" w14:paraId="29AA1BFF" w14:textId="29239E4A">
    <w:pPr>
      <w:pStyle w:val="En-tte"/>
      <w:ind w:firstLine="4050"/>
      <w:jc w:val="center"/>
      <w:rPr/>
    </w:pPr>
    <w:r>
      <w:br/>
    </w:r>
    <w:r w:rsidR="2040CE8D">
      <w:rPr/>
      <w:t xml:space="preserve">                                                                                    </w:t>
    </w:r>
    <w:r w:rsidR="2040CE8D">
      <w:drawing>
        <wp:inline wp14:editId="0B4F4C1A" wp14:anchorId="50E5BB7B">
          <wp:extent cx="5617028" cy="1228725"/>
          <wp:effectExtent l="0" t="0" r="0" b="0"/>
          <wp:docPr id="809593525" name="" title=""/>
          <wp:cNvGraphicFramePr>
            <a:graphicFrameLocks noChangeAspect="1"/>
          </wp:cNvGraphicFramePr>
          <a:graphic>
            <a:graphicData uri="http://schemas.openxmlformats.org/drawingml/2006/picture">
              <pic:pic>
                <pic:nvPicPr>
                  <pic:cNvPr id="0" name=""/>
                  <pic:cNvPicPr/>
                </pic:nvPicPr>
                <pic:blipFill>
                  <a:blip r:embed="R6015ddff36454f62">
                    <a:extLst>
                      <a:ext xmlns:a="http://schemas.openxmlformats.org/drawingml/2006/main" uri="{28A0092B-C50C-407E-A947-70E740481C1C}">
                        <a14:useLocalDpi val="0"/>
                      </a:ext>
                    </a:extLst>
                  </a:blip>
                  <a:stretch>
                    <a:fillRect/>
                  </a:stretch>
                </pic:blipFill>
                <pic:spPr>
                  <a:xfrm>
                    <a:off x="0" y="0"/>
                    <a:ext cx="5617028" cy="12287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133017889">
    <w:abstractNumId w:val="11"/>
  </w:num>
  <w:num w:numId="2" w16cid:durableId="263416950">
    <w:abstractNumId w:val="4"/>
  </w:num>
  <w:num w:numId="3" w16cid:durableId="1479344818">
    <w:abstractNumId w:val="9"/>
  </w:num>
  <w:num w:numId="4" w16cid:durableId="1097562755">
    <w:abstractNumId w:val="12"/>
  </w:num>
  <w:num w:numId="5" w16cid:durableId="1113405341">
    <w:abstractNumId w:val="0"/>
  </w:num>
  <w:num w:numId="6" w16cid:durableId="549610025">
    <w:abstractNumId w:val="8"/>
  </w:num>
  <w:num w:numId="7" w16cid:durableId="1132210259">
    <w:abstractNumId w:val="16"/>
  </w:num>
  <w:num w:numId="8" w16cid:durableId="535049530">
    <w:abstractNumId w:val="7"/>
  </w:num>
  <w:num w:numId="9" w16cid:durableId="742600683">
    <w:abstractNumId w:val="15"/>
  </w:num>
  <w:num w:numId="10" w16cid:durableId="171647231">
    <w:abstractNumId w:val="6"/>
  </w:num>
  <w:num w:numId="11" w16cid:durableId="1847595267">
    <w:abstractNumId w:val="18"/>
  </w:num>
  <w:num w:numId="12" w16cid:durableId="1727996015">
    <w:abstractNumId w:val="13"/>
  </w:num>
  <w:num w:numId="13" w16cid:durableId="33510650">
    <w:abstractNumId w:val="20"/>
  </w:num>
  <w:num w:numId="14" w16cid:durableId="1936012093">
    <w:abstractNumId w:val="14"/>
  </w:num>
  <w:num w:numId="15" w16cid:durableId="1117069865">
    <w:abstractNumId w:val="17"/>
  </w:num>
  <w:num w:numId="16" w16cid:durableId="801505939">
    <w:abstractNumId w:val="2"/>
  </w:num>
  <w:num w:numId="17" w16cid:durableId="1068767362">
    <w:abstractNumId w:val="1"/>
  </w:num>
  <w:num w:numId="18" w16cid:durableId="488375290">
    <w:abstractNumId w:val="5"/>
  </w:num>
  <w:num w:numId="19" w16cid:durableId="1023557403">
    <w:abstractNumId w:val="3"/>
  </w:num>
  <w:num w:numId="20" w16cid:durableId="298921793">
    <w:abstractNumId w:val="19"/>
  </w:num>
  <w:num w:numId="21" w16cid:durableId="9359542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216C"/>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44B6"/>
    <w:rsid w:val="00206FE9"/>
    <w:rsid w:val="00217B8B"/>
    <w:rsid w:val="00230453"/>
    <w:rsid w:val="0023142B"/>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C73A0"/>
    <w:rsid w:val="003E4301"/>
    <w:rsid w:val="003E753A"/>
    <w:rsid w:val="003F3634"/>
    <w:rsid w:val="00404D26"/>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29B"/>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6E2"/>
    <w:rsid w:val="009868FB"/>
    <w:rsid w:val="00996AC6"/>
    <w:rsid w:val="00997E9C"/>
    <w:rsid w:val="009A18D0"/>
    <w:rsid w:val="009A4E41"/>
    <w:rsid w:val="009A5FE4"/>
    <w:rsid w:val="009A7E6A"/>
    <w:rsid w:val="009B0595"/>
    <w:rsid w:val="009B2CC5"/>
    <w:rsid w:val="009B43B4"/>
    <w:rsid w:val="009B5EE4"/>
    <w:rsid w:val="009B6994"/>
    <w:rsid w:val="009C01BF"/>
    <w:rsid w:val="009C1DD0"/>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0122"/>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2A4E"/>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2DFC"/>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158"/>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3E7"/>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23C9D1B"/>
    <w:rsid w:val="14A02537"/>
    <w:rsid w:val="17FE3BD9"/>
    <w:rsid w:val="18F1CC90"/>
    <w:rsid w:val="2040CE8D"/>
    <w:rsid w:val="302FA085"/>
    <w:rsid w:val="31187E96"/>
    <w:rsid w:val="37BEF20A"/>
    <w:rsid w:val="3B8E2ECC"/>
    <w:rsid w:val="4D34DD39"/>
    <w:rsid w:val="621CCE77"/>
    <w:rsid w:val="6AF7478E"/>
    <w:rsid w:val="74EB1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avoirs.rfi.fr/fr/apprendre-enseigner"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settings" Target="settings.xml" Id="rId4" /><Relationship Type="http://schemas.openxmlformats.org/officeDocument/2006/relationships/hyperlink" Target="https://www.tv5mondeplus.com/vod/d2322ef0-54c2-4826-8e75-624c5dc3d40f" TargetMode="External" Id="rId9" /><Relationship Type="http://schemas.openxmlformats.org/officeDocument/2006/relationships/fontTable" Target="fontTable.xml" Id="rId14" /><Relationship Type="http://schemas.openxmlformats.org/officeDocument/2006/relationships/image" Target="/media/image4.png" Id="Rad0995a8887c41cf" /></Relationships>
</file>

<file path=word/_rels/header1.xml.rels>&#65279;<?xml version="1.0" encoding="utf-8"?><Relationships xmlns="http://schemas.openxmlformats.org/package/2006/relationships"><Relationship Type="http://schemas.openxmlformats.org/officeDocument/2006/relationships/image" Target="/media/image5.png" Id="R6015ddff36454f6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62</revision>
  <lastPrinted>2018-04-24T17:05:00.0000000Z</lastPrinted>
  <dcterms:created xsi:type="dcterms:W3CDTF">2021-02-16T00:59:00.0000000Z</dcterms:created>
  <dcterms:modified xsi:type="dcterms:W3CDTF">2024-04-07T06:27:35.5015914Z</dcterms:modified>
</coreProperties>
</file>